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6F3" w:rsidRPr="00042FD3" w:rsidRDefault="007F46F3" w:rsidP="007F46F3">
      <w:pPr>
        <w:shd w:val="clear" w:color="auto" w:fill="FFFFFF"/>
        <w:tabs>
          <w:tab w:val="left" w:leader="underscore" w:pos="10915"/>
        </w:tabs>
        <w:spacing w:line="295" w:lineRule="exact"/>
        <w:ind w:right="2"/>
        <w:jc w:val="center"/>
        <w:rPr>
          <w:b/>
          <w:bCs/>
        </w:rPr>
      </w:pPr>
      <w:r>
        <w:rPr>
          <w:b/>
          <w:bCs/>
        </w:rPr>
        <w:t xml:space="preserve">(проект) </w:t>
      </w:r>
      <w:r w:rsidRPr="00042FD3">
        <w:rPr>
          <w:b/>
          <w:bCs/>
        </w:rPr>
        <w:t>ДОГОВОР</w:t>
      </w:r>
      <w:r>
        <w:rPr>
          <w:b/>
          <w:bCs/>
        </w:rPr>
        <w:t>А</w:t>
      </w:r>
      <w:r w:rsidRPr="00042FD3">
        <w:rPr>
          <w:b/>
          <w:bCs/>
        </w:rPr>
        <w:br/>
        <w:t>купли-продажи</w:t>
      </w:r>
      <w:r>
        <w:rPr>
          <w:b/>
          <w:bCs/>
        </w:rPr>
        <w:t xml:space="preserve"> имущества</w:t>
      </w:r>
    </w:p>
    <w:p w:rsidR="007F46F3" w:rsidRPr="00042FD3" w:rsidRDefault="007F46F3" w:rsidP="007F46F3">
      <w:pPr>
        <w:shd w:val="clear" w:color="auto" w:fill="FFFFFF"/>
        <w:tabs>
          <w:tab w:val="left" w:leader="underscore" w:pos="10915"/>
        </w:tabs>
        <w:spacing w:line="295" w:lineRule="exact"/>
        <w:ind w:right="2"/>
        <w:jc w:val="center"/>
        <w:rPr>
          <w:b/>
          <w:bCs/>
        </w:rPr>
      </w:pPr>
    </w:p>
    <w:p w:rsidR="007F46F3" w:rsidRPr="003C380C" w:rsidRDefault="007F46F3" w:rsidP="007F46F3">
      <w:pPr>
        <w:shd w:val="clear" w:color="auto" w:fill="FFFFFF"/>
        <w:tabs>
          <w:tab w:val="left" w:pos="6458"/>
          <w:tab w:val="left" w:leader="underscore" w:pos="7106"/>
          <w:tab w:val="left" w:leader="underscore" w:pos="8726"/>
        </w:tabs>
        <w:spacing w:before="0"/>
        <w:ind w:left="36"/>
        <w:rPr>
          <w:snapToGrid/>
        </w:rPr>
      </w:pPr>
      <w:r w:rsidRPr="003C380C">
        <w:rPr>
          <w:snapToGrid/>
        </w:rPr>
        <w:t xml:space="preserve">г. Якутск                                                                                        </w:t>
      </w:r>
      <w:proofErr w:type="gramStart"/>
      <w:r w:rsidRPr="003C380C">
        <w:rPr>
          <w:snapToGrid/>
        </w:rPr>
        <w:t xml:space="preserve">   «</w:t>
      </w:r>
      <w:proofErr w:type="gramEnd"/>
      <w:r w:rsidRPr="003C380C">
        <w:rPr>
          <w:snapToGrid/>
        </w:rPr>
        <w:t>___» ____________ 20</w:t>
      </w:r>
      <w:r>
        <w:rPr>
          <w:snapToGrid/>
        </w:rPr>
        <w:t>22</w:t>
      </w:r>
      <w:r w:rsidRPr="003C380C">
        <w:rPr>
          <w:snapToGrid/>
        </w:rPr>
        <w:t xml:space="preserve"> </w:t>
      </w:r>
    </w:p>
    <w:p w:rsidR="007F46F3" w:rsidRPr="003C380C" w:rsidRDefault="007F46F3" w:rsidP="007F46F3">
      <w:pPr>
        <w:shd w:val="clear" w:color="auto" w:fill="FFFFFF"/>
        <w:tabs>
          <w:tab w:val="left" w:pos="8364"/>
        </w:tabs>
        <w:spacing w:before="0" w:line="317" w:lineRule="exact"/>
        <w:ind w:firstLine="584"/>
        <w:rPr>
          <w:b/>
          <w:bCs/>
          <w:snapToGrid/>
        </w:rPr>
      </w:pPr>
    </w:p>
    <w:p w:rsidR="007F46F3" w:rsidRPr="00841390" w:rsidRDefault="007F46F3" w:rsidP="007F46F3">
      <w:pPr>
        <w:autoSpaceDE w:val="0"/>
        <w:autoSpaceDN w:val="0"/>
        <w:ind w:firstLine="567"/>
        <w:rPr>
          <w:i/>
        </w:rPr>
      </w:pPr>
      <w:r w:rsidRPr="003C380C">
        <w:rPr>
          <w:snapToGrid/>
        </w:rPr>
        <w:t>Публичное акционерное общество «Якутскэнерго» (ПАО «Якутскэнерго»</w:t>
      </w:r>
      <w:r w:rsidRPr="003C380C">
        <w:rPr>
          <w:bCs/>
          <w:snapToGrid/>
        </w:rPr>
        <w:t xml:space="preserve">), </w:t>
      </w:r>
      <w:r w:rsidRPr="003C380C">
        <w:rPr>
          <w:snapToGrid/>
        </w:rPr>
        <w:t xml:space="preserve">именуемое в дальнейшем </w:t>
      </w:r>
      <w:r w:rsidRPr="003C380C">
        <w:rPr>
          <w:b/>
          <w:bCs/>
          <w:snapToGrid/>
        </w:rPr>
        <w:t>«Продавец»</w:t>
      </w:r>
      <w:r w:rsidRPr="003C380C">
        <w:rPr>
          <w:bCs/>
          <w:snapToGrid/>
        </w:rPr>
        <w:t xml:space="preserve">, </w:t>
      </w:r>
      <w:r w:rsidRPr="003C380C">
        <w:rPr>
          <w:snapToGrid/>
        </w:rPr>
        <w:t xml:space="preserve">в лице генерального директора </w:t>
      </w:r>
      <w:r>
        <w:rPr>
          <w:snapToGrid/>
        </w:rPr>
        <w:t>Стручкова Алексея Александровича</w:t>
      </w:r>
      <w:r w:rsidRPr="003C380C">
        <w:rPr>
          <w:snapToGrid/>
        </w:rPr>
        <w:t>, действующе</w:t>
      </w:r>
      <w:r>
        <w:rPr>
          <w:snapToGrid/>
        </w:rPr>
        <w:t xml:space="preserve">го </w:t>
      </w:r>
      <w:r w:rsidRPr="003C380C">
        <w:rPr>
          <w:snapToGrid/>
        </w:rPr>
        <w:t xml:space="preserve">на основании </w:t>
      </w:r>
      <w:r>
        <w:rPr>
          <w:snapToGrid/>
        </w:rPr>
        <w:t>Устава</w:t>
      </w:r>
      <w:r w:rsidRPr="003C380C">
        <w:rPr>
          <w:snapToGrid/>
        </w:rPr>
        <w:t xml:space="preserve">, и </w:t>
      </w:r>
      <w:r w:rsidRPr="00841390">
        <w:rPr>
          <w:i/>
        </w:rPr>
        <w:t>для юридического лица (если не применимо – удалить):</w:t>
      </w:r>
    </w:p>
    <w:p w:rsidR="007F46F3" w:rsidRPr="00841390" w:rsidRDefault="007F46F3" w:rsidP="007F46F3">
      <w:pPr>
        <w:autoSpaceDE w:val="0"/>
        <w:autoSpaceDN w:val="0"/>
        <w:ind w:firstLine="567"/>
      </w:pPr>
      <w:r w:rsidRPr="00841390">
        <w:rPr>
          <w:bCs/>
        </w:rPr>
        <w:t>_____________________________________________________________________________ (_________________________________________</w:t>
      </w:r>
      <w:r w:rsidRPr="00841390">
        <w:t>), именуемое в дальнейшем «</w:t>
      </w:r>
      <w:r w:rsidRPr="00841390">
        <w:rPr>
          <w:b/>
        </w:rPr>
        <w:t>Покупатель</w:t>
      </w:r>
      <w:r w:rsidRPr="00841390">
        <w:t>», в лице ____________________________________________________________________________, действующего на основании ________________________________________________________, с другой стороны,</w:t>
      </w:r>
    </w:p>
    <w:p w:rsidR="007F46F3" w:rsidRPr="00841390" w:rsidRDefault="007F46F3" w:rsidP="007F46F3">
      <w:pPr>
        <w:autoSpaceDE w:val="0"/>
        <w:autoSpaceDN w:val="0"/>
        <w:ind w:firstLine="567"/>
        <w:rPr>
          <w:i/>
        </w:rPr>
      </w:pPr>
      <w:r w:rsidRPr="00841390">
        <w:rPr>
          <w:i/>
        </w:rPr>
        <w:t>для физического лица (если не применимо – удалить):</w:t>
      </w:r>
    </w:p>
    <w:p w:rsidR="007F46F3" w:rsidRPr="00841390" w:rsidRDefault="007F46F3" w:rsidP="007F46F3">
      <w:pPr>
        <w:autoSpaceDE w:val="0"/>
        <w:autoSpaceDN w:val="0"/>
        <w:ind w:firstLine="567"/>
      </w:pPr>
      <w:r w:rsidRPr="00841390">
        <w:t>_____________________________________________________________________________, паспорт ________________________, выдан _________________________ ___________________</w:t>
      </w:r>
    </w:p>
    <w:p w:rsidR="007F46F3" w:rsidRPr="00841390" w:rsidRDefault="007F46F3" w:rsidP="007F46F3">
      <w:pPr>
        <w:autoSpaceDE w:val="0"/>
        <w:autoSpaceDN w:val="0"/>
      </w:pPr>
      <w:r w:rsidRPr="00841390">
        <w:t>________________________________, зарегистрированный по адресу: ______________________</w:t>
      </w:r>
    </w:p>
    <w:p w:rsidR="007F46F3" w:rsidRPr="00841390" w:rsidRDefault="007F46F3" w:rsidP="007F46F3">
      <w:pPr>
        <w:autoSpaceDE w:val="0"/>
        <w:autoSpaceDN w:val="0"/>
      </w:pPr>
      <w:r w:rsidRPr="00841390">
        <w:t>__________________________________________________________________________________, именуемый (</w:t>
      </w:r>
      <w:proofErr w:type="spellStart"/>
      <w:r w:rsidRPr="00841390">
        <w:t>ая</w:t>
      </w:r>
      <w:proofErr w:type="spellEnd"/>
      <w:r w:rsidRPr="00841390">
        <w:t>) в дальнейшем «</w:t>
      </w:r>
      <w:r w:rsidRPr="00841390">
        <w:rPr>
          <w:b/>
          <w:bCs/>
        </w:rPr>
        <w:t>Покупатель</w:t>
      </w:r>
      <w:r w:rsidRPr="00841390">
        <w:rPr>
          <w:bCs/>
        </w:rPr>
        <w:t>»</w:t>
      </w:r>
      <w:r w:rsidRPr="00841390">
        <w:t>, с другой стороны,</w:t>
      </w:r>
    </w:p>
    <w:p w:rsidR="007F46F3" w:rsidRPr="00841390" w:rsidRDefault="007F46F3" w:rsidP="007F46F3">
      <w:pPr>
        <w:shd w:val="clear" w:color="auto" w:fill="FFFFFF"/>
        <w:tabs>
          <w:tab w:val="left" w:pos="8364"/>
        </w:tabs>
        <w:spacing w:before="0" w:line="317" w:lineRule="exact"/>
        <w:ind w:firstLine="584"/>
        <w:rPr>
          <w:b/>
          <w:bCs/>
          <w:snapToGrid/>
        </w:rPr>
      </w:pPr>
      <w:r w:rsidRPr="00841390">
        <w:rPr>
          <w:snapToGrid/>
        </w:rPr>
        <w:t xml:space="preserve">совместно именуемые Стороны, заключили настоящий договор (далее - Договор) о нижеследующем: </w:t>
      </w:r>
    </w:p>
    <w:p w:rsidR="007F46F3" w:rsidRPr="003C380C" w:rsidRDefault="007F46F3" w:rsidP="007F46F3">
      <w:pPr>
        <w:shd w:val="clear" w:color="auto" w:fill="FFFFFF"/>
        <w:tabs>
          <w:tab w:val="left" w:pos="8364"/>
        </w:tabs>
        <w:spacing w:before="0" w:line="317" w:lineRule="exact"/>
        <w:ind w:firstLine="584"/>
        <w:rPr>
          <w:b/>
          <w:bCs/>
          <w:snapToGrid/>
        </w:rPr>
      </w:pPr>
    </w:p>
    <w:p w:rsidR="007F46F3" w:rsidRPr="003C380C" w:rsidRDefault="007F46F3" w:rsidP="007F46F3">
      <w:pPr>
        <w:shd w:val="clear" w:color="auto" w:fill="FFFFFF"/>
        <w:tabs>
          <w:tab w:val="left" w:pos="8364"/>
        </w:tabs>
        <w:spacing w:before="0" w:line="317" w:lineRule="exact"/>
        <w:ind w:firstLine="584"/>
        <w:jc w:val="center"/>
        <w:rPr>
          <w:snapToGrid/>
        </w:rPr>
      </w:pPr>
    </w:p>
    <w:p w:rsidR="007F46F3" w:rsidRPr="0019130A" w:rsidRDefault="007F46F3" w:rsidP="007F46F3">
      <w:pPr>
        <w:widowControl w:val="0"/>
        <w:numPr>
          <w:ilvl w:val="0"/>
          <w:numId w:val="2"/>
        </w:numPr>
        <w:shd w:val="clear" w:color="auto" w:fill="FFFFFF"/>
        <w:tabs>
          <w:tab w:val="num" w:pos="0"/>
        </w:tabs>
        <w:autoSpaceDE w:val="0"/>
        <w:autoSpaceDN w:val="0"/>
        <w:adjustRightInd w:val="0"/>
        <w:spacing w:before="0"/>
        <w:ind w:left="0" w:firstLine="0"/>
        <w:jc w:val="center"/>
        <w:rPr>
          <w:b/>
          <w:snapToGrid/>
        </w:rPr>
      </w:pPr>
      <w:r w:rsidRPr="003C380C">
        <w:rPr>
          <w:b/>
          <w:bCs/>
          <w:snapToGrid/>
        </w:rPr>
        <w:t>ПРЕДМЕТ ДОГОВОРА</w:t>
      </w:r>
    </w:p>
    <w:p w:rsidR="007F46F3" w:rsidRPr="003C380C" w:rsidRDefault="007F46F3" w:rsidP="007F46F3">
      <w:pPr>
        <w:widowControl w:val="0"/>
        <w:shd w:val="clear" w:color="auto" w:fill="FFFFFF"/>
        <w:autoSpaceDE w:val="0"/>
        <w:autoSpaceDN w:val="0"/>
        <w:adjustRightInd w:val="0"/>
        <w:spacing w:before="0"/>
        <w:rPr>
          <w:b/>
          <w:snapToGrid/>
        </w:rPr>
      </w:pPr>
    </w:p>
    <w:p w:rsidR="007F46F3" w:rsidRPr="00067152" w:rsidRDefault="007F46F3" w:rsidP="007F46F3">
      <w:pPr>
        <w:numPr>
          <w:ilvl w:val="1"/>
          <w:numId w:val="3"/>
        </w:numPr>
        <w:tabs>
          <w:tab w:val="left" w:pos="993"/>
        </w:tabs>
        <w:spacing w:before="0"/>
        <w:ind w:left="0" w:firstLine="567"/>
        <w:contextualSpacing/>
        <w:outlineLvl w:val="0"/>
        <w:rPr>
          <w:snapToGrid/>
        </w:rPr>
      </w:pPr>
      <w:r w:rsidRPr="00067152">
        <w:rPr>
          <w:snapToGrid/>
        </w:rPr>
        <w:t>Продавец передает в собственность Покупателя движимое имущество модульного бетонного завода МБЗ-20,</w:t>
      </w:r>
      <w:r>
        <w:rPr>
          <w:snapToGrid/>
        </w:rPr>
        <w:t xml:space="preserve"> на момент передачи </w:t>
      </w:r>
      <w:r w:rsidRPr="00067152">
        <w:rPr>
          <w:snapToGrid/>
        </w:rPr>
        <w:t xml:space="preserve">расположенное по адресу: </w:t>
      </w:r>
      <w:r w:rsidRPr="003550D1">
        <w:t xml:space="preserve">Республика Саха, </w:t>
      </w:r>
      <w:r>
        <w:t xml:space="preserve">у. </w:t>
      </w:r>
      <w:r w:rsidRPr="003550D1">
        <w:t>Ми</w:t>
      </w:r>
      <w:r>
        <w:t xml:space="preserve">рнинский, п. Чернышевский, </w:t>
      </w:r>
      <w:proofErr w:type="spellStart"/>
      <w:r>
        <w:t>кв</w:t>
      </w:r>
      <w:proofErr w:type="spellEnd"/>
      <w:r>
        <w:t xml:space="preserve">-л Монтажников, д. б/н. </w:t>
      </w:r>
    </w:p>
    <w:p w:rsidR="007F46F3" w:rsidRPr="00067152" w:rsidRDefault="007F46F3" w:rsidP="007F46F3">
      <w:pPr>
        <w:numPr>
          <w:ilvl w:val="1"/>
          <w:numId w:val="3"/>
        </w:numPr>
        <w:tabs>
          <w:tab w:val="left" w:pos="993"/>
        </w:tabs>
        <w:spacing w:before="0"/>
        <w:ind w:left="0" w:firstLine="567"/>
        <w:contextualSpacing/>
        <w:outlineLvl w:val="0"/>
        <w:rPr>
          <w:snapToGrid/>
        </w:rPr>
      </w:pPr>
      <w:r w:rsidRPr="00067152">
        <w:rPr>
          <w:snapToGrid/>
        </w:rPr>
        <w:t>Имущество принадлежит продавцу на праве собственности</w:t>
      </w:r>
      <w:r>
        <w:rPr>
          <w:snapToGrid/>
        </w:rPr>
        <w:t>.</w:t>
      </w:r>
    </w:p>
    <w:p w:rsidR="007F46F3" w:rsidRPr="003C380C" w:rsidRDefault="007F46F3" w:rsidP="007F46F3">
      <w:pPr>
        <w:numPr>
          <w:ilvl w:val="1"/>
          <w:numId w:val="3"/>
        </w:numPr>
        <w:tabs>
          <w:tab w:val="left" w:pos="993"/>
        </w:tabs>
        <w:spacing w:before="0" w:line="276" w:lineRule="auto"/>
        <w:ind w:left="0" w:firstLine="567"/>
        <w:contextualSpacing/>
        <w:outlineLvl w:val="0"/>
        <w:rPr>
          <w:snapToGrid/>
        </w:rPr>
      </w:pPr>
      <w:r w:rsidRPr="003C380C">
        <w:rPr>
          <w:snapToGrid/>
        </w:rPr>
        <w:t>Продавец гарантирует, что на момент заключения настоящего договора Имущество, никому не продано, не заложено, в споре и под запретом (арестом) не состоит, не обременено правами и обязательствами третьих лиц.</w:t>
      </w:r>
    </w:p>
    <w:p w:rsidR="007F46F3" w:rsidRPr="003C380C" w:rsidRDefault="007F46F3" w:rsidP="007F46F3">
      <w:pPr>
        <w:spacing w:line="276" w:lineRule="auto"/>
        <w:ind w:firstLine="567"/>
        <w:contextualSpacing/>
        <w:outlineLvl w:val="0"/>
        <w:rPr>
          <w:snapToGrid/>
        </w:rPr>
      </w:pPr>
    </w:p>
    <w:p w:rsidR="007F46F3" w:rsidRPr="00956846" w:rsidRDefault="007F46F3" w:rsidP="007F46F3">
      <w:pPr>
        <w:spacing w:line="276" w:lineRule="auto"/>
        <w:ind w:left="426"/>
        <w:contextualSpacing/>
        <w:outlineLvl w:val="0"/>
        <w:rPr>
          <w:snapToGrid/>
        </w:rPr>
      </w:pPr>
    </w:p>
    <w:p w:rsidR="007F46F3" w:rsidRPr="00956846" w:rsidRDefault="007F46F3" w:rsidP="007F46F3">
      <w:pPr>
        <w:widowControl w:val="0"/>
        <w:numPr>
          <w:ilvl w:val="0"/>
          <w:numId w:val="3"/>
        </w:numPr>
        <w:shd w:val="clear" w:color="auto" w:fill="FFFFFF"/>
        <w:autoSpaceDE w:val="0"/>
        <w:autoSpaceDN w:val="0"/>
        <w:adjustRightInd w:val="0"/>
        <w:spacing w:before="0"/>
        <w:ind w:left="0" w:firstLine="0"/>
        <w:jc w:val="center"/>
        <w:rPr>
          <w:b/>
          <w:bCs/>
          <w:snapToGrid/>
        </w:rPr>
      </w:pPr>
      <w:r w:rsidRPr="00956846">
        <w:rPr>
          <w:b/>
          <w:bCs/>
          <w:snapToGrid/>
        </w:rPr>
        <w:t>ЦЕНА И ПОРЯДОК РАСЧЕТОВ</w:t>
      </w:r>
    </w:p>
    <w:p w:rsidR="007F46F3" w:rsidRPr="00956846" w:rsidRDefault="007F46F3" w:rsidP="007F46F3">
      <w:pPr>
        <w:numPr>
          <w:ilvl w:val="1"/>
          <w:numId w:val="3"/>
        </w:numPr>
        <w:tabs>
          <w:tab w:val="left" w:pos="993"/>
        </w:tabs>
        <w:spacing w:before="0"/>
        <w:ind w:left="0" w:firstLine="567"/>
        <w:contextualSpacing/>
        <w:outlineLvl w:val="0"/>
        <w:rPr>
          <w:snapToGrid/>
        </w:rPr>
      </w:pPr>
      <w:r w:rsidRPr="00956846">
        <w:rPr>
          <w:snapToGrid/>
        </w:rPr>
        <w:lastRenderedPageBreak/>
        <w:t xml:space="preserve">Цена приобретаемого Покупателем Имущества, указанного в п. 1.1. настоящего договора, составляет </w:t>
      </w:r>
      <w:r>
        <w:rPr>
          <w:snapToGrid/>
        </w:rPr>
        <w:t>________________</w:t>
      </w:r>
      <w:r w:rsidRPr="00956846">
        <w:rPr>
          <w:snapToGrid/>
        </w:rPr>
        <w:t xml:space="preserve"> (указывается сумма прописью) рублей.</w:t>
      </w:r>
    </w:p>
    <w:p w:rsidR="007F46F3" w:rsidRPr="00697583" w:rsidRDefault="007F46F3" w:rsidP="007F46F3">
      <w:pPr>
        <w:numPr>
          <w:ilvl w:val="1"/>
          <w:numId w:val="3"/>
        </w:numPr>
        <w:tabs>
          <w:tab w:val="left" w:pos="993"/>
        </w:tabs>
        <w:spacing w:before="0"/>
        <w:ind w:left="0" w:firstLine="567"/>
        <w:contextualSpacing/>
        <w:outlineLvl w:val="0"/>
        <w:rPr>
          <w:bCs/>
          <w:snapToGrid/>
        </w:rPr>
      </w:pPr>
      <w:r w:rsidRPr="00956846">
        <w:rPr>
          <w:bCs/>
          <w:snapToGrid/>
        </w:rPr>
        <w:t>Оплата Имущества</w:t>
      </w:r>
      <w:r w:rsidRPr="00956846">
        <w:rPr>
          <w:snapToGrid/>
        </w:rPr>
        <w:t xml:space="preserve"> осуществляется Покупателем денежными средствами не позднее 10 (календарных) дней с момента заключения Договора путем перечисления денежных средств на расчетный счет Продавца на основании счета, выставленного Продавцом.</w:t>
      </w:r>
    </w:p>
    <w:p w:rsidR="007F46F3" w:rsidRPr="00304DD6" w:rsidRDefault="007F46F3" w:rsidP="007F46F3">
      <w:pPr>
        <w:tabs>
          <w:tab w:val="left" w:pos="993"/>
        </w:tabs>
        <w:spacing w:before="0"/>
        <w:ind w:left="567"/>
        <w:contextualSpacing/>
        <w:outlineLvl w:val="0"/>
        <w:rPr>
          <w:bCs/>
          <w:snapToGrid/>
        </w:rPr>
      </w:pPr>
    </w:p>
    <w:p w:rsidR="007F46F3" w:rsidRPr="00956846" w:rsidRDefault="007F46F3" w:rsidP="007F46F3">
      <w:pPr>
        <w:widowControl w:val="0"/>
        <w:numPr>
          <w:ilvl w:val="0"/>
          <w:numId w:val="3"/>
        </w:numPr>
        <w:shd w:val="clear" w:color="auto" w:fill="FFFFFF"/>
        <w:autoSpaceDE w:val="0"/>
        <w:autoSpaceDN w:val="0"/>
        <w:adjustRightInd w:val="0"/>
        <w:spacing w:before="0"/>
        <w:jc w:val="center"/>
        <w:rPr>
          <w:b/>
          <w:bCs/>
          <w:snapToGrid/>
        </w:rPr>
      </w:pPr>
      <w:r w:rsidRPr="00956846">
        <w:rPr>
          <w:b/>
          <w:bCs/>
          <w:snapToGrid/>
        </w:rPr>
        <w:t>ОБЯЗАННОСТИ СТОРОН</w:t>
      </w:r>
    </w:p>
    <w:p w:rsidR="007F46F3" w:rsidRPr="003C777F" w:rsidRDefault="007F46F3" w:rsidP="007F46F3">
      <w:pPr>
        <w:numPr>
          <w:ilvl w:val="1"/>
          <w:numId w:val="3"/>
        </w:numPr>
        <w:tabs>
          <w:tab w:val="left" w:pos="993"/>
        </w:tabs>
        <w:spacing w:before="0"/>
        <w:ind w:left="0" w:firstLine="567"/>
        <w:contextualSpacing/>
        <w:outlineLvl w:val="0"/>
        <w:rPr>
          <w:snapToGrid/>
        </w:rPr>
      </w:pPr>
      <w:r w:rsidRPr="003C777F">
        <w:rPr>
          <w:bCs/>
          <w:snapToGrid/>
        </w:rPr>
        <w:t xml:space="preserve">Покупатель </w:t>
      </w:r>
      <w:r w:rsidRPr="003C777F">
        <w:rPr>
          <w:snapToGrid/>
        </w:rPr>
        <w:t>обязуется:</w:t>
      </w:r>
    </w:p>
    <w:p w:rsidR="007F46F3" w:rsidRPr="003C777F" w:rsidRDefault="007F46F3" w:rsidP="007F46F3">
      <w:pPr>
        <w:widowControl w:val="0"/>
        <w:numPr>
          <w:ilvl w:val="2"/>
          <w:numId w:val="7"/>
        </w:numPr>
        <w:shd w:val="clear" w:color="auto" w:fill="FFFFFF"/>
        <w:tabs>
          <w:tab w:val="num" w:pos="1418"/>
        </w:tabs>
        <w:autoSpaceDE w:val="0"/>
        <w:autoSpaceDN w:val="0"/>
        <w:adjustRightInd w:val="0"/>
        <w:spacing w:before="60"/>
        <w:ind w:left="0" w:firstLine="567"/>
        <w:rPr>
          <w:snapToGrid/>
        </w:rPr>
      </w:pPr>
      <w:r w:rsidRPr="003C777F">
        <w:rPr>
          <w:snapToGrid/>
        </w:rPr>
        <w:t>Произвести оплату Продавцу за приобретаемое Имущество в полном размере в сроки и порядке, установленные Договором.</w:t>
      </w:r>
    </w:p>
    <w:p w:rsidR="007F46F3" w:rsidRPr="003C777F" w:rsidRDefault="007F46F3" w:rsidP="007F46F3">
      <w:pPr>
        <w:widowControl w:val="0"/>
        <w:numPr>
          <w:ilvl w:val="2"/>
          <w:numId w:val="7"/>
        </w:numPr>
        <w:shd w:val="clear" w:color="auto" w:fill="FFFFFF"/>
        <w:tabs>
          <w:tab w:val="num" w:pos="1418"/>
        </w:tabs>
        <w:autoSpaceDE w:val="0"/>
        <w:autoSpaceDN w:val="0"/>
        <w:adjustRightInd w:val="0"/>
        <w:spacing w:before="60"/>
        <w:ind w:left="0" w:firstLine="567"/>
        <w:rPr>
          <w:snapToGrid/>
        </w:rPr>
      </w:pPr>
      <w:r w:rsidRPr="003C777F">
        <w:rPr>
          <w:snapToGrid/>
        </w:rPr>
        <w:t xml:space="preserve">Принять Имущество по акту приема-передачи (Приложение № 1 к Договору) в порядке, предусмотренном настоящим Договором. </w:t>
      </w:r>
    </w:p>
    <w:p w:rsidR="007F46F3" w:rsidRPr="003C777F" w:rsidRDefault="007F46F3" w:rsidP="007F46F3">
      <w:pPr>
        <w:widowControl w:val="0"/>
        <w:numPr>
          <w:ilvl w:val="2"/>
          <w:numId w:val="7"/>
        </w:numPr>
        <w:shd w:val="clear" w:color="auto" w:fill="FFFFFF"/>
        <w:tabs>
          <w:tab w:val="num" w:pos="1418"/>
        </w:tabs>
        <w:autoSpaceDE w:val="0"/>
        <w:autoSpaceDN w:val="0"/>
        <w:adjustRightInd w:val="0"/>
        <w:spacing w:before="60"/>
        <w:ind w:left="0" w:firstLine="567"/>
        <w:rPr>
          <w:snapToGrid/>
        </w:rPr>
      </w:pPr>
      <w:r w:rsidRPr="003C777F">
        <w:rPr>
          <w:snapToGrid/>
        </w:rPr>
        <w:t>Осуществить демонтаж Имущества собственными силами за свой счет (при необходимости).</w:t>
      </w:r>
    </w:p>
    <w:p w:rsidR="007F46F3" w:rsidRPr="003C777F" w:rsidRDefault="007F46F3" w:rsidP="007F46F3">
      <w:pPr>
        <w:numPr>
          <w:ilvl w:val="2"/>
          <w:numId w:val="7"/>
        </w:numPr>
        <w:tabs>
          <w:tab w:val="num" w:pos="993"/>
        </w:tabs>
        <w:autoSpaceDE w:val="0"/>
        <w:autoSpaceDN w:val="0"/>
        <w:adjustRightInd w:val="0"/>
        <w:spacing w:before="0"/>
        <w:ind w:left="0" w:firstLine="556"/>
        <w:contextualSpacing/>
        <w:rPr>
          <w:snapToGrid/>
        </w:rPr>
      </w:pPr>
      <w:r w:rsidRPr="003C777F">
        <w:rPr>
          <w:snapToGrid/>
        </w:rPr>
        <w:t xml:space="preserve">Доставка Имущества осуществляется силами и средствами Покупателя. </w:t>
      </w:r>
    </w:p>
    <w:p w:rsidR="007F46F3" w:rsidRDefault="007F46F3" w:rsidP="007F46F3">
      <w:pPr>
        <w:numPr>
          <w:ilvl w:val="1"/>
          <w:numId w:val="3"/>
        </w:numPr>
        <w:tabs>
          <w:tab w:val="left" w:pos="993"/>
        </w:tabs>
        <w:spacing w:before="0"/>
        <w:ind w:left="0" w:firstLine="567"/>
        <w:contextualSpacing/>
        <w:outlineLvl w:val="0"/>
        <w:rPr>
          <w:b/>
          <w:snapToGrid/>
        </w:rPr>
      </w:pPr>
      <w:r w:rsidRPr="003C777F">
        <w:rPr>
          <w:bCs/>
          <w:snapToGrid/>
        </w:rPr>
        <w:t xml:space="preserve">Продавец </w:t>
      </w:r>
      <w:r>
        <w:rPr>
          <w:snapToGrid/>
        </w:rPr>
        <w:t>обязуется п</w:t>
      </w:r>
      <w:r w:rsidRPr="003A4258">
        <w:rPr>
          <w:snapToGrid/>
        </w:rPr>
        <w:t xml:space="preserve">ередать Покупателю Имущество по акту приема-передачи (Приложение № 1 к Договору). </w:t>
      </w:r>
    </w:p>
    <w:p w:rsidR="007F46F3" w:rsidRPr="00304DD6" w:rsidRDefault="007F46F3" w:rsidP="007F46F3">
      <w:pPr>
        <w:numPr>
          <w:ilvl w:val="1"/>
          <w:numId w:val="3"/>
        </w:numPr>
        <w:tabs>
          <w:tab w:val="left" w:pos="993"/>
        </w:tabs>
        <w:spacing w:before="0"/>
        <w:ind w:left="0" w:firstLine="567"/>
        <w:contextualSpacing/>
        <w:outlineLvl w:val="0"/>
        <w:rPr>
          <w:b/>
          <w:snapToGrid/>
        </w:rPr>
      </w:pPr>
      <w:r>
        <w:t xml:space="preserve">Продавец обязуется передать, а Покупатель обязуется принять Имущество по акту приема-передачи по форме Приложения № 1 к </w:t>
      </w:r>
      <w:proofErr w:type="gramStart"/>
      <w:r>
        <w:t>Договору  в</w:t>
      </w:r>
      <w:proofErr w:type="gramEnd"/>
      <w:r>
        <w:t xml:space="preserve"> течение 5 рабочих дней с момента поступления оплаты в полном объеме в соответствии с п. 2.2. Договора.</w:t>
      </w:r>
    </w:p>
    <w:p w:rsidR="007F46F3" w:rsidRPr="003C777F" w:rsidRDefault="007F46F3" w:rsidP="007F46F3">
      <w:pPr>
        <w:widowControl w:val="0"/>
        <w:numPr>
          <w:ilvl w:val="1"/>
          <w:numId w:val="3"/>
        </w:numPr>
        <w:shd w:val="clear" w:color="auto" w:fill="FFFFFF"/>
        <w:autoSpaceDE w:val="0"/>
        <w:autoSpaceDN w:val="0"/>
        <w:adjustRightInd w:val="0"/>
        <w:spacing w:before="60"/>
        <w:ind w:left="0" w:firstLine="567"/>
        <w:rPr>
          <w:snapToGrid/>
        </w:rPr>
      </w:pPr>
      <w:r w:rsidRPr="003C777F">
        <w:rPr>
          <w:snapToGrid/>
        </w:rPr>
        <w:t xml:space="preserve">Риск случайной гибели или случайного повреждения Имущества и бремя его содержания переходят к Покупателю с момента передачи Имущества Продавцом Покупателю </w:t>
      </w:r>
      <w:r>
        <w:t>по акту приема-передачи</w:t>
      </w:r>
      <w:r w:rsidRPr="003C777F">
        <w:rPr>
          <w:snapToGrid/>
        </w:rPr>
        <w:t>.</w:t>
      </w:r>
    </w:p>
    <w:p w:rsidR="007F46F3" w:rsidRPr="003C777F" w:rsidRDefault="007F46F3" w:rsidP="007F46F3">
      <w:pPr>
        <w:widowControl w:val="0"/>
        <w:numPr>
          <w:ilvl w:val="1"/>
          <w:numId w:val="3"/>
        </w:numPr>
        <w:shd w:val="clear" w:color="auto" w:fill="FFFFFF"/>
        <w:tabs>
          <w:tab w:val="left" w:pos="851"/>
        </w:tabs>
        <w:autoSpaceDE w:val="0"/>
        <w:autoSpaceDN w:val="0"/>
        <w:adjustRightInd w:val="0"/>
        <w:spacing w:before="60"/>
        <w:ind w:left="0" w:firstLine="567"/>
        <w:rPr>
          <w:snapToGrid/>
        </w:rPr>
      </w:pPr>
      <w:r w:rsidRPr="003C777F">
        <w:rPr>
          <w:snapToGrid/>
        </w:rPr>
        <w:t>Право собственности на Имущество, указанное в Приложении № 1 к настоящему договору, возникает у Покупателя с момента подписания акта приема-передачи.</w:t>
      </w:r>
    </w:p>
    <w:p w:rsidR="007F46F3" w:rsidRPr="00956846" w:rsidRDefault="007F46F3" w:rsidP="007F46F3">
      <w:pPr>
        <w:widowControl w:val="0"/>
        <w:numPr>
          <w:ilvl w:val="1"/>
          <w:numId w:val="3"/>
        </w:numPr>
        <w:tabs>
          <w:tab w:val="left" w:pos="851"/>
        </w:tabs>
        <w:autoSpaceDE w:val="0"/>
        <w:autoSpaceDN w:val="0"/>
        <w:adjustRightInd w:val="0"/>
        <w:spacing w:before="0"/>
        <w:ind w:left="0" w:firstLine="567"/>
        <w:contextualSpacing/>
        <w:rPr>
          <w:snapToGrid/>
        </w:rPr>
      </w:pPr>
      <w:r w:rsidRPr="003C777F">
        <w:rPr>
          <w:snapToGrid/>
        </w:rPr>
        <w:t>Стороны обязуются обеспечить надлежащую охрану</w:t>
      </w:r>
      <w:r w:rsidRPr="00956846">
        <w:rPr>
          <w:snapToGrid/>
        </w:rPr>
        <w:t xml:space="preserve"> всей информации, предоставленной друг другу по договору, и обязуются не раскрывать ее любым другим лицам, за исключением случаев, когда обязанность такого раскрытия установлена требованиями законодательства Российской Федерации или вступившим в законную силу судебным решением. Если одна из сторон допустит разглашение (распространение) информации, полученной по Договору, с нарушением изложенных требований, она обязана возместить другой Стороне причиненные таким образом убытки, вызванные разглашением в полном объеме, если последняя не докажет, что разглашение (распространение) информации имело место вопреки ее воле или по причине действия обстоятельств непреодолимой силы, и при этом Стороной, допустившей разглашение, были предприняты все возможные меры, направленные на недопущение распространения информации и минимизацию негативных последствий ее распространения. Стороны принимают все необходимые меры для того, чтобы их работники, контрагенты без предварительного письменного согласия другой стороны не информировали третьих лиц информацией, полученной Сторонами друг от друга в процессе исполнения настоящего Договора. Сторона договора должна быть незамедлительно уведомлена о факте распространения информации, полученной по Договору, и мерах, принятых для недопущения ее </w:t>
      </w:r>
      <w:r w:rsidRPr="00956846">
        <w:rPr>
          <w:snapToGrid/>
        </w:rPr>
        <w:lastRenderedPageBreak/>
        <w:t>дальнейшего распространения и минимизации негативных последствий ее распространения, если   такое распространение имело место вопреки воле другой стороны или по причине действия обстоятельств непреодолимой силы.</w:t>
      </w:r>
    </w:p>
    <w:p w:rsidR="007F46F3" w:rsidRDefault="007F46F3" w:rsidP="007F46F3">
      <w:pPr>
        <w:widowControl w:val="0"/>
        <w:numPr>
          <w:ilvl w:val="1"/>
          <w:numId w:val="3"/>
        </w:numPr>
        <w:tabs>
          <w:tab w:val="left" w:pos="426"/>
          <w:tab w:val="num" w:pos="540"/>
        </w:tabs>
        <w:autoSpaceDE w:val="0"/>
        <w:autoSpaceDN w:val="0"/>
        <w:adjustRightInd w:val="0"/>
        <w:spacing w:before="0"/>
        <w:ind w:left="0" w:firstLine="567"/>
        <w:contextualSpacing/>
        <w:rPr>
          <w:snapToGrid/>
        </w:rPr>
      </w:pPr>
      <w:r>
        <w:rPr>
          <w:snapToGrid/>
        </w:rPr>
        <w:t xml:space="preserve">Продавец </w:t>
      </w:r>
      <w:r w:rsidRPr="00956846">
        <w:rPr>
          <w:snapToGrid/>
        </w:rPr>
        <w:t>вправе в одностороннем порядке отказаться от исполнения договора при нарушении обязательств Покупателем</w:t>
      </w:r>
      <w:r>
        <w:rPr>
          <w:snapToGrid/>
        </w:rPr>
        <w:t>.</w:t>
      </w:r>
      <w:r w:rsidRPr="00956846">
        <w:rPr>
          <w:snapToGrid/>
        </w:rPr>
        <w:t xml:space="preserve"> </w:t>
      </w:r>
    </w:p>
    <w:p w:rsidR="007F46F3" w:rsidRPr="00950931" w:rsidRDefault="007F46F3" w:rsidP="007F46F3">
      <w:pPr>
        <w:widowControl w:val="0"/>
        <w:numPr>
          <w:ilvl w:val="1"/>
          <w:numId w:val="3"/>
        </w:numPr>
        <w:tabs>
          <w:tab w:val="left" w:pos="426"/>
          <w:tab w:val="num" w:pos="540"/>
        </w:tabs>
        <w:autoSpaceDE w:val="0"/>
        <w:autoSpaceDN w:val="0"/>
        <w:adjustRightInd w:val="0"/>
        <w:spacing w:before="0"/>
        <w:ind w:left="0" w:firstLine="567"/>
        <w:contextualSpacing/>
      </w:pPr>
      <w:r>
        <w:t>Стороны обязуются подписать антикоррупционную оговорку о первоочередных мероприятиях по организации мер по противодействию коррупции и урегулированию конфликта в приложении №2 к настоящему Договору. При отказе одной из сторон от подписания договора с данным условием, договор считается незаключенным.</w:t>
      </w:r>
    </w:p>
    <w:p w:rsidR="007F46F3" w:rsidRPr="0049722A" w:rsidRDefault="007F46F3" w:rsidP="007F46F3">
      <w:pPr>
        <w:widowControl w:val="0"/>
        <w:numPr>
          <w:ilvl w:val="0"/>
          <w:numId w:val="3"/>
        </w:numPr>
        <w:shd w:val="clear" w:color="auto" w:fill="FFFFFF"/>
        <w:autoSpaceDE w:val="0"/>
        <w:autoSpaceDN w:val="0"/>
        <w:adjustRightInd w:val="0"/>
        <w:spacing w:before="0"/>
        <w:ind w:left="0" w:firstLine="0"/>
        <w:jc w:val="center"/>
        <w:rPr>
          <w:b/>
          <w:bCs/>
          <w:snapToGrid/>
          <w:spacing w:val="-3"/>
        </w:rPr>
      </w:pPr>
      <w:r w:rsidRPr="00956846">
        <w:rPr>
          <w:b/>
          <w:bCs/>
          <w:snapToGrid/>
          <w:spacing w:val="-3"/>
        </w:rPr>
        <w:t>КАЧЕСТВО ИМУЩЕСТВА</w:t>
      </w:r>
    </w:p>
    <w:p w:rsidR="007F46F3" w:rsidRPr="00956846" w:rsidRDefault="007F46F3" w:rsidP="007F46F3">
      <w:pPr>
        <w:widowControl w:val="0"/>
        <w:numPr>
          <w:ilvl w:val="1"/>
          <w:numId w:val="3"/>
        </w:numPr>
        <w:tabs>
          <w:tab w:val="left" w:pos="426"/>
          <w:tab w:val="num" w:pos="540"/>
        </w:tabs>
        <w:autoSpaceDE w:val="0"/>
        <w:autoSpaceDN w:val="0"/>
        <w:adjustRightInd w:val="0"/>
        <w:spacing w:before="0"/>
        <w:ind w:left="0" w:firstLine="567"/>
        <w:contextualSpacing/>
        <w:rPr>
          <w:bCs/>
          <w:snapToGrid/>
          <w:spacing w:val="-3"/>
        </w:rPr>
      </w:pPr>
      <w:r w:rsidRPr="00956846">
        <w:rPr>
          <w:bCs/>
          <w:snapToGrid/>
          <w:spacing w:val="-3"/>
        </w:rPr>
        <w:t>До заключения Договора Покупатель осуществил проверку качества Имущества путем его непосредственного осмотра. Имущество пригодно для его использования в соответствии с его назначением.</w:t>
      </w:r>
    </w:p>
    <w:p w:rsidR="007F46F3" w:rsidRPr="00956846" w:rsidRDefault="007F46F3" w:rsidP="007F46F3">
      <w:pPr>
        <w:widowControl w:val="0"/>
        <w:numPr>
          <w:ilvl w:val="1"/>
          <w:numId w:val="3"/>
        </w:numPr>
        <w:tabs>
          <w:tab w:val="left" w:pos="426"/>
          <w:tab w:val="num" w:pos="540"/>
        </w:tabs>
        <w:autoSpaceDE w:val="0"/>
        <w:autoSpaceDN w:val="0"/>
        <w:adjustRightInd w:val="0"/>
        <w:spacing w:before="0"/>
        <w:ind w:left="0" w:firstLine="567"/>
        <w:contextualSpacing/>
        <w:rPr>
          <w:bCs/>
          <w:snapToGrid/>
          <w:spacing w:val="-3"/>
        </w:rPr>
      </w:pPr>
      <w:r w:rsidRPr="00956846">
        <w:rPr>
          <w:bCs/>
          <w:snapToGrid/>
          <w:spacing w:val="-3"/>
        </w:rPr>
        <w:t xml:space="preserve">На момент заключения Договора Покупатель осведомлен о недостатках Имущества, его техническом состоянии, претензий к Продавцу по качеству не имеет. </w:t>
      </w:r>
    </w:p>
    <w:p w:rsidR="007F46F3" w:rsidRPr="00304DD6" w:rsidRDefault="007F46F3" w:rsidP="007F46F3">
      <w:pPr>
        <w:widowControl w:val="0"/>
        <w:numPr>
          <w:ilvl w:val="1"/>
          <w:numId w:val="3"/>
        </w:numPr>
        <w:tabs>
          <w:tab w:val="left" w:pos="426"/>
          <w:tab w:val="num" w:pos="540"/>
        </w:tabs>
        <w:autoSpaceDE w:val="0"/>
        <w:autoSpaceDN w:val="0"/>
        <w:adjustRightInd w:val="0"/>
        <w:spacing w:before="0"/>
        <w:ind w:left="0" w:firstLine="567"/>
        <w:contextualSpacing/>
        <w:rPr>
          <w:bCs/>
          <w:snapToGrid/>
          <w:spacing w:val="-3"/>
        </w:rPr>
      </w:pPr>
      <w:r w:rsidRPr="00956846">
        <w:rPr>
          <w:bCs/>
          <w:snapToGrid/>
          <w:spacing w:val="-3"/>
        </w:rPr>
        <w:t>В связи с проведенной Покупателем проверкой качества Имущества до заключения Договора, Продавец освобождается от ответственности по требованиям Покупателя, связанным с качеством Имущества, в том числе, скрытыми недостатками.</w:t>
      </w:r>
    </w:p>
    <w:p w:rsidR="007F46F3" w:rsidRPr="0049722A" w:rsidRDefault="007F46F3" w:rsidP="007F46F3">
      <w:pPr>
        <w:widowControl w:val="0"/>
        <w:numPr>
          <w:ilvl w:val="0"/>
          <w:numId w:val="3"/>
        </w:numPr>
        <w:shd w:val="clear" w:color="auto" w:fill="FFFFFF"/>
        <w:autoSpaceDE w:val="0"/>
        <w:autoSpaceDN w:val="0"/>
        <w:adjustRightInd w:val="0"/>
        <w:spacing w:before="0"/>
        <w:ind w:left="0" w:firstLine="0"/>
        <w:jc w:val="center"/>
        <w:rPr>
          <w:snapToGrid/>
        </w:rPr>
      </w:pPr>
      <w:r w:rsidRPr="00956846">
        <w:rPr>
          <w:b/>
          <w:bCs/>
          <w:snapToGrid/>
          <w:spacing w:val="-4"/>
        </w:rPr>
        <w:t xml:space="preserve">ОТВЕТСТВЕННОСТЬ СТОРОН </w:t>
      </w:r>
    </w:p>
    <w:p w:rsidR="007F46F3" w:rsidRPr="00956846" w:rsidRDefault="007F46F3" w:rsidP="007F46F3">
      <w:pPr>
        <w:widowControl w:val="0"/>
        <w:numPr>
          <w:ilvl w:val="1"/>
          <w:numId w:val="3"/>
        </w:numPr>
        <w:tabs>
          <w:tab w:val="left" w:pos="426"/>
          <w:tab w:val="num" w:pos="540"/>
        </w:tabs>
        <w:autoSpaceDE w:val="0"/>
        <w:autoSpaceDN w:val="0"/>
        <w:adjustRightInd w:val="0"/>
        <w:spacing w:before="0"/>
        <w:ind w:left="0" w:firstLine="567"/>
        <w:contextualSpacing/>
        <w:rPr>
          <w:snapToGrid/>
          <w:spacing w:val="-2"/>
        </w:rPr>
      </w:pPr>
      <w:r w:rsidRPr="00956846">
        <w:rPr>
          <w:snapToGrid/>
          <w:spacing w:val="-2"/>
        </w:rPr>
        <w:t xml:space="preserve">При просрочке Покупателем платежей, установленных </w:t>
      </w:r>
      <w:hyperlink w:anchor="Par78" w:history="1">
        <w:r>
          <w:rPr>
            <w:snapToGrid/>
            <w:spacing w:val="-2"/>
          </w:rPr>
          <w:t>п. 2.2</w:t>
        </w:r>
        <w:r w:rsidRPr="00956846">
          <w:rPr>
            <w:snapToGrid/>
            <w:spacing w:val="-2"/>
          </w:rPr>
          <w:t>.</w:t>
        </w:r>
      </w:hyperlink>
      <w:r w:rsidRPr="00956846">
        <w:rPr>
          <w:snapToGrid/>
          <w:spacing w:val="-2"/>
        </w:rPr>
        <w:t xml:space="preserve"> раздела 2 настоящего Договора, начисляется пени в размере 0,1% (одной десятой процента) от суммы, подлежащей к оплате, за каждый день просрочки.</w:t>
      </w:r>
    </w:p>
    <w:p w:rsidR="007F46F3" w:rsidRPr="00996812" w:rsidRDefault="007F46F3" w:rsidP="007F46F3">
      <w:pPr>
        <w:widowControl w:val="0"/>
        <w:numPr>
          <w:ilvl w:val="1"/>
          <w:numId w:val="3"/>
        </w:numPr>
        <w:tabs>
          <w:tab w:val="left" w:pos="426"/>
          <w:tab w:val="num" w:pos="540"/>
        </w:tabs>
        <w:autoSpaceDE w:val="0"/>
        <w:autoSpaceDN w:val="0"/>
        <w:adjustRightInd w:val="0"/>
        <w:spacing w:before="0"/>
        <w:ind w:left="0" w:firstLine="567"/>
        <w:contextualSpacing/>
        <w:rPr>
          <w:snapToGrid/>
          <w:spacing w:val="-2"/>
        </w:rPr>
      </w:pPr>
      <w:bookmarkStart w:id="0" w:name="Par88"/>
      <w:bookmarkEnd w:id="0"/>
      <w:r w:rsidRPr="00956846">
        <w:rPr>
          <w:snapToGrid/>
          <w:spacing w:val="-2"/>
        </w:rPr>
        <w:t xml:space="preserve">Уплата пени, установленной </w:t>
      </w:r>
      <w:hyperlink w:anchor="Par87" w:history="1">
        <w:r w:rsidRPr="00956846">
          <w:rPr>
            <w:snapToGrid/>
            <w:spacing w:val="-2"/>
          </w:rPr>
          <w:t>п.5.1</w:t>
        </w:r>
      </w:hyperlink>
      <w:r w:rsidRPr="00956846">
        <w:rPr>
          <w:snapToGrid/>
          <w:spacing w:val="-2"/>
        </w:rPr>
        <w:t>. настоящего Дого</w:t>
      </w:r>
      <w:r>
        <w:rPr>
          <w:snapToGrid/>
          <w:spacing w:val="-2"/>
        </w:rPr>
        <w:t>вора, не освобождает Покупателя</w:t>
      </w:r>
      <w:r w:rsidRPr="00956846">
        <w:rPr>
          <w:snapToGrid/>
          <w:spacing w:val="-2"/>
        </w:rPr>
        <w:t xml:space="preserve"> от выполнения возложенных на него обязательств и устранения нарушений.</w:t>
      </w:r>
    </w:p>
    <w:p w:rsidR="007F46F3" w:rsidRPr="00956846" w:rsidRDefault="007F46F3" w:rsidP="007F46F3">
      <w:pPr>
        <w:widowControl w:val="0"/>
        <w:numPr>
          <w:ilvl w:val="1"/>
          <w:numId w:val="3"/>
        </w:numPr>
        <w:tabs>
          <w:tab w:val="left" w:pos="426"/>
          <w:tab w:val="num" w:pos="540"/>
        </w:tabs>
        <w:autoSpaceDE w:val="0"/>
        <w:autoSpaceDN w:val="0"/>
        <w:adjustRightInd w:val="0"/>
        <w:spacing w:before="0"/>
        <w:ind w:left="0" w:firstLine="567"/>
        <w:contextualSpacing/>
        <w:rPr>
          <w:snapToGrid/>
          <w:spacing w:val="-2"/>
        </w:rPr>
      </w:pPr>
      <w:r w:rsidRPr="00956846">
        <w:rPr>
          <w:snapToGrid/>
          <w:spacing w:val="-2"/>
        </w:rPr>
        <w:t xml:space="preserve">Продавец вправе в одностороннем порядке отказаться от исполнения Договора в случае неисполнения Покупателем обязанности по оплате Имущества в размере и сроки, установленные Договором. </w:t>
      </w:r>
    </w:p>
    <w:p w:rsidR="007F46F3" w:rsidRPr="00876AC6" w:rsidRDefault="007F46F3" w:rsidP="007F46F3">
      <w:pPr>
        <w:widowControl w:val="0"/>
        <w:numPr>
          <w:ilvl w:val="1"/>
          <w:numId w:val="3"/>
        </w:numPr>
        <w:tabs>
          <w:tab w:val="left" w:pos="426"/>
          <w:tab w:val="num" w:pos="540"/>
        </w:tabs>
        <w:autoSpaceDE w:val="0"/>
        <w:autoSpaceDN w:val="0"/>
        <w:adjustRightInd w:val="0"/>
        <w:spacing w:before="0"/>
        <w:ind w:left="0" w:firstLine="567"/>
        <w:contextualSpacing/>
        <w:rPr>
          <w:snapToGrid/>
          <w:spacing w:val="-2"/>
        </w:rPr>
      </w:pPr>
      <w:r w:rsidRPr="00956846">
        <w:rPr>
          <w:snapToGrid/>
          <w:spacing w:val="-2"/>
        </w:rPr>
        <w:t>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w:t>
      </w:r>
    </w:p>
    <w:p w:rsidR="007F46F3" w:rsidRPr="0049722A" w:rsidRDefault="007F46F3" w:rsidP="007F46F3">
      <w:pPr>
        <w:widowControl w:val="0"/>
        <w:numPr>
          <w:ilvl w:val="0"/>
          <w:numId w:val="3"/>
        </w:numPr>
        <w:shd w:val="clear" w:color="auto" w:fill="FFFFFF"/>
        <w:autoSpaceDE w:val="0"/>
        <w:autoSpaceDN w:val="0"/>
        <w:adjustRightInd w:val="0"/>
        <w:spacing w:before="0"/>
        <w:ind w:left="0" w:firstLine="0"/>
        <w:jc w:val="center"/>
        <w:rPr>
          <w:snapToGrid/>
        </w:rPr>
      </w:pPr>
      <w:r w:rsidRPr="00956846">
        <w:rPr>
          <w:b/>
          <w:bCs/>
          <w:snapToGrid/>
          <w:spacing w:val="-4"/>
        </w:rPr>
        <w:t>ПОРЯДОК РАЗР</w:t>
      </w:r>
      <w:r>
        <w:rPr>
          <w:b/>
          <w:bCs/>
          <w:snapToGrid/>
          <w:spacing w:val="-4"/>
        </w:rPr>
        <w:t xml:space="preserve">ЕШЕНИЯ СПОРОВ </w:t>
      </w:r>
    </w:p>
    <w:p w:rsidR="007F46F3" w:rsidRPr="00956846" w:rsidRDefault="007F46F3" w:rsidP="007F46F3">
      <w:pPr>
        <w:widowControl w:val="0"/>
        <w:numPr>
          <w:ilvl w:val="1"/>
          <w:numId w:val="3"/>
        </w:numPr>
        <w:tabs>
          <w:tab w:val="left" w:pos="426"/>
          <w:tab w:val="num" w:pos="540"/>
        </w:tabs>
        <w:autoSpaceDE w:val="0"/>
        <w:autoSpaceDN w:val="0"/>
        <w:adjustRightInd w:val="0"/>
        <w:spacing w:before="0"/>
        <w:ind w:left="0" w:firstLine="567"/>
        <w:contextualSpacing/>
        <w:rPr>
          <w:snapToGrid/>
        </w:rPr>
      </w:pPr>
      <w:r w:rsidRPr="00956846">
        <w:rPr>
          <w:snapToGrid/>
        </w:rPr>
        <w:t>Все изменения, дополнения настоящего Договора действительны лишь в том случае, если они оформлены в письменной форме и подписаны обеими сторонами.</w:t>
      </w:r>
    </w:p>
    <w:p w:rsidR="007F46F3" w:rsidRPr="00956846" w:rsidRDefault="007F46F3" w:rsidP="007F46F3">
      <w:pPr>
        <w:widowControl w:val="0"/>
        <w:numPr>
          <w:ilvl w:val="1"/>
          <w:numId w:val="3"/>
        </w:numPr>
        <w:tabs>
          <w:tab w:val="left" w:pos="426"/>
          <w:tab w:val="num" w:pos="540"/>
        </w:tabs>
        <w:autoSpaceDE w:val="0"/>
        <w:autoSpaceDN w:val="0"/>
        <w:adjustRightInd w:val="0"/>
        <w:spacing w:before="0"/>
        <w:ind w:left="0" w:firstLine="567"/>
        <w:contextualSpacing/>
        <w:rPr>
          <w:snapToGrid/>
        </w:rPr>
      </w:pPr>
      <w:r w:rsidRPr="00956846">
        <w:rPr>
          <w:snapToGrid/>
        </w:rPr>
        <w:t>При изменении реквизитов стороны обязаны уведомить друг друга в письменном виде в течение 10 дней после изменения.</w:t>
      </w:r>
    </w:p>
    <w:p w:rsidR="007F46F3" w:rsidRPr="00956846" w:rsidRDefault="007F46F3" w:rsidP="007F46F3">
      <w:pPr>
        <w:widowControl w:val="0"/>
        <w:numPr>
          <w:ilvl w:val="1"/>
          <w:numId w:val="3"/>
        </w:numPr>
        <w:tabs>
          <w:tab w:val="left" w:pos="426"/>
          <w:tab w:val="num" w:pos="540"/>
        </w:tabs>
        <w:autoSpaceDE w:val="0"/>
        <w:autoSpaceDN w:val="0"/>
        <w:adjustRightInd w:val="0"/>
        <w:spacing w:before="0"/>
        <w:ind w:left="0" w:firstLine="567"/>
        <w:contextualSpacing/>
        <w:rPr>
          <w:snapToGrid/>
        </w:rPr>
      </w:pPr>
      <w:r w:rsidRPr="00956846">
        <w:rPr>
          <w:snapToGrid/>
        </w:rPr>
        <w:t>Ни одна из сторон не имеет права передавать свои права по настоящему договору третьим лицам, без письменного соглашения сторон.</w:t>
      </w:r>
    </w:p>
    <w:p w:rsidR="007F46F3" w:rsidRPr="00956846" w:rsidRDefault="007F46F3" w:rsidP="007F46F3">
      <w:pPr>
        <w:widowControl w:val="0"/>
        <w:numPr>
          <w:ilvl w:val="1"/>
          <w:numId w:val="3"/>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Споры и разногласия, которые могут возникнуть при исполнении Договора, будут по возможности разрешаться путем переговоров межу Сторонами.</w:t>
      </w:r>
    </w:p>
    <w:p w:rsidR="007F46F3" w:rsidRPr="001E7C49" w:rsidRDefault="007F46F3" w:rsidP="007F46F3">
      <w:pPr>
        <w:widowControl w:val="0"/>
        <w:numPr>
          <w:ilvl w:val="1"/>
          <w:numId w:val="3"/>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 xml:space="preserve">Все споры, связанные с заключением, толкованием, исполнением и расторжением Договора, будут разрешаться Сторонами путем направления претензии в письменной форме, подписанной уполномоченным лицом. </w:t>
      </w:r>
      <w:r w:rsidRPr="001E7C49">
        <w:rPr>
          <w:rFonts w:eastAsia="Arial"/>
          <w:snapToGrid/>
          <w:kern w:val="1"/>
          <w:lang w:eastAsia="zh-CN" w:bidi="hi-IN"/>
        </w:rPr>
        <w:t>Претензия влечет гражданско-правовые последствия для адресата с момента доставки ему или его представителю.</w:t>
      </w:r>
      <w:r>
        <w:rPr>
          <w:rFonts w:eastAsia="Arial"/>
          <w:snapToGrid/>
          <w:kern w:val="1"/>
          <w:lang w:eastAsia="zh-CN" w:bidi="hi-IN"/>
        </w:rPr>
        <w:t xml:space="preserve"> </w:t>
      </w:r>
      <w:r w:rsidRPr="001E7C49">
        <w:rPr>
          <w:rFonts w:eastAsia="Arial"/>
          <w:snapToGrid/>
          <w:kern w:val="1"/>
          <w:lang w:eastAsia="zh-CN" w:bidi="hi-IN"/>
        </w:rPr>
        <w:t>Претензия считается доставленной, если она:</w:t>
      </w:r>
    </w:p>
    <w:p w:rsidR="007F46F3" w:rsidRPr="00956846" w:rsidRDefault="007F46F3" w:rsidP="007F46F3">
      <w:pPr>
        <w:tabs>
          <w:tab w:val="left" w:pos="993"/>
        </w:tabs>
        <w:suppressAutoHyphens/>
        <w:spacing w:before="0"/>
        <w:ind w:firstLine="540"/>
        <w:rPr>
          <w:rFonts w:eastAsia="Arial"/>
          <w:snapToGrid/>
          <w:kern w:val="1"/>
          <w:lang w:eastAsia="zh-CN" w:bidi="hi-IN"/>
        </w:rPr>
      </w:pPr>
      <w:r w:rsidRPr="00956846">
        <w:rPr>
          <w:rFonts w:eastAsia="Arial"/>
          <w:snapToGrid/>
          <w:kern w:val="1"/>
          <w:lang w:eastAsia="zh-CN" w:bidi="hi-IN"/>
        </w:rPr>
        <w:lastRenderedPageBreak/>
        <w:t>- поступила адресату, но по зависящим от него обстоятельствам не была вручена или адресат не ознакомился с ней;</w:t>
      </w:r>
    </w:p>
    <w:p w:rsidR="007F46F3" w:rsidRPr="00956846" w:rsidRDefault="007F46F3" w:rsidP="007F46F3">
      <w:pPr>
        <w:tabs>
          <w:tab w:val="left" w:pos="993"/>
        </w:tabs>
        <w:suppressAutoHyphens/>
        <w:spacing w:before="0"/>
        <w:ind w:firstLine="540"/>
        <w:rPr>
          <w:rFonts w:eastAsia="Arial"/>
          <w:snapToGrid/>
          <w:kern w:val="1"/>
          <w:lang w:eastAsia="zh-CN" w:bidi="hi-IN"/>
        </w:rPr>
      </w:pPr>
      <w:r w:rsidRPr="00956846">
        <w:rPr>
          <w:rFonts w:eastAsia="Arial"/>
          <w:snapToGrid/>
          <w:kern w:val="1"/>
          <w:lang w:eastAsia="zh-CN" w:bidi="hi-IN"/>
        </w:rPr>
        <w:t>- доставлена по адресу, указанному в ЕГРЮЛ или названному самим адресатом, даже если последний не находится по данному адресу.</w:t>
      </w:r>
    </w:p>
    <w:p w:rsidR="007F46F3" w:rsidRPr="00956846" w:rsidRDefault="007F46F3" w:rsidP="007F46F3">
      <w:pPr>
        <w:widowControl w:val="0"/>
        <w:numPr>
          <w:ilvl w:val="1"/>
          <w:numId w:val="3"/>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 xml:space="preserve">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w:t>
      </w:r>
      <w:bookmarkStart w:id="1" w:name="Par1"/>
      <w:bookmarkEnd w:id="1"/>
    </w:p>
    <w:p w:rsidR="007F46F3" w:rsidRPr="00956846" w:rsidRDefault="007F46F3" w:rsidP="007F46F3">
      <w:pPr>
        <w:widowControl w:val="0"/>
        <w:numPr>
          <w:ilvl w:val="1"/>
          <w:numId w:val="3"/>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20 (двадцать) рабочих дней со дня получения претензии.</w:t>
      </w:r>
    </w:p>
    <w:p w:rsidR="007F46F3" w:rsidRDefault="007F46F3" w:rsidP="007F46F3">
      <w:pPr>
        <w:widowControl w:val="0"/>
        <w:numPr>
          <w:ilvl w:val="1"/>
          <w:numId w:val="3"/>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 xml:space="preserve">В случае </w:t>
      </w:r>
      <w:proofErr w:type="spellStart"/>
      <w:r w:rsidRPr="00956846">
        <w:rPr>
          <w:rFonts w:eastAsia="Arial"/>
          <w:snapToGrid/>
          <w:kern w:val="1"/>
          <w:lang w:eastAsia="zh-CN" w:bidi="hi-IN"/>
        </w:rPr>
        <w:t>неурегулирования</w:t>
      </w:r>
      <w:proofErr w:type="spellEnd"/>
      <w:r w:rsidRPr="00956846">
        <w:rPr>
          <w:rFonts w:eastAsia="Arial"/>
          <w:snapToGrid/>
          <w:kern w:val="1"/>
          <w:lang w:eastAsia="zh-CN" w:bidi="hi-IN"/>
        </w:rPr>
        <w:t xml:space="preserve"> разногласий в претензионном порядке, </w:t>
      </w:r>
      <w:r>
        <w:rPr>
          <w:rFonts w:eastAsia="Arial"/>
          <w:snapToGrid/>
          <w:kern w:val="1"/>
          <w:lang w:eastAsia="zh-CN" w:bidi="hi-IN"/>
        </w:rPr>
        <w:t xml:space="preserve">возникающих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w:t>
      </w:r>
      <w:r w:rsidRPr="00956846">
        <w:rPr>
          <w:rFonts w:eastAsia="Arial"/>
          <w:snapToGrid/>
          <w:kern w:val="1"/>
          <w:lang w:eastAsia="zh-CN" w:bidi="hi-IN"/>
        </w:rPr>
        <w:t>а также в случае неполучения ответа на претензию в течени</w:t>
      </w:r>
      <w:r>
        <w:rPr>
          <w:rFonts w:eastAsia="Arial"/>
          <w:snapToGrid/>
          <w:kern w:val="1"/>
          <w:lang w:eastAsia="zh-CN" w:bidi="hi-IN"/>
        </w:rPr>
        <w:t xml:space="preserve">е срока, указанного в </w:t>
      </w:r>
      <w:r w:rsidRPr="00956846">
        <w:rPr>
          <w:rFonts w:eastAsia="Arial"/>
          <w:snapToGrid/>
          <w:kern w:val="1"/>
          <w:lang w:eastAsia="zh-CN" w:bidi="hi-IN"/>
        </w:rPr>
        <w:t xml:space="preserve">пункте </w:t>
      </w:r>
      <w:r>
        <w:rPr>
          <w:rFonts w:eastAsia="Arial"/>
          <w:snapToGrid/>
          <w:kern w:val="1"/>
          <w:lang w:eastAsia="zh-CN" w:bidi="hi-IN"/>
        </w:rPr>
        <w:t xml:space="preserve">6.7 </w:t>
      </w:r>
      <w:r w:rsidRPr="00956846">
        <w:rPr>
          <w:rFonts w:eastAsia="Arial"/>
          <w:snapToGrid/>
          <w:kern w:val="1"/>
          <w:lang w:eastAsia="zh-CN" w:bidi="hi-IN"/>
        </w:rPr>
        <w:t>договора, спор передается на рассмотрение суда.</w:t>
      </w:r>
    </w:p>
    <w:p w:rsidR="007F46F3" w:rsidRDefault="007F46F3" w:rsidP="007F46F3">
      <w:pPr>
        <w:widowControl w:val="0"/>
        <w:numPr>
          <w:ilvl w:val="1"/>
          <w:numId w:val="3"/>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Pr>
          <w:rFonts w:eastAsia="Arial"/>
          <w:snapToGrid/>
          <w:kern w:val="1"/>
          <w:lang w:eastAsia="zh-CN" w:bidi="hi-IN"/>
        </w:rPr>
        <w:t>Подсудность споров по настоящему договору, неурегулированных сторонами путем переговоров определяется следующим образом:</w:t>
      </w:r>
    </w:p>
    <w:p w:rsidR="007F46F3" w:rsidRDefault="007F46F3" w:rsidP="007F46F3">
      <w:pPr>
        <w:widowControl w:val="0"/>
        <w:tabs>
          <w:tab w:val="left" w:pos="426"/>
        </w:tabs>
        <w:autoSpaceDE w:val="0"/>
        <w:autoSpaceDN w:val="0"/>
        <w:adjustRightInd w:val="0"/>
        <w:spacing w:before="0"/>
        <w:ind w:firstLine="567"/>
        <w:contextualSpacing/>
        <w:rPr>
          <w:rFonts w:eastAsia="Arial"/>
          <w:snapToGrid/>
          <w:kern w:val="1"/>
          <w:lang w:eastAsia="zh-CN" w:bidi="hi-IN"/>
        </w:rPr>
      </w:pPr>
      <w:r>
        <w:rPr>
          <w:rFonts w:eastAsia="Arial"/>
          <w:snapToGrid/>
          <w:kern w:val="1"/>
          <w:lang w:eastAsia="zh-CN" w:bidi="hi-IN"/>
        </w:rPr>
        <w:t xml:space="preserve">6.9.1. в случае, если сторонами по договору являются юридические лица в соответствии со ст. 37 АПК </w:t>
      </w:r>
      <w:proofErr w:type="gramStart"/>
      <w:r>
        <w:rPr>
          <w:rFonts w:eastAsia="Arial"/>
          <w:snapToGrid/>
          <w:kern w:val="1"/>
          <w:lang w:eastAsia="zh-CN" w:bidi="hi-IN"/>
        </w:rPr>
        <w:t>РФ  споры</w:t>
      </w:r>
      <w:proofErr w:type="gramEnd"/>
      <w:r>
        <w:rPr>
          <w:rFonts w:eastAsia="Arial"/>
          <w:snapToGrid/>
          <w:kern w:val="1"/>
          <w:lang w:eastAsia="zh-CN" w:bidi="hi-IN"/>
        </w:rPr>
        <w:t xml:space="preserve">, </w:t>
      </w:r>
      <w:r>
        <w:rPr>
          <w:rFonts w:eastAsiaTheme="minorHAnsi"/>
          <w:snapToGrid/>
          <w:lang w:eastAsia="en-US"/>
        </w:rPr>
        <w:t>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w:t>
      </w:r>
      <w:r>
        <w:rPr>
          <w:rFonts w:eastAsia="Arial"/>
          <w:snapToGrid/>
          <w:kern w:val="1"/>
          <w:lang w:eastAsia="zh-CN" w:bidi="hi-IN"/>
        </w:rPr>
        <w:t xml:space="preserve"> подлежат рассмотрению в Арбитражный суд Республики Саха (Якутия);</w:t>
      </w:r>
    </w:p>
    <w:p w:rsidR="007F46F3" w:rsidRPr="0049722A" w:rsidRDefault="007F46F3" w:rsidP="007F46F3">
      <w:pPr>
        <w:widowControl w:val="0"/>
        <w:tabs>
          <w:tab w:val="left" w:pos="426"/>
        </w:tabs>
        <w:autoSpaceDE w:val="0"/>
        <w:autoSpaceDN w:val="0"/>
        <w:adjustRightInd w:val="0"/>
        <w:spacing w:before="0"/>
        <w:ind w:firstLine="567"/>
        <w:contextualSpacing/>
        <w:rPr>
          <w:rFonts w:eastAsia="Arial"/>
          <w:snapToGrid/>
          <w:kern w:val="1"/>
          <w:lang w:eastAsia="zh-CN" w:bidi="hi-IN"/>
        </w:rPr>
      </w:pPr>
      <w:r>
        <w:rPr>
          <w:rFonts w:eastAsia="Arial"/>
          <w:snapToGrid/>
          <w:kern w:val="1"/>
          <w:lang w:eastAsia="zh-CN" w:bidi="hi-IN"/>
        </w:rPr>
        <w:t xml:space="preserve">6.9.2. </w:t>
      </w:r>
      <w:r w:rsidRPr="0049722A">
        <w:rPr>
          <w:rFonts w:eastAsia="Arial"/>
          <w:snapToGrid/>
          <w:kern w:val="1"/>
          <w:lang w:eastAsia="zh-CN" w:bidi="hi-IN"/>
        </w:rPr>
        <w:t xml:space="preserve">в случае если стороной по договору является физическое лицо в соответствии со </w:t>
      </w:r>
      <w:hyperlink r:id="rId5" w:history="1">
        <w:r w:rsidRPr="0049722A">
          <w:rPr>
            <w:rFonts w:eastAsiaTheme="minorHAnsi"/>
            <w:snapToGrid/>
            <w:lang w:eastAsia="en-US"/>
          </w:rPr>
          <w:t>ст. 32</w:t>
        </w:r>
      </w:hyperlink>
      <w:r w:rsidRPr="0049722A">
        <w:rPr>
          <w:rFonts w:eastAsiaTheme="minorHAnsi"/>
          <w:snapToGrid/>
          <w:lang w:eastAsia="en-US"/>
        </w:rPr>
        <w:t xml:space="preserve"> ГПК РФ,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рассмотрению в суде общей юрисдикции по адресу Продавца на момент подачи иска</w:t>
      </w:r>
      <w:r>
        <w:rPr>
          <w:rFonts w:eastAsiaTheme="minorHAnsi"/>
          <w:snapToGrid/>
          <w:lang w:eastAsia="en-US"/>
        </w:rPr>
        <w:t>.</w:t>
      </w:r>
    </w:p>
    <w:p w:rsidR="007F46F3" w:rsidRPr="00956846" w:rsidRDefault="007F46F3" w:rsidP="007F46F3">
      <w:pPr>
        <w:widowControl w:val="0"/>
        <w:numPr>
          <w:ilvl w:val="0"/>
          <w:numId w:val="3"/>
        </w:numPr>
        <w:shd w:val="clear" w:color="auto" w:fill="FFFFFF"/>
        <w:tabs>
          <w:tab w:val="left" w:pos="993"/>
        </w:tabs>
        <w:autoSpaceDE w:val="0"/>
        <w:autoSpaceDN w:val="0"/>
        <w:adjustRightInd w:val="0"/>
        <w:spacing w:before="0"/>
        <w:ind w:left="0" w:firstLine="0"/>
        <w:jc w:val="center"/>
        <w:rPr>
          <w:b/>
          <w:bCs/>
          <w:snapToGrid/>
          <w:spacing w:val="-3"/>
        </w:rPr>
      </w:pPr>
      <w:r w:rsidRPr="00956846">
        <w:rPr>
          <w:b/>
          <w:bCs/>
          <w:snapToGrid/>
          <w:spacing w:val="-3"/>
        </w:rPr>
        <w:t>ПРОЧИЕ ПОЛОЖЕНИЯ</w:t>
      </w:r>
    </w:p>
    <w:p w:rsidR="007F46F3" w:rsidRPr="00956846" w:rsidRDefault="007F46F3" w:rsidP="007F46F3">
      <w:pPr>
        <w:widowControl w:val="0"/>
        <w:numPr>
          <w:ilvl w:val="1"/>
          <w:numId w:val="3"/>
        </w:numPr>
        <w:shd w:val="clear" w:color="auto" w:fill="FFFFFF"/>
        <w:tabs>
          <w:tab w:val="left" w:pos="993"/>
        </w:tabs>
        <w:autoSpaceDE w:val="0"/>
        <w:autoSpaceDN w:val="0"/>
        <w:adjustRightInd w:val="0"/>
        <w:spacing w:before="0"/>
        <w:ind w:left="0" w:firstLine="567"/>
        <w:rPr>
          <w:bCs/>
          <w:snapToGrid/>
          <w:spacing w:val="-3"/>
        </w:rPr>
      </w:pPr>
      <w:r w:rsidRPr="00956846">
        <w:rPr>
          <w:bCs/>
          <w:snapToGrid/>
          <w:spacing w:val="-3"/>
        </w:rPr>
        <w:t>Все изменения и дополнения к Договору действительны, если</w:t>
      </w:r>
      <w:r w:rsidRPr="00956846">
        <w:rPr>
          <w:bCs/>
          <w:snapToGrid/>
          <w:spacing w:val="-3"/>
        </w:rPr>
        <w:br/>
        <w:t>они совершены в письменной форме и подписаны Сторонами.</w:t>
      </w:r>
    </w:p>
    <w:p w:rsidR="007F46F3" w:rsidRPr="00996812" w:rsidRDefault="007F46F3" w:rsidP="007F46F3">
      <w:pPr>
        <w:widowControl w:val="0"/>
        <w:numPr>
          <w:ilvl w:val="1"/>
          <w:numId w:val="3"/>
        </w:numPr>
        <w:shd w:val="clear" w:color="auto" w:fill="FFFFFF"/>
        <w:tabs>
          <w:tab w:val="left" w:pos="993"/>
        </w:tabs>
        <w:autoSpaceDE w:val="0"/>
        <w:autoSpaceDN w:val="0"/>
        <w:adjustRightInd w:val="0"/>
        <w:spacing w:before="0"/>
        <w:ind w:left="0" w:firstLine="567"/>
        <w:rPr>
          <w:bCs/>
          <w:snapToGrid/>
          <w:spacing w:val="-3"/>
        </w:rPr>
      </w:pPr>
      <w:r>
        <w:rPr>
          <w:bCs/>
          <w:snapToGrid/>
          <w:spacing w:val="-3"/>
        </w:rPr>
        <w:t>Договор подписан в двух</w:t>
      </w:r>
      <w:r w:rsidRPr="00956846">
        <w:rPr>
          <w:bCs/>
          <w:snapToGrid/>
          <w:spacing w:val="-3"/>
        </w:rPr>
        <w:t xml:space="preserve"> экземплярах, имеющих одинаковую юридическую силу, один для Продавца, один для Покупателя.</w:t>
      </w:r>
    </w:p>
    <w:p w:rsidR="007F46F3" w:rsidRPr="00304DD6" w:rsidRDefault="007F46F3" w:rsidP="007F46F3">
      <w:pPr>
        <w:widowControl w:val="0"/>
        <w:numPr>
          <w:ilvl w:val="1"/>
          <w:numId w:val="3"/>
        </w:numPr>
        <w:shd w:val="clear" w:color="auto" w:fill="FFFFFF"/>
        <w:tabs>
          <w:tab w:val="left" w:pos="993"/>
        </w:tabs>
        <w:autoSpaceDE w:val="0"/>
        <w:autoSpaceDN w:val="0"/>
        <w:adjustRightInd w:val="0"/>
        <w:spacing w:before="0"/>
        <w:ind w:left="0" w:firstLine="567"/>
        <w:rPr>
          <w:bCs/>
          <w:snapToGrid/>
          <w:spacing w:val="-3"/>
        </w:rPr>
      </w:pPr>
      <w:r w:rsidRPr="006647EB">
        <w:rPr>
          <w:bCs/>
          <w:snapToGrid/>
          <w:spacing w:val="-3"/>
        </w:rPr>
        <w:t>Приложения, являющиеся неотъемл</w:t>
      </w:r>
      <w:r>
        <w:rPr>
          <w:bCs/>
          <w:snapToGrid/>
          <w:spacing w:val="-3"/>
        </w:rPr>
        <w:t>емой частью настоящего Договора</w:t>
      </w:r>
      <w:r w:rsidRPr="00304DD6">
        <w:rPr>
          <w:snapToGrid/>
        </w:rPr>
        <w:t>:</w:t>
      </w:r>
    </w:p>
    <w:p w:rsidR="007F46F3" w:rsidRDefault="007F46F3" w:rsidP="007F46F3">
      <w:pPr>
        <w:widowControl w:val="0"/>
        <w:shd w:val="clear" w:color="auto" w:fill="FFFFFF"/>
        <w:tabs>
          <w:tab w:val="left" w:pos="993"/>
        </w:tabs>
        <w:autoSpaceDE w:val="0"/>
        <w:autoSpaceDN w:val="0"/>
        <w:adjustRightInd w:val="0"/>
        <w:spacing w:before="0"/>
        <w:ind w:left="567"/>
        <w:rPr>
          <w:snapToGrid/>
        </w:rPr>
      </w:pPr>
      <w:r w:rsidRPr="001E7C49">
        <w:rPr>
          <w:snapToGrid/>
        </w:rPr>
        <w:t xml:space="preserve">1. Приложение №1 </w:t>
      </w:r>
      <w:r>
        <w:rPr>
          <w:snapToGrid/>
        </w:rPr>
        <w:t>Форма а</w:t>
      </w:r>
      <w:r w:rsidRPr="001E7C49">
        <w:rPr>
          <w:snapToGrid/>
        </w:rPr>
        <w:t>кт</w:t>
      </w:r>
      <w:r>
        <w:rPr>
          <w:snapToGrid/>
        </w:rPr>
        <w:t>а</w:t>
      </w:r>
      <w:r w:rsidRPr="001E7C49">
        <w:rPr>
          <w:snapToGrid/>
        </w:rPr>
        <w:t xml:space="preserve"> приема-передачи имущества.</w:t>
      </w:r>
    </w:p>
    <w:p w:rsidR="007F46F3" w:rsidRPr="001E7C49" w:rsidRDefault="007F46F3" w:rsidP="007F46F3">
      <w:pPr>
        <w:widowControl w:val="0"/>
        <w:shd w:val="clear" w:color="auto" w:fill="FFFFFF"/>
        <w:tabs>
          <w:tab w:val="left" w:pos="993"/>
        </w:tabs>
        <w:autoSpaceDE w:val="0"/>
        <w:autoSpaceDN w:val="0"/>
        <w:adjustRightInd w:val="0"/>
        <w:spacing w:before="0"/>
        <w:ind w:left="567"/>
        <w:rPr>
          <w:snapToGrid/>
        </w:rPr>
      </w:pPr>
      <w:r>
        <w:rPr>
          <w:snapToGrid/>
        </w:rPr>
        <w:t>2. Приложение №2 Антикоррупционная оговорка.</w:t>
      </w:r>
    </w:p>
    <w:p w:rsidR="007F46F3" w:rsidRPr="003C380C" w:rsidRDefault="007F46F3" w:rsidP="007F46F3">
      <w:pPr>
        <w:widowControl w:val="0"/>
        <w:shd w:val="clear" w:color="auto" w:fill="FFFFFF"/>
        <w:autoSpaceDE w:val="0"/>
        <w:autoSpaceDN w:val="0"/>
        <w:adjustRightInd w:val="0"/>
        <w:spacing w:before="60"/>
        <w:ind w:left="567"/>
        <w:rPr>
          <w:bCs/>
          <w:snapToGrid/>
          <w:spacing w:val="-3"/>
        </w:rPr>
      </w:pPr>
    </w:p>
    <w:p w:rsidR="007F46F3" w:rsidRPr="003C380C" w:rsidRDefault="007F46F3" w:rsidP="007F46F3">
      <w:pPr>
        <w:widowControl w:val="0"/>
        <w:numPr>
          <w:ilvl w:val="0"/>
          <w:numId w:val="8"/>
        </w:numPr>
        <w:shd w:val="clear" w:color="auto" w:fill="FFFFFF"/>
        <w:autoSpaceDE w:val="0"/>
        <w:autoSpaceDN w:val="0"/>
        <w:adjustRightInd w:val="0"/>
        <w:spacing w:before="0"/>
        <w:ind w:left="0" w:firstLine="0"/>
        <w:jc w:val="center"/>
        <w:rPr>
          <w:b/>
          <w:bCs/>
          <w:snapToGrid/>
          <w:spacing w:val="-2"/>
        </w:rPr>
      </w:pPr>
      <w:r w:rsidRPr="003C380C">
        <w:rPr>
          <w:b/>
          <w:bCs/>
          <w:snapToGrid/>
          <w:spacing w:val="-2"/>
        </w:rPr>
        <w:t>РЕКВИЗИТЫ И ПОДПИСИ СТОРОН</w:t>
      </w:r>
    </w:p>
    <w:p w:rsidR="007F46F3" w:rsidRPr="003C380C" w:rsidRDefault="007F46F3" w:rsidP="007F46F3">
      <w:pPr>
        <w:spacing w:before="0"/>
        <w:ind w:left="5812"/>
        <w:jc w:val="left"/>
        <w:rPr>
          <w:b/>
          <w:snapToGrid/>
        </w:rPr>
      </w:pPr>
    </w:p>
    <w:tbl>
      <w:tblPr>
        <w:tblW w:w="0" w:type="auto"/>
        <w:tblInd w:w="-176" w:type="dxa"/>
        <w:tblLook w:val="04A0" w:firstRow="1" w:lastRow="0" w:firstColumn="1" w:lastColumn="0" w:noHBand="0" w:noVBand="1"/>
      </w:tblPr>
      <w:tblGrid>
        <w:gridCol w:w="4679"/>
        <w:gridCol w:w="4852"/>
      </w:tblGrid>
      <w:tr w:rsidR="007F46F3" w:rsidRPr="003C380C" w:rsidTr="00632B5E">
        <w:tc>
          <w:tcPr>
            <w:tcW w:w="4679" w:type="dxa"/>
          </w:tcPr>
          <w:p w:rsidR="007F46F3" w:rsidRPr="003C380C" w:rsidRDefault="007F46F3" w:rsidP="00632B5E">
            <w:pPr>
              <w:spacing w:before="0"/>
              <w:jc w:val="center"/>
              <w:rPr>
                <w:b/>
                <w:snapToGrid/>
              </w:rPr>
            </w:pPr>
            <w:r w:rsidRPr="003C380C">
              <w:rPr>
                <w:b/>
                <w:snapToGrid/>
              </w:rPr>
              <w:t>Покупатель</w:t>
            </w:r>
          </w:p>
        </w:tc>
        <w:tc>
          <w:tcPr>
            <w:tcW w:w="4852" w:type="dxa"/>
          </w:tcPr>
          <w:p w:rsidR="007F46F3" w:rsidRPr="003C380C" w:rsidRDefault="007F46F3" w:rsidP="00632B5E">
            <w:pPr>
              <w:spacing w:before="0"/>
              <w:jc w:val="center"/>
              <w:rPr>
                <w:b/>
                <w:snapToGrid/>
              </w:rPr>
            </w:pPr>
            <w:r w:rsidRPr="003C380C">
              <w:rPr>
                <w:b/>
                <w:snapToGrid/>
              </w:rPr>
              <w:t>Продавец</w:t>
            </w:r>
          </w:p>
        </w:tc>
      </w:tr>
      <w:tr w:rsidR="007F46F3" w:rsidRPr="003C380C" w:rsidTr="00632B5E">
        <w:tc>
          <w:tcPr>
            <w:tcW w:w="4679" w:type="dxa"/>
          </w:tcPr>
          <w:p w:rsidR="007F46F3" w:rsidRPr="003C380C" w:rsidRDefault="007F46F3" w:rsidP="00632B5E">
            <w:pPr>
              <w:spacing w:before="0"/>
              <w:jc w:val="left"/>
              <w:rPr>
                <w:snapToGrid/>
              </w:rPr>
            </w:pPr>
          </w:p>
        </w:tc>
        <w:tc>
          <w:tcPr>
            <w:tcW w:w="4852" w:type="dxa"/>
          </w:tcPr>
          <w:p w:rsidR="007F46F3" w:rsidRPr="003C380C" w:rsidRDefault="007F46F3" w:rsidP="00632B5E">
            <w:pPr>
              <w:spacing w:before="0"/>
              <w:contextualSpacing/>
              <w:jc w:val="left"/>
              <w:rPr>
                <w:b/>
                <w:snapToGrid/>
              </w:rPr>
            </w:pPr>
          </w:p>
        </w:tc>
      </w:tr>
      <w:tr w:rsidR="007F46F3" w:rsidRPr="003C380C" w:rsidTr="00632B5E">
        <w:tc>
          <w:tcPr>
            <w:tcW w:w="4679" w:type="dxa"/>
          </w:tcPr>
          <w:p w:rsidR="007F46F3" w:rsidRPr="003C380C" w:rsidRDefault="007F46F3" w:rsidP="00632B5E">
            <w:pPr>
              <w:spacing w:before="0"/>
              <w:jc w:val="left"/>
              <w:rPr>
                <w:snapToGrid/>
              </w:rPr>
            </w:pPr>
          </w:p>
        </w:tc>
        <w:tc>
          <w:tcPr>
            <w:tcW w:w="4852" w:type="dxa"/>
          </w:tcPr>
          <w:p w:rsidR="007F46F3" w:rsidRPr="00FC41A7" w:rsidRDefault="007F46F3" w:rsidP="00632B5E">
            <w:pPr>
              <w:spacing w:before="0"/>
              <w:contextualSpacing/>
              <w:jc w:val="left"/>
              <w:rPr>
                <w:b/>
                <w:snapToGrid/>
              </w:rPr>
            </w:pPr>
            <w:r w:rsidRPr="003C380C">
              <w:rPr>
                <w:b/>
                <w:snapToGrid/>
              </w:rPr>
              <w:t>ПАО «Якутскэнерго»</w:t>
            </w:r>
          </w:p>
          <w:p w:rsidR="007F46F3" w:rsidRPr="003C380C" w:rsidRDefault="007F46F3" w:rsidP="00632B5E">
            <w:pPr>
              <w:spacing w:before="0"/>
              <w:contextualSpacing/>
              <w:jc w:val="left"/>
              <w:rPr>
                <w:snapToGrid/>
              </w:rPr>
            </w:pPr>
            <w:r w:rsidRPr="003C380C">
              <w:rPr>
                <w:snapToGrid/>
              </w:rPr>
              <w:t>Юридический адрес: 67700</w:t>
            </w:r>
            <w:r>
              <w:rPr>
                <w:snapToGrid/>
              </w:rPr>
              <w:t>1</w:t>
            </w:r>
            <w:r w:rsidRPr="003C380C">
              <w:rPr>
                <w:snapToGrid/>
              </w:rPr>
              <w:t>, Республика Саха (Якутия), г. Якутск, ул. Ф. Попова, д.14.</w:t>
            </w:r>
          </w:p>
          <w:p w:rsidR="007F46F3" w:rsidRPr="003C380C" w:rsidRDefault="007F46F3" w:rsidP="00632B5E">
            <w:pPr>
              <w:spacing w:before="0"/>
              <w:contextualSpacing/>
              <w:jc w:val="left"/>
              <w:rPr>
                <w:snapToGrid/>
              </w:rPr>
            </w:pPr>
            <w:r w:rsidRPr="003C380C">
              <w:rPr>
                <w:snapToGrid/>
              </w:rPr>
              <w:lastRenderedPageBreak/>
              <w:t>Почтовый адрес: 67700</w:t>
            </w:r>
            <w:r>
              <w:rPr>
                <w:snapToGrid/>
              </w:rPr>
              <w:t>1</w:t>
            </w:r>
            <w:r w:rsidRPr="003C380C">
              <w:rPr>
                <w:snapToGrid/>
              </w:rPr>
              <w:t xml:space="preserve">, Республика Саха (Якутия), г. Якутск, ул. </w:t>
            </w:r>
            <w:proofErr w:type="spellStart"/>
            <w:r w:rsidRPr="003C380C">
              <w:rPr>
                <w:snapToGrid/>
              </w:rPr>
              <w:t>Ф.Попова</w:t>
            </w:r>
            <w:proofErr w:type="spellEnd"/>
            <w:r w:rsidRPr="003C380C">
              <w:rPr>
                <w:snapToGrid/>
              </w:rPr>
              <w:t>, д.14.</w:t>
            </w:r>
          </w:p>
          <w:p w:rsidR="007F46F3" w:rsidRPr="003C380C" w:rsidRDefault="007F46F3" w:rsidP="00632B5E">
            <w:pPr>
              <w:spacing w:before="0"/>
              <w:contextualSpacing/>
              <w:jc w:val="left"/>
              <w:rPr>
                <w:snapToGrid/>
              </w:rPr>
            </w:pPr>
            <w:r w:rsidRPr="003C380C">
              <w:rPr>
                <w:snapToGrid/>
              </w:rPr>
              <w:t>ИНН 1435028701 ОКПО 00130576</w:t>
            </w:r>
          </w:p>
          <w:p w:rsidR="007F46F3" w:rsidRPr="003C380C" w:rsidRDefault="007F46F3" w:rsidP="00632B5E">
            <w:pPr>
              <w:spacing w:before="0"/>
              <w:contextualSpacing/>
              <w:jc w:val="left"/>
              <w:rPr>
                <w:snapToGrid/>
              </w:rPr>
            </w:pPr>
            <w:r w:rsidRPr="003C380C">
              <w:rPr>
                <w:snapToGrid/>
              </w:rPr>
              <w:t xml:space="preserve">КПП </w:t>
            </w:r>
            <w:r>
              <w:rPr>
                <w:snapToGrid/>
              </w:rPr>
              <w:t>775050001</w:t>
            </w:r>
          </w:p>
          <w:p w:rsidR="007F46F3" w:rsidRPr="003C380C" w:rsidRDefault="007F46F3" w:rsidP="00632B5E">
            <w:pPr>
              <w:spacing w:before="0"/>
              <w:contextualSpacing/>
              <w:jc w:val="left"/>
              <w:rPr>
                <w:snapToGrid/>
              </w:rPr>
            </w:pPr>
            <w:r w:rsidRPr="003C380C">
              <w:rPr>
                <w:snapToGrid/>
              </w:rPr>
              <w:t>р/с 40702810076000002895</w:t>
            </w:r>
          </w:p>
          <w:p w:rsidR="007F46F3" w:rsidRPr="003C380C" w:rsidRDefault="007F46F3" w:rsidP="00632B5E">
            <w:pPr>
              <w:spacing w:before="0"/>
              <w:contextualSpacing/>
              <w:jc w:val="left"/>
              <w:rPr>
                <w:snapToGrid/>
              </w:rPr>
            </w:pPr>
            <w:r w:rsidRPr="003C380C">
              <w:rPr>
                <w:snapToGrid/>
              </w:rPr>
              <w:t>Якутское отделение№8603</w:t>
            </w:r>
          </w:p>
          <w:p w:rsidR="007F46F3" w:rsidRPr="003C380C" w:rsidRDefault="007F46F3" w:rsidP="00632B5E">
            <w:pPr>
              <w:spacing w:before="0"/>
              <w:contextualSpacing/>
              <w:jc w:val="left"/>
              <w:rPr>
                <w:snapToGrid/>
              </w:rPr>
            </w:pPr>
            <w:r w:rsidRPr="003C380C">
              <w:rPr>
                <w:snapToGrid/>
              </w:rPr>
              <w:t xml:space="preserve"> «Сбербанк» г. Якутск (ПАО)</w:t>
            </w:r>
          </w:p>
          <w:p w:rsidR="007F46F3" w:rsidRPr="003C380C" w:rsidRDefault="007F46F3" w:rsidP="00632B5E">
            <w:pPr>
              <w:spacing w:before="0"/>
              <w:contextualSpacing/>
              <w:jc w:val="left"/>
              <w:rPr>
                <w:snapToGrid/>
              </w:rPr>
            </w:pPr>
            <w:r w:rsidRPr="003C380C">
              <w:rPr>
                <w:snapToGrid/>
              </w:rPr>
              <w:t>к/с 30101810400000000609</w:t>
            </w:r>
          </w:p>
          <w:p w:rsidR="007F46F3" w:rsidRPr="003C380C" w:rsidRDefault="007F46F3" w:rsidP="00632B5E">
            <w:pPr>
              <w:spacing w:before="0"/>
              <w:contextualSpacing/>
              <w:jc w:val="left"/>
              <w:rPr>
                <w:snapToGrid/>
              </w:rPr>
            </w:pPr>
            <w:r w:rsidRPr="003C380C">
              <w:rPr>
                <w:snapToGrid/>
              </w:rPr>
              <w:t>БИК 049805609</w:t>
            </w:r>
          </w:p>
          <w:p w:rsidR="007F46F3" w:rsidRPr="003C380C" w:rsidRDefault="007F46F3" w:rsidP="00632B5E">
            <w:pPr>
              <w:spacing w:before="0"/>
              <w:jc w:val="left"/>
              <w:rPr>
                <w:snapToGrid/>
              </w:rPr>
            </w:pPr>
          </w:p>
          <w:p w:rsidR="007F46F3" w:rsidRPr="003C380C" w:rsidRDefault="007F46F3" w:rsidP="00632B5E">
            <w:pPr>
              <w:spacing w:before="0"/>
              <w:jc w:val="left"/>
              <w:rPr>
                <w:b/>
                <w:snapToGrid/>
              </w:rPr>
            </w:pPr>
            <w:r w:rsidRPr="003C380C">
              <w:rPr>
                <w:b/>
                <w:snapToGrid/>
              </w:rPr>
              <w:t>Генеральный директор</w:t>
            </w:r>
          </w:p>
          <w:p w:rsidR="007F46F3" w:rsidRPr="003C380C" w:rsidRDefault="007F46F3" w:rsidP="00632B5E">
            <w:pPr>
              <w:spacing w:before="0"/>
              <w:jc w:val="left"/>
              <w:rPr>
                <w:b/>
                <w:snapToGrid/>
              </w:rPr>
            </w:pPr>
          </w:p>
          <w:p w:rsidR="007F46F3" w:rsidRPr="003C380C" w:rsidRDefault="007F46F3" w:rsidP="00632B5E">
            <w:pPr>
              <w:spacing w:before="0"/>
              <w:jc w:val="left"/>
              <w:rPr>
                <w:b/>
                <w:snapToGrid/>
              </w:rPr>
            </w:pPr>
          </w:p>
          <w:p w:rsidR="007F46F3" w:rsidRPr="003C380C" w:rsidRDefault="007F46F3" w:rsidP="00632B5E">
            <w:pPr>
              <w:spacing w:before="0"/>
              <w:jc w:val="left"/>
              <w:rPr>
                <w:snapToGrid/>
              </w:rPr>
            </w:pPr>
            <w:r w:rsidRPr="003C380C">
              <w:rPr>
                <w:b/>
                <w:snapToGrid/>
              </w:rPr>
              <w:t xml:space="preserve">_______________ </w:t>
            </w:r>
            <w:r>
              <w:rPr>
                <w:b/>
                <w:snapToGrid/>
              </w:rPr>
              <w:t>Стручков А.А.</w:t>
            </w:r>
          </w:p>
        </w:tc>
      </w:tr>
      <w:tr w:rsidR="007F46F3" w:rsidRPr="003C380C" w:rsidTr="00632B5E">
        <w:tc>
          <w:tcPr>
            <w:tcW w:w="4679" w:type="dxa"/>
          </w:tcPr>
          <w:p w:rsidR="007F46F3" w:rsidRPr="003C380C" w:rsidRDefault="007F46F3" w:rsidP="00632B5E">
            <w:pPr>
              <w:spacing w:before="0"/>
              <w:jc w:val="left"/>
              <w:rPr>
                <w:b/>
                <w:snapToGrid/>
                <w:vertAlign w:val="superscript"/>
              </w:rPr>
            </w:pPr>
          </w:p>
        </w:tc>
        <w:tc>
          <w:tcPr>
            <w:tcW w:w="4852" w:type="dxa"/>
          </w:tcPr>
          <w:p w:rsidR="007F46F3" w:rsidRDefault="007F46F3" w:rsidP="00632B5E">
            <w:pPr>
              <w:spacing w:before="0"/>
              <w:jc w:val="left"/>
              <w:rPr>
                <w:b/>
                <w:snapToGrid/>
              </w:rPr>
            </w:pPr>
          </w:p>
          <w:p w:rsidR="007F46F3" w:rsidRDefault="007F46F3" w:rsidP="00632B5E">
            <w:pPr>
              <w:spacing w:before="0"/>
              <w:jc w:val="left"/>
              <w:rPr>
                <w:b/>
                <w:snapToGrid/>
              </w:rPr>
            </w:pPr>
          </w:p>
          <w:p w:rsidR="007F46F3" w:rsidRDefault="007F46F3" w:rsidP="00632B5E">
            <w:pPr>
              <w:spacing w:before="0"/>
              <w:jc w:val="left"/>
              <w:rPr>
                <w:b/>
                <w:snapToGrid/>
              </w:rPr>
            </w:pPr>
          </w:p>
          <w:p w:rsidR="007F46F3" w:rsidRDefault="007F46F3" w:rsidP="00632B5E">
            <w:pPr>
              <w:spacing w:before="0"/>
              <w:jc w:val="left"/>
              <w:rPr>
                <w:b/>
                <w:snapToGrid/>
              </w:rPr>
            </w:pPr>
          </w:p>
          <w:p w:rsidR="007F46F3" w:rsidRDefault="007F46F3" w:rsidP="00632B5E">
            <w:pPr>
              <w:spacing w:before="0"/>
              <w:jc w:val="left"/>
              <w:rPr>
                <w:b/>
                <w:snapToGrid/>
              </w:rPr>
            </w:pPr>
          </w:p>
          <w:p w:rsidR="007F46F3" w:rsidRDefault="007F46F3" w:rsidP="00632B5E">
            <w:pPr>
              <w:spacing w:before="0"/>
              <w:jc w:val="left"/>
              <w:rPr>
                <w:b/>
                <w:snapToGrid/>
              </w:rPr>
            </w:pPr>
          </w:p>
          <w:p w:rsidR="007F46F3" w:rsidRDefault="007F46F3" w:rsidP="00632B5E">
            <w:pPr>
              <w:spacing w:before="0"/>
              <w:jc w:val="left"/>
              <w:rPr>
                <w:b/>
                <w:snapToGrid/>
              </w:rPr>
            </w:pPr>
          </w:p>
          <w:p w:rsidR="007F46F3" w:rsidRDefault="007F46F3" w:rsidP="00632B5E">
            <w:pPr>
              <w:spacing w:before="0"/>
              <w:jc w:val="left"/>
              <w:rPr>
                <w:b/>
                <w:snapToGrid/>
              </w:rPr>
            </w:pPr>
          </w:p>
          <w:p w:rsidR="007F46F3" w:rsidRDefault="007F46F3" w:rsidP="00632B5E">
            <w:pPr>
              <w:spacing w:before="0"/>
              <w:jc w:val="left"/>
              <w:rPr>
                <w:b/>
                <w:snapToGrid/>
              </w:rPr>
            </w:pPr>
          </w:p>
          <w:p w:rsidR="007F46F3" w:rsidRDefault="007F46F3" w:rsidP="00632B5E">
            <w:pPr>
              <w:spacing w:before="0"/>
              <w:jc w:val="left"/>
              <w:rPr>
                <w:b/>
                <w:snapToGrid/>
              </w:rPr>
            </w:pPr>
          </w:p>
          <w:p w:rsidR="007F46F3" w:rsidRDefault="007F46F3" w:rsidP="00632B5E">
            <w:pPr>
              <w:spacing w:before="0"/>
              <w:jc w:val="left"/>
              <w:rPr>
                <w:b/>
                <w:snapToGrid/>
              </w:rPr>
            </w:pPr>
          </w:p>
          <w:p w:rsidR="007F46F3" w:rsidRDefault="007F46F3" w:rsidP="00632B5E">
            <w:pPr>
              <w:spacing w:before="0"/>
              <w:jc w:val="left"/>
              <w:rPr>
                <w:b/>
                <w:snapToGrid/>
              </w:rPr>
            </w:pPr>
          </w:p>
          <w:p w:rsidR="007F46F3" w:rsidRDefault="007F46F3" w:rsidP="00632B5E">
            <w:pPr>
              <w:spacing w:before="0"/>
              <w:jc w:val="left"/>
              <w:rPr>
                <w:b/>
                <w:snapToGrid/>
              </w:rPr>
            </w:pPr>
          </w:p>
          <w:p w:rsidR="007F46F3" w:rsidRDefault="007F46F3" w:rsidP="00632B5E">
            <w:pPr>
              <w:spacing w:before="0"/>
              <w:jc w:val="left"/>
              <w:rPr>
                <w:b/>
                <w:snapToGrid/>
              </w:rPr>
            </w:pPr>
          </w:p>
          <w:p w:rsidR="007F46F3" w:rsidRDefault="007F46F3" w:rsidP="00632B5E">
            <w:pPr>
              <w:spacing w:before="0"/>
              <w:jc w:val="left"/>
              <w:rPr>
                <w:b/>
                <w:snapToGrid/>
              </w:rPr>
            </w:pPr>
          </w:p>
          <w:p w:rsidR="007F46F3" w:rsidRDefault="007F46F3" w:rsidP="00632B5E">
            <w:pPr>
              <w:spacing w:before="0"/>
              <w:jc w:val="left"/>
              <w:rPr>
                <w:b/>
                <w:snapToGrid/>
              </w:rPr>
            </w:pPr>
          </w:p>
          <w:p w:rsidR="007F46F3" w:rsidRDefault="007F46F3" w:rsidP="00632B5E">
            <w:pPr>
              <w:spacing w:before="0"/>
              <w:jc w:val="left"/>
              <w:rPr>
                <w:b/>
                <w:snapToGrid/>
              </w:rPr>
            </w:pPr>
          </w:p>
          <w:p w:rsidR="007F46F3" w:rsidRDefault="007F46F3" w:rsidP="00632B5E">
            <w:pPr>
              <w:spacing w:before="0"/>
              <w:jc w:val="left"/>
              <w:rPr>
                <w:b/>
                <w:snapToGrid/>
              </w:rPr>
            </w:pPr>
          </w:p>
          <w:p w:rsidR="007F46F3" w:rsidRDefault="007F46F3" w:rsidP="00632B5E">
            <w:pPr>
              <w:spacing w:before="0"/>
              <w:jc w:val="left"/>
              <w:rPr>
                <w:b/>
                <w:snapToGrid/>
              </w:rPr>
            </w:pPr>
          </w:p>
          <w:p w:rsidR="007F46F3" w:rsidRDefault="007F46F3" w:rsidP="00632B5E">
            <w:pPr>
              <w:spacing w:before="0"/>
              <w:jc w:val="left"/>
              <w:rPr>
                <w:b/>
                <w:snapToGrid/>
              </w:rPr>
            </w:pPr>
          </w:p>
          <w:p w:rsidR="007F46F3" w:rsidRDefault="007F46F3" w:rsidP="00632B5E">
            <w:pPr>
              <w:spacing w:before="0"/>
              <w:jc w:val="left"/>
              <w:rPr>
                <w:b/>
                <w:snapToGrid/>
              </w:rPr>
            </w:pPr>
          </w:p>
          <w:p w:rsidR="007F46F3" w:rsidRDefault="007F46F3" w:rsidP="00632B5E">
            <w:pPr>
              <w:spacing w:before="0"/>
              <w:jc w:val="left"/>
              <w:rPr>
                <w:b/>
                <w:snapToGrid/>
              </w:rPr>
            </w:pPr>
          </w:p>
          <w:p w:rsidR="007F46F3" w:rsidRDefault="007F46F3" w:rsidP="00632B5E">
            <w:pPr>
              <w:spacing w:before="0"/>
              <w:jc w:val="left"/>
              <w:rPr>
                <w:b/>
                <w:snapToGrid/>
              </w:rPr>
            </w:pPr>
          </w:p>
          <w:p w:rsidR="007F46F3" w:rsidRDefault="007F46F3" w:rsidP="00632B5E">
            <w:pPr>
              <w:spacing w:before="0"/>
              <w:jc w:val="left"/>
              <w:rPr>
                <w:b/>
                <w:snapToGrid/>
              </w:rPr>
            </w:pPr>
          </w:p>
          <w:p w:rsidR="007F46F3" w:rsidRDefault="007F46F3" w:rsidP="00632B5E">
            <w:pPr>
              <w:spacing w:before="0"/>
              <w:jc w:val="left"/>
              <w:rPr>
                <w:b/>
                <w:snapToGrid/>
              </w:rPr>
            </w:pPr>
          </w:p>
          <w:p w:rsidR="007F46F3" w:rsidRDefault="007F46F3" w:rsidP="00632B5E">
            <w:pPr>
              <w:spacing w:before="0"/>
              <w:jc w:val="left"/>
              <w:rPr>
                <w:b/>
                <w:snapToGrid/>
              </w:rPr>
            </w:pPr>
          </w:p>
          <w:p w:rsidR="007F46F3" w:rsidRDefault="007F46F3" w:rsidP="00632B5E">
            <w:pPr>
              <w:spacing w:before="0"/>
              <w:jc w:val="left"/>
              <w:rPr>
                <w:b/>
                <w:snapToGrid/>
              </w:rPr>
            </w:pPr>
          </w:p>
          <w:p w:rsidR="007F46F3" w:rsidRDefault="007F46F3" w:rsidP="00632B5E">
            <w:pPr>
              <w:spacing w:before="0"/>
              <w:jc w:val="left"/>
              <w:rPr>
                <w:b/>
                <w:snapToGrid/>
              </w:rPr>
            </w:pPr>
          </w:p>
          <w:p w:rsidR="007F46F3" w:rsidRDefault="007F46F3" w:rsidP="00632B5E">
            <w:pPr>
              <w:spacing w:before="0"/>
              <w:jc w:val="left"/>
              <w:rPr>
                <w:b/>
                <w:snapToGrid/>
              </w:rPr>
            </w:pPr>
          </w:p>
          <w:p w:rsidR="007F46F3" w:rsidRDefault="007F46F3" w:rsidP="00632B5E">
            <w:pPr>
              <w:spacing w:before="0"/>
              <w:jc w:val="left"/>
              <w:rPr>
                <w:b/>
                <w:snapToGrid/>
              </w:rPr>
            </w:pPr>
          </w:p>
          <w:p w:rsidR="007F46F3" w:rsidRDefault="007F46F3" w:rsidP="00632B5E">
            <w:pPr>
              <w:spacing w:before="0"/>
              <w:jc w:val="left"/>
              <w:rPr>
                <w:b/>
                <w:snapToGrid/>
              </w:rPr>
            </w:pPr>
          </w:p>
          <w:p w:rsidR="007F46F3" w:rsidRPr="003C380C" w:rsidRDefault="007F46F3" w:rsidP="00632B5E">
            <w:pPr>
              <w:spacing w:before="0"/>
              <w:jc w:val="left"/>
              <w:rPr>
                <w:b/>
                <w:snapToGrid/>
              </w:rPr>
            </w:pPr>
          </w:p>
        </w:tc>
      </w:tr>
    </w:tbl>
    <w:p w:rsidR="007F46F3" w:rsidRPr="003C380C" w:rsidRDefault="007F46F3" w:rsidP="007F46F3">
      <w:pPr>
        <w:spacing w:before="0"/>
        <w:ind w:left="5812"/>
        <w:jc w:val="right"/>
        <w:rPr>
          <w:snapToGrid/>
          <w:sz w:val="20"/>
          <w:szCs w:val="20"/>
        </w:rPr>
      </w:pPr>
      <w:r w:rsidRPr="003C380C">
        <w:rPr>
          <w:snapToGrid/>
          <w:sz w:val="20"/>
          <w:szCs w:val="20"/>
        </w:rPr>
        <w:t>Приложение № 1</w:t>
      </w:r>
    </w:p>
    <w:p w:rsidR="007F46F3" w:rsidRPr="003C380C" w:rsidRDefault="007F46F3" w:rsidP="007F46F3">
      <w:pPr>
        <w:spacing w:before="0"/>
        <w:jc w:val="right"/>
        <w:rPr>
          <w:snapToGrid/>
          <w:sz w:val="20"/>
          <w:szCs w:val="20"/>
        </w:rPr>
      </w:pPr>
      <w:r w:rsidRPr="003C380C">
        <w:rPr>
          <w:snapToGrid/>
          <w:sz w:val="20"/>
          <w:szCs w:val="20"/>
        </w:rPr>
        <w:t xml:space="preserve">к договору купли-продажи </w:t>
      </w:r>
      <w:r>
        <w:rPr>
          <w:snapToGrid/>
          <w:sz w:val="20"/>
          <w:szCs w:val="20"/>
        </w:rPr>
        <w:t>имущества</w:t>
      </w:r>
    </w:p>
    <w:p w:rsidR="007F46F3" w:rsidRPr="003C380C" w:rsidRDefault="007F46F3" w:rsidP="007F46F3">
      <w:pPr>
        <w:spacing w:before="0"/>
        <w:jc w:val="right"/>
        <w:rPr>
          <w:snapToGrid/>
          <w:sz w:val="20"/>
          <w:szCs w:val="20"/>
        </w:rPr>
      </w:pPr>
      <w:r w:rsidRPr="003C380C">
        <w:rPr>
          <w:snapToGrid/>
          <w:sz w:val="20"/>
          <w:szCs w:val="20"/>
        </w:rPr>
        <w:lastRenderedPageBreak/>
        <w:t>№ _</w:t>
      </w:r>
      <w:r>
        <w:rPr>
          <w:snapToGrid/>
          <w:sz w:val="20"/>
          <w:szCs w:val="20"/>
        </w:rPr>
        <w:t>______</w:t>
      </w:r>
      <w:r w:rsidRPr="003C380C">
        <w:rPr>
          <w:snapToGrid/>
          <w:sz w:val="20"/>
          <w:szCs w:val="20"/>
        </w:rPr>
        <w:t>__ от «____» ________ 20</w:t>
      </w:r>
      <w:r>
        <w:rPr>
          <w:snapToGrid/>
          <w:sz w:val="20"/>
          <w:szCs w:val="20"/>
        </w:rPr>
        <w:t>22</w:t>
      </w:r>
      <w:r w:rsidRPr="003C380C">
        <w:rPr>
          <w:snapToGrid/>
          <w:sz w:val="20"/>
          <w:szCs w:val="20"/>
        </w:rPr>
        <w:t xml:space="preserve"> года</w:t>
      </w:r>
    </w:p>
    <w:p w:rsidR="007F46F3" w:rsidRPr="003C380C" w:rsidRDefault="007F46F3" w:rsidP="007F46F3">
      <w:pPr>
        <w:tabs>
          <w:tab w:val="left" w:pos="6465"/>
        </w:tabs>
        <w:spacing w:before="0"/>
        <w:jc w:val="center"/>
        <w:rPr>
          <w:b/>
          <w:snapToGrid/>
        </w:rPr>
      </w:pPr>
    </w:p>
    <w:p w:rsidR="007F46F3" w:rsidRPr="003C380C" w:rsidRDefault="007F46F3" w:rsidP="007F46F3">
      <w:pPr>
        <w:spacing w:before="0"/>
        <w:jc w:val="center"/>
        <w:rPr>
          <w:b/>
          <w:snapToGrid/>
        </w:rPr>
      </w:pPr>
      <w:r w:rsidRPr="003C380C">
        <w:rPr>
          <w:b/>
          <w:snapToGrid/>
        </w:rPr>
        <w:t>Форма акта</w:t>
      </w:r>
    </w:p>
    <w:p w:rsidR="007F46F3" w:rsidRPr="003C380C" w:rsidRDefault="007F46F3" w:rsidP="007F46F3">
      <w:pPr>
        <w:spacing w:before="0"/>
        <w:jc w:val="center"/>
        <w:rPr>
          <w:b/>
          <w:snapToGrid/>
        </w:rPr>
      </w:pPr>
      <w:r w:rsidRPr="003C380C">
        <w:rPr>
          <w:b/>
          <w:snapToGrid/>
        </w:rPr>
        <w:t>приема-передачи имущества</w:t>
      </w:r>
    </w:p>
    <w:p w:rsidR="007F46F3" w:rsidRPr="003C380C" w:rsidRDefault="007F46F3" w:rsidP="007F46F3">
      <w:pPr>
        <w:shd w:val="clear" w:color="auto" w:fill="FFFFFF"/>
        <w:tabs>
          <w:tab w:val="left" w:pos="8364"/>
        </w:tabs>
        <w:spacing w:line="317" w:lineRule="exact"/>
        <w:ind w:right="284" w:firstLine="720"/>
        <w:rPr>
          <w:b/>
          <w:bCs/>
          <w:snapToGrid/>
        </w:rPr>
      </w:pPr>
      <w:r w:rsidRPr="003C380C">
        <w:rPr>
          <w:snapToGrid/>
        </w:rPr>
        <w:t>Публичное акционерное общество «Якутскэнерго» (ПАО «Якутскэнерго»</w:t>
      </w:r>
      <w:r w:rsidRPr="003C380C">
        <w:rPr>
          <w:bCs/>
          <w:snapToGrid/>
        </w:rPr>
        <w:t xml:space="preserve">), именуемое в дальнейшем «Продавец», в </w:t>
      </w:r>
      <w:r w:rsidRPr="00E903CC">
        <w:rPr>
          <w:bCs/>
          <w:snapToGrid/>
        </w:rPr>
        <w:t xml:space="preserve">лице генерального директора </w:t>
      </w:r>
      <w:proofErr w:type="spellStart"/>
      <w:r>
        <w:rPr>
          <w:bCs/>
          <w:snapToGrid/>
        </w:rPr>
        <w:t>Слоика</w:t>
      </w:r>
      <w:proofErr w:type="spellEnd"/>
      <w:r>
        <w:rPr>
          <w:bCs/>
          <w:snapToGrid/>
        </w:rPr>
        <w:t xml:space="preserve"> Александра Степановича</w:t>
      </w:r>
      <w:r w:rsidRPr="00E903CC">
        <w:rPr>
          <w:bCs/>
          <w:snapToGrid/>
        </w:rPr>
        <w:t>, действующе</w:t>
      </w:r>
      <w:r>
        <w:rPr>
          <w:bCs/>
          <w:snapToGrid/>
        </w:rPr>
        <w:t>го</w:t>
      </w:r>
      <w:r w:rsidRPr="00E903CC">
        <w:rPr>
          <w:bCs/>
          <w:snapToGrid/>
        </w:rPr>
        <w:t xml:space="preserve"> на основании </w:t>
      </w:r>
      <w:r>
        <w:rPr>
          <w:bCs/>
          <w:snapToGrid/>
        </w:rPr>
        <w:t>Устава</w:t>
      </w:r>
      <w:r w:rsidRPr="003C380C">
        <w:rPr>
          <w:bCs/>
          <w:snapToGrid/>
        </w:rPr>
        <w:t xml:space="preserve">, с одной стороны, и _______________________________, именуемое в дальнейшем «Покупатель», в лице ______________________________, действующего на основании ______________, с другой стороны, </w:t>
      </w:r>
      <w:r w:rsidRPr="003C380C">
        <w:rPr>
          <w:snapToGrid/>
        </w:rPr>
        <w:t>составили настоящий акт о нижеследующем:</w:t>
      </w:r>
    </w:p>
    <w:p w:rsidR="007F46F3" w:rsidRPr="003C380C" w:rsidRDefault="007F46F3" w:rsidP="007F46F3">
      <w:pPr>
        <w:numPr>
          <w:ilvl w:val="1"/>
          <w:numId w:val="4"/>
        </w:numPr>
        <w:shd w:val="clear" w:color="auto" w:fill="FFFFFF"/>
        <w:tabs>
          <w:tab w:val="left" w:pos="8364"/>
        </w:tabs>
        <w:spacing w:before="0" w:line="317" w:lineRule="exact"/>
        <w:ind w:left="0" w:firstLine="709"/>
        <w:contextualSpacing/>
        <w:jc w:val="left"/>
        <w:rPr>
          <w:snapToGrid/>
        </w:rPr>
      </w:pPr>
      <w:r w:rsidRPr="003C380C">
        <w:rPr>
          <w:bCs/>
          <w:snapToGrid/>
        </w:rPr>
        <w:t>Продавец передал, а Покупатель принял следующее имущество</w:t>
      </w:r>
      <w:r w:rsidRPr="003C380C">
        <w:rPr>
          <w:snapToGrid/>
        </w:rPr>
        <w:t>:</w:t>
      </w:r>
    </w:p>
    <w:p w:rsidR="007F46F3" w:rsidRPr="003C380C" w:rsidRDefault="007F46F3" w:rsidP="007F46F3">
      <w:pPr>
        <w:spacing w:before="0"/>
        <w:rPr>
          <w:snapToGrid/>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6521"/>
        <w:gridCol w:w="992"/>
        <w:gridCol w:w="850"/>
      </w:tblGrid>
      <w:tr w:rsidR="007F46F3" w:rsidRPr="003C380C" w:rsidTr="00632B5E">
        <w:trPr>
          <w:trHeight w:val="552"/>
        </w:trPr>
        <w:tc>
          <w:tcPr>
            <w:tcW w:w="817" w:type="dxa"/>
            <w:vAlign w:val="center"/>
          </w:tcPr>
          <w:p w:rsidR="007F46F3" w:rsidRPr="003C380C" w:rsidRDefault="007F46F3" w:rsidP="00632B5E">
            <w:pPr>
              <w:spacing w:before="0"/>
              <w:jc w:val="center"/>
              <w:rPr>
                <w:snapToGrid/>
              </w:rPr>
            </w:pPr>
            <w:r w:rsidRPr="003C380C">
              <w:rPr>
                <w:snapToGrid/>
              </w:rPr>
              <w:t xml:space="preserve">№ </w:t>
            </w:r>
            <w:proofErr w:type="spellStart"/>
            <w:r w:rsidRPr="003C380C">
              <w:rPr>
                <w:snapToGrid/>
              </w:rPr>
              <w:t>пп</w:t>
            </w:r>
            <w:proofErr w:type="spellEnd"/>
          </w:p>
        </w:tc>
        <w:tc>
          <w:tcPr>
            <w:tcW w:w="6521" w:type="dxa"/>
            <w:vAlign w:val="center"/>
          </w:tcPr>
          <w:p w:rsidR="007F46F3" w:rsidRPr="003C380C" w:rsidRDefault="007F46F3" w:rsidP="00632B5E">
            <w:pPr>
              <w:spacing w:before="0"/>
              <w:jc w:val="center"/>
              <w:rPr>
                <w:snapToGrid/>
              </w:rPr>
            </w:pPr>
            <w:r w:rsidRPr="003C380C">
              <w:rPr>
                <w:snapToGrid/>
              </w:rPr>
              <w:t>Наименование объекта</w:t>
            </w:r>
          </w:p>
        </w:tc>
        <w:tc>
          <w:tcPr>
            <w:tcW w:w="992" w:type="dxa"/>
            <w:vAlign w:val="center"/>
          </w:tcPr>
          <w:p w:rsidR="007F46F3" w:rsidRPr="003C380C" w:rsidRDefault="007F46F3" w:rsidP="00632B5E">
            <w:pPr>
              <w:spacing w:before="0"/>
              <w:jc w:val="center"/>
              <w:rPr>
                <w:bCs/>
                <w:snapToGrid/>
              </w:rPr>
            </w:pPr>
            <w:r w:rsidRPr="003C380C">
              <w:rPr>
                <w:bCs/>
                <w:snapToGrid/>
              </w:rPr>
              <w:t>ед.</w:t>
            </w:r>
          </w:p>
          <w:p w:rsidR="007F46F3" w:rsidRPr="003C380C" w:rsidRDefault="007F46F3" w:rsidP="00632B5E">
            <w:pPr>
              <w:spacing w:before="0"/>
              <w:jc w:val="center"/>
              <w:rPr>
                <w:bCs/>
                <w:snapToGrid/>
              </w:rPr>
            </w:pPr>
            <w:r w:rsidRPr="003C380C">
              <w:rPr>
                <w:bCs/>
                <w:snapToGrid/>
              </w:rPr>
              <w:t>изм.</w:t>
            </w:r>
          </w:p>
        </w:tc>
        <w:tc>
          <w:tcPr>
            <w:tcW w:w="850" w:type="dxa"/>
            <w:vAlign w:val="center"/>
          </w:tcPr>
          <w:p w:rsidR="007F46F3" w:rsidRPr="003C380C" w:rsidRDefault="007F46F3" w:rsidP="00632B5E">
            <w:pPr>
              <w:spacing w:before="0"/>
              <w:jc w:val="center"/>
              <w:rPr>
                <w:bCs/>
                <w:snapToGrid/>
              </w:rPr>
            </w:pPr>
            <w:r w:rsidRPr="003C380C">
              <w:rPr>
                <w:bCs/>
                <w:snapToGrid/>
              </w:rPr>
              <w:t>кол-во</w:t>
            </w:r>
          </w:p>
        </w:tc>
      </w:tr>
      <w:tr w:rsidR="007F46F3" w:rsidRPr="003C380C" w:rsidTr="00632B5E">
        <w:trPr>
          <w:trHeight w:val="70"/>
        </w:trPr>
        <w:tc>
          <w:tcPr>
            <w:tcW w:w="817" w:type="dxa"/>
            <w:vAlign w:val="center"/>
          </w:tcPr>
          <w:p w:rsidR="007F46F3" w:rsidRPr="003C380C" w:rsidRDefault="007F46F3" w:rsidP="00632B5E">
            <w:pPr>
              <w:spacing w:before="0"/>
              <w:jc w:val="center"/>
              <w:rPr>
                <w:snapToGrid/>
              </w:rPr>
            </w:pPr>
            <w:r w:rsidRPr="003C380C">
              <w:rPr>
                <w:snapToGrid/>
              </w:rPr>
              <w:t>1</w:t>
            </w:r>
          </w:p>
        </w:tc>
        <w:tc>
          <w:tcPr>
            <w:tcW w:w="6521" w:type="dxa"/>
            <w:vAlign w:val="center"/>
          </w:tcPr>
          <w:p w:rsidR="007F46F3" w:rsidRPr="003C380C" w:rsidRDefault="007F46F3" w:rsidP="00632B5E">
            <w:pPr>
              <w:spacing w:before="0"/>
              <w:jc w:val="center"/>
              <w:rPr>
                <w:snapToGrid/>
              </w:rPr>
            </w:pPr>
            <w:r w:rsidRPr="003C380C">
              <w:rPr>
                <w:snapToGrid/>
              </w:rPr>
              <w:t>2</w:t>
            </w:r>
          </w:p>
        </w:tc>
        <w:tc>
          <w:tcPr>
            <w:tcW w:w="992" w:type="dxa"/>
            <w:vAlign w:val="center"/>
          </w:tcPr>
          <w:p w:rsidR="007F46F3" w:rsidRPr="003C380C" w:rsidRDefault="007F46F3" w:rsidP="00632B5E">
            <w:pPr>
              <w:spacing w:before="0"/>
              <w:jc w:val="center"/>
              <w:rPr>
                <w:bCs/>
                <w:snapToGrid/>
              </w:rPr>
            </w:pPr>
            <w:r w:rsidRPr="003C380C">
              <w:rPr>
                <w:bCs/>
                <w:snapToGrid/>
              </w:rPr>
              <w:t>3</w:t>
            </w:r>
          </w:p>
        </w:tc>
        <w:tc>
          <w:tcPr>
            <w:tcW w:w="850" w:type="dxa"/>
            <w:vAlign w:val="center"/>
          </w:tcPr>
          <w:p w:rsidR="007F46F3" w:rsidRPr="003C380C" w:rsidRDefault="007F46F3" w:rsidP="00632B5E">
            <w:pPr>
              <w:spacing w:before="0"/>
              <w:jc w:val="center"/>
              <w:rPr>
                <w:bCs/>
                <w:snapToGrid/>
              </w:rPr>
            </w:pPr>
            <w:r w:rsidRPr="003C380C">
              <w:rPr>
                <w:bCs/>
                <w:snapToGrid/>
              </w:rPr>
              <w:t>4</w:t>
            </w:r>
          </w:p>
        </w:tc>
      </w:tr>
      <w:tr w:rsidR="007F46F3" w:rsidRPr="003C380C" w:rsidTr="00632B5E">
        <w:trPr>
          <w:trHeight w:val="290"/>
        </w:trPr>
        <w:tc>
          <w:tcPr>
            <w:tcW w:w="9180" w:type="dxa"/>
            <w:gridSpan w:val="4"/>
            <w:vAlign w:val="center"/>
          </w:tcPr>
          <w:p w:rsidR="007F46F3" w:rsidRPr="003C380C" w:rsidRDefault="007F46F3" w:rsidP="00632B5E">
            <w:pPr>
              <w:numPr>
                <w:ilvl w:val="1"/>
                <w:numId w:val="5"/>
              </w:numPr>
              <w:spacing w:before="0"/>
              <w:contextualSpacing/>
              <w:jc w:val="center"/>
              <w:rPr>
                <w:snapToGrid/>
              </w:rPr>
            </w:pPr>
            <w:r>
              <w:rPr>
                <w:snapToGrid/>
              </w:rPr>
              <w:t>Д</w:t>
            </w:r>
            <w:r w:rsidRPr="003C380C">
              <w:rPr>
                <w:snapToGrid/>
              </w:rPr>
              <w:t>вижимое имущество</w:t>
            </w:r>
          </w:p>
        </w:tc>
      </w:tr>
      <w:tr w:rsidR="007F46F3" w:rsidRPr="003C380C" w:rsidTr="00632B5E">
        <w:trPr>
          <w:trHeight w:val="290"/>
        </w:trPr>
        <w:tc>
          <w:tcPr>
            <w:tcW w:w="817" w:type="dxa"/>
            <w:vAlign w:val="center"/>
          </w:tcPr>
          <w:p w:rsidR="007F46F3" w:rsidRPr="003C380C" w:rsidRDefault="007F46F3" w:rsidP="00632B5E">
            <w:pPr>
              <w:spacing w:before="0"/>
              <w:jc w:val="center"/>
              <w:rPr>
                <w:snapToGrid/>
              </w:rPr>
            </w:pPr>
            <w:r w:rsidRPr="003C380C">
              <w:rPr>
                <w:snapToGrid/>
              </w:rPr>
              <w:t xml:space="preserve">1  </w:t>
            </w:r>
          </w:p>
          <w:p w:rsidR="007F46F3" w:rsidRPr="003C380C" w:rsidRDefault="007F46F3" w:rsidP="00632B5E">
            <w:pPr>
              <w:spacing w:before="0"/>
              <w:jc w:val="center"/>
              <w:rPr>
                <w:snapToGrid/>
              </w:rPr>
            </w:pPr>
          </w:p>
        </w:tc>
        <w:tc>
          <w:tcPr>
            <w:tcW w:w="6521" w:type="dxa"/>
            <w:vAlign w:val="center"/>
          </w:tcPr>
          <w:p w:rsidR="007F46F3" w:rsidRPr="003C380C" w:rsidRDefault="007F46F3" w:rsidP="00632B5E">
            <w:pPr>
              <w:tabs>
                <w:tab w:val="left" w:pos="993"/>
              </w:tabs>
              <w:contextualSpacing/>
              <w:outlineLvl w:val="0"/>
              <w:rPr>
                <w:snapToGrid/>
              </w:rPr>
            </w:pPr>
            <w:r>
              <w:rPr>
                <w:snapToGrid/>
              </w:rPr>
              <w:t>М</w:t>
            </w:r>
            <w:r w:rsidRPr="0021578A">
              <w:rPr>
                <w:snapToGrid/>
              </w:rPr>
              <w:t>одульн</w:t>
            </w:r>
            <w:r>
              <w:rPr>
                <w:snapToGrid/>
              </w:rPr>
              <w:t>ый</w:t>
            </w:r>
            <w:r w:rsidRPr="0021578A">
              <w:rPr>
                <w:snapToGrid/>
              </w:rPr>
              <w:t xml:space="preserve"> бетонн</w:t>
            </w:r>
            <w:r>
              <w:rPr>
                <w:snapToGrid/>
              </w:rPr>
              <w:t>ый</w:t>
            </w:r>
            <w:r w:rsidRPr="0021578A">
              <w:rPr>
                <w:snapToGrid/>
              </w:rPr>
              <w:t xml:space="preserve"> завод МБЗ-20 </w:t>
            </w:r>
          </w:p>
        </w:tc>
        <w:tc>
          <w:tcPr>
            <w:tcW w:w="992" w:type="dxa"/>
          </w:tcPr>
          <w:p w:rsidR="007F46F3" w:rsidRPr="00FC41A7" w:rsidRDefault="007F46F3" w:rsidP="00632B5E">
            <w:pPr>
              <w:spacing w:before="0"/>
              <w:rPr>
                <w:snapToGrid/>
              </w:rPr>
            </w:pPr>
            <w:r w:rsidRPr="003C380C">
              <w:rPr>
                <w:snapToGrid/>
              </w:rPr>
              <w:t>к</w:t>
            </w:r>
            <w:r>
              <w:rPr>
                <w:snapToGrid/>
              </w:rPr>
              <w:t>-</w:t>
            </w:r>
            <w:r w:rsidRPr="003C380C">
              <w:rPr>
                <w:snapToGrid/>
              </w:rPr>
              <w:t>т</w:t>
            </w:r>
            <w:r w:rsidRPr="00FC41A7">
              <w:rPr>
                <w:snapToGrid/>
              </w:rPr>
              <w:t xml:space="preserve"> </w:t>
            </w:r>
          </w:p>
          <w:p w:rsidR="007F46F3" w:rsidRPr="003C380C" w:rsidRDefault="007F46F3" w:rsidP="00632B5E">
            <w:pPr>
              <w:spacing w:before="0"/>
              <w:jc w:val="center"/>
              <w:rPr>
                <w:snapToGrid/>
              </w:rPr>
            </w:pPr>
          </w:p>
        </w:tc>
        <w:tc>
          <w:tcPr>
            <w:tcW w:w="850" w:type="dxa"/>
          </w:tcPr>
          <w:p w:rsidR="007F46F3" w:rsidRPr="00FC41A7" w:rsidRDefault="007F46F3" w:rsidP="00632B5E">
            <w:pPr>
              <w:spacing w:before="0"/>
              <w:jc w:val="center"/>
              <w:rPr>
                <w:snapToGrid/>
              </w:rPr>
            </w:pPr>
            <w:r w:rsidRPr="00FC41A7">
              <w:rPr>
                <w:snapToGrid/>
              </w:rPr>
              <w:t>1</w:t>
            </w:r>
          </w:p>
          <w:p w:rsidR="007F46F3" w:rsidRPr="003C380C" w:rsidRDefault="007F46F3" w:rsidP="00632B5E">
            <w:pPr>
              <w:spacing w:before="0"/>
              <w:jc w:val="center"/>
              <w:rPr>
                <w:snapToGrid/>
              </w:rPr>
            </w:pPr>
          </w:p>
        </w:tc>
      </w:tr>
    </w:tbl>
    <w:p w:rsidR="007F46F3" w:rsidRPr="003C380C" w:rsidRDefault="007F46F3" w:rsidP="007F46F3">
      <w:pPr>
        <w:spacing w:before="0"/>
        <w:rPr>
          <w:snapToGrid/>
          <w:color w:val="0070C0"/>
        </w:rPr>
      </w:pPr>
    </w:p>
    <w:p w:rsidR="007F46F3" w:rsidRPr="003C380C" w:rsidRDefault="007F46F3" w:rsidP="007F46F3">
      <w:pPr>
        <w:spacing w:before="0"/>
        <w:ind w:firstLine="709"/>
        <w:rPr>
          <w:snapToGrid/>
        </w:rPr>
      </w:pPr>
      <w:r>
        <w:rPr>
          <w:snapToGrid/>
        </w:rPr>
        <w:t>2</w:t>
      </w:r>
      <w:r w:rsidRPr="003C380C">
        <w:rPr>
          <w:snapToGrid/>
        </w:rPr>
        <w:t xml:space="preserve">. Указанное Имущество осмотрено Сторонами, претензий к состоянию Имущества между Сторонами не имеется. </w:t>
      </w:r>
    </w:p>
    <w:p w:rsidR="007F46F3" w:rsidRPr="003C380C" w:rsidRDefault="007F46F3" w:rsidP="007F46F3">
      <w:pPr>
        <w:spacing w:before="0"/>
        <w:ind w:firstLine="709"/>
        <w:rPr>
          <w:snapToGrid/>
        </w:rPr>
      </w:pPr>
      <w:r>
        <w:rPr>
          <w:snapToGrid/>
        </w:rPr>
        <w:t>3</w:t>
      </w:r>
      <w:r w:rsidRPr="003C380C">
        <w:rPr>
          <w:snapToGrid/>
        </w:rPr>
        <w:t>. Настоящий Акт составлен в трех экземплярах, имеющих одинаковую юридическую силу.</w:t>
      </w:r>
    </w:p>
    <w:p w:rsidR="007F46F3" w:rsidRPr="003C380C" w:rsidRDefault="007F46F3" w:rsidP="007F46F3">
      <w:pPr>
        <w:spacing w:before="0"/>
        <w:ind w:firstLine="709"/>
        <w:rPr>
          <w:snapToGrid/>
        </w:rPr>
      </w:pPr>
      <w:r>
        <w:rPr>
          <w:snapToGrid/>
        </w:rPr>
        <w:t>4</w:t>
      </w:r>
      <w:r w:rsidRPr="003C380C">
        <w:rPr>
          <w:snapToGrid/>
        </w:rPr>
        <w:t>. Настоящий Акт является неотъемлемой частью Договора купли-продажи № ___________ от «__» ___________ 20</w:t>
      </w:r>
      <w:r>
        <w:rPr>
          <w:snapToGrid/>
        </w:rPr>
        <w:t>22</w:t>
      </w:r>
      <w:r w:rsidRPr="003C380C">
        <w:rPr>
          <w:snapToGrid/>
        </w:rPr>
        <w:t xml:space="preserve"> г.</w:t>
      </w:r>
    </w:p>
    <w:p w:rsidR="007F46F3" w:rsidRPr="003C380C" w:rsidRDefault="007F46F3" w:rsidP="007F46F3">
      <w:pPr>
        <w:spacing w:before="0"/>
        <w:rPr>
          <w:snapToGrid/>
        </w:rPr>
      </w:pPr>
    </w:p>
    <w:p w:rsidR="007F46F3" w:rsidRPr="003C380C" w:rsidRDefault="007F46F3" w:rsidP="007F46F3">
      <w:pPr>
        <w:spacing w:before="0"/>
        <w:rPr>
          <w:snapToGrid/>
        </w:rPr>
      </w:pPr>
    </w:p>
    <w:tbl>
      <w:tblPr>
        <w:tblW w:w="9497" w:type="dxa"/>
        <w:tblInd w:w="534" w:type="dxa"/>
        <w:tblLook w:val="00A0" w:firstRow="1" w:lastRow="0" w:firstColumn="1" w:lastColumn="0" w:noHBand="0" w:noVBand="0"/>
      </w:tblPr>
      <w:tblGrid>
        <w:gridCol w:w="5072"/>
        <w:gridCol w:w="4425"/>
      </w:tblGrid>
      <w:tr w:rsidR="007F46F3" w:rsidRPr="003C380C" w:rsidTr="00632B5E">
        <w:tc>
          <w:tcPr>
            <w:tcW w:w="5072" w:type="dxa"/>
          </w:tcPr>
          <w:p w:rsidR="007F46F3" w:rsidRPr="003C380C" w:rsidRDefault="007F46F3" w:rsidP="00632B5E">
            <w:pPr>
              <w:spacing w:before="0"/>
              <w:jc w:val="left"/>
              <w:rPr>
                <w:snapToGrid/>
              </w:rPr>
            </w:pPr>
            <w:r w:rsidRPr="003C380C">
              <w:rPr>
                <w:snapToGrid/>
              </w:rPr>
              <w:t>Покупатель:</w:t>
            </w:r>
          </w:p>
        </w:tc>
        <w:tc>
          <w:tcPr>
            <w:tcW w:w="4425" w:type="dxa"/>
          </w:tcPr>
          <w:p w:rsidR="007F46F3" w:rsidRPr="003C380C" w:rsidRDefault="007F46F3" w:rsidP="00632B5E">
            <w:pPr>
              <w:spacing w:before="0"/>
              <w:jc w:val="left"/>
              <w:rPr>
                <w:snapToGrid/>
              </w:rPr>
            </w:pPr>
            <w:r w:rsidRPr="003C380C">
              <w:rPr>
                <w:snapToGrid/>
              </w:rPr>
              <w:t>Продавец:</w:t>
            </w:r>
          </w:p>
        </w:tc>
      </w:tr>
      <w:tr w:rsidR="007F46F3" w:rsidRPr="003C380C" w:rsidTr="00632B5E">
        <w:tc>
          <w:tcPr>
            <w:tcW w:w="5072" w:type="dxa"/>
          </w:tcPr>
          <w:p w:rsidR="007F46F3" w:rsidRPr="003C380C" w:rsidRDefault="007F46F3" w:rsidP="00632B5E">
            <w:pPr>
              <w:spacing w:before="0"/>
              <w:jc w:val="left"/>
              <w:rPr>
                <w:b/>
                <w:snapToGrid/>
              </w:rPr>
            </w:pPr>
          </w:p>
          <w:p w:rsidR="007F46F3" w:rsidRPr="003C380C" w:rsidRDefault="007F46F3" w:rsidP="00632B5E">
            <w:pPr>
              <w:spacing w:before="0"/>
              <w:jc w:val="left"/>
              <w:rPr>
                <w:snapToGrid/>
              </w:rPr>
            </w:pPr>
          </w:p>
        </w:tc>
        <w:tc>
          <w:tcPr>
            <w:tcW w:w="4425" w:type="dxa"/>
          </w:tcPr>
          <w:p w:rsidR="007F46F3" w:rsidRPr="003C380C" w:rsidRDefault="007F46F3" w:rsidP="00632B5E">
            <w:pPr>
              <w:spacing w:before="0"/>
              <w:jc w:val="left"/>
              <w:rPr>
                <w:b/>
                <w:snapToGrid/>
              </w:rPr>
            </w:pPr>
            <w:r w:rsidRPr="003C380C">
              <w:rPr>
                <w:b/>
                <w:snapToGrid/>
              </w:rPr>
              <w:t>ПАО «Якутскэнерго»</w:t>
            </w:r>
          </w:p>
          <w:p w:rsidR="007F46F3" w:rsidRPr="003C380C" w:rsidRDefault="007F46F3" w:rsidP="00632B5E">
            <w:pPr>
              <w:spacing w:before="0"/>
              <w:jc w:val="left"/>
              <w:rPr>
                <w:snapToGrid/>
              </w:rPr>
            </w:pPr>
          </w:p>
        </w:tc>
      </w:tr>
      <w:tr w:rsidR="007F46F3" w:rsidRPr="003C380C" w:rsidTr="00632B5E">
        <w:tc>
          <w:tcPr>
            <w:tcW w:w="5072" w:type="dxa"/>
          </w:tcPr>
          <w:p w:rsidR="007F46F3" w:rsidRPr="003C380C" w:rsidRDefault="007F46F3" w:rsidP="00632B5E">
            <w:pPr>
              <w:spacing w:before="0"/>
              <w:jc w:val="left"/>
              <w:rPr>
                <w:snapToGrid/>
              </w:rPr>
            </w:pPr>
          </w:p>
          <w:p w:rsidR="007F46F3" w:rsidRPr="003C380C" w:rsidRDefault="007F46F3" w:rsidP="00632B5E">
            <w:pPr>
              <w:spacing w:before="0"/>
              <w:jc w:val="left"/>
              <w:rPr>
                <w:snapToGrid/>
              </w:rPr>
            </w:pPr>
          </w:p>
          <w:p w:rsidR="007F46F3" w:rsidRPr="003C380C" w:rsidRDefault="007F46F3" w:rsidP="00632B5E">
            <w:pPr>
              <w:spacing w:before="0"/>
              <w:jc w:val="left"/>
              <w:rPr>
                <w:snapToGrid/>
              </w:rPr>
            </w:pPr>
          </w:p>
          <w:p w:rsidR="007F46F3" w:rsidRPr="003C380C" w:rsidRDefault="007F46F3" w:rsidP="00632B5E">
            <w:pPr>
              <w:spacing w:before="0"/>
              <w:jc w:val="left"/>
              <w:rPr>
                <w:snapToGrid/>
              </w:rPr>
            </w:pPr>
            <w:r w:rsidRPr="003C380C">
              <w:rPr>
                <w:snapToGrid/>
              </w:rPr>
              <w:t>____________________ И.О. Фамилия</w:t>
            </w:r>
          </w:p>
          <w:p w:rsidR="007F46F3" w:rsidRPr="003C380C" w:rsidRDefault="007F46F3" w:rsidP="00632B5E">
            <w:pPr>
              <w:spacing w:before="0"/>
              <w:jc w:val="left"/>
              <w:rPr>
                <w:snapToGrid/>
              </w:rPr>
            </w:pPr>
            <w:proofErr w:type="spellStart"/>
            <w:r w:rsidRPr="003C380C">
              <w:rPr>
                <w:snapToGrid/>
              </w:rPr>
              <w:t>м.п</w:t>
            </w:r>
            <w:proofErr w:type="spellEnd"/>
            <w:r w:rsidRPr="003C380C">
              <w:rPr>
                <w:snapToGrid/>
              </w:rPr>
              <w:t>.</w:t>
            </w:r>
          </w:p>
        </w:tc>
        <w:tc>
          <w:tcPr>
            <w:tcW w:w="4425" w:type="dxa"/>
          </w:tcPr>
          <w:p w:rsidR="007F46F3" w:rsidRPr="003C380C" w:rsidRDefault="007F46F3" w:rsidP="00632B5E">
            <w:pPr>
              <w:spacing w:before="0"/>
              <w:jc w:val="left"/>
              <w:rPr>
                <w:snapToGrid/>
              </w:rPr>
            </w:pPr>
            <w:r w:rsidRPr="003C380C">
              <w:rPr>
                <w:snapToGrid/>
              </w:rPr>
              <w:t>Генеральный директор</w:t>
            </w:r>
          </w:p>
          <w:p w:rsidR="007F46F3" w:rsidRPr="003C380C" w:rsidRDefault="007F46F3" w:rsidP="00632B5E">
            <w:pPr>
              <w:spacing w:before="0"/>
              <w:jc w:val="left"/>
              <w:rPr>
                <w:snapToGrid/>
              </w:rPr>
            </w:pPr>
            <w:r w:rsidRPr="003C380C">
              <w:rPr>
                <w:snapToGrid/>
              </w:rPr>
              <w:t xml:space="preserve">ПАО «Якутскэнерго» </w:t>
            </w:r>
          </w:p>
          <w:p w:rsidR="007F46F3" w:rsidRPr="003C380C" w:rsidRDefault="007F46F3" w:rsidP="00632B5E">
            <w:pPr>
              <w:spacing w:before="0"/>
              <w:jc w:val="left"/>
              <w:rPr>
                <w:snapToGrid/>
              </w:rPr>
            </w:pPr>
          </w:p>
          <w:p w:rsidR="007F46F3" w:rsidRPr="003C380C" w:rsidRDefault="007F46F3" w:rsidP="00632B5E">
            <w:pPr>
              <w:spacing w:before="0"/>
              <w:jc w:val="left"/>
              <w:rPr>
                <w:snapToGrid/>
              </w:rPr>
            </w:pPr>
            <w:r w:rsidRPr="003C380C">
              <w:rPr>
                <w:snapToGrid/>
              </w:rPr>
              <w:t xml:space="preserve">___________________ </w:t>
            </w:r>
            <w:r>
              <w:rPr>
                <w:snapToGrid/>
              </w:rPr>
              <w:t>Стручков А.А.</w:t>
            </w:r>
          </w:p>
          <w:p w:rsidR="007F46F3" w:rsidRPr="003C380C" w:rsidRDefault="007F46F3" w:rsidP="00632B5E">
            <w:pPr>
              <w:spacing w:before="0"/>
              <w:jc w:val="left"/>
              <w:rPr>
                <w:snapToGrid/>
              </w:rPr>
            </w:pPr>
            <w:proofErr w:type="spellStart"/>
            <w:r w:rsidRPr="003C380C">
              <w:rPr>
                <w:snapToGrid/>
              </w:rPr>
              <w:t>м.п</w:t>
            </w:r>
            <w:proofErr w:type="spellEnd"/>
            <w:r w:rsidRPr="003C380C">
              <w:rPr>
                <w:snapToGrid/>
              </w:rPr>
              <w:t>.</w:t>
            </w:r>
          </w:p>
        </w:tc>
      </w:tr>
    </w:tbl>
    <w:p w:rsidR="007F46F3" w:rsidRDefault="007F46F3" w:rsidP="007F46F3">
      <w:pPr>
        <w:widowControl w:val="0"/>
        <w:autoSpaceDE w:val="0"/>
        <w:autoSpaceDN w:val="0"/>
        <w:adjustRightInd w:val="0"/>
        <w:spacing w:before="0"/>
        <w:ind w:firstLine="567"/>
        <w:jc w:val="right"/>
        <w:rPr>
          <w:snapToGrid/>
          <w:sz w:val="20"/>
          <w:szCs w:val="20"/>
        </w:rPr>
      </w:pPr>
    </w:p>
    <w:p w:rsidR="007F46F3" w:rsidRDefault="007F46F3" w:rsidP="007F46F3">
      <w:pPr>
        <w:widowControl w:val="0"/>
        <w:autoSpaceDE w:val="0"/>
        <w:autoSpaceDN w:val="0"/>
        <w:adjustRightInd w:val="0"/>
        <w:spacing w:before="0"/>
        <w:ind w:firstLine="567"/>
        <w:jc w:val="right"/>
        <w:rPr>
          <w:snapToGrid/>
          <w:sz w:val="20"/>
          <w:szCs w:val="20"/>
        </w:rPr>
      </w:pPr>
    </w:p>
    <w:p w:rsidR="007F46F3" w:rsidRDefault="007F46F3" w:rsidP="007F46F3">
      <w:pPr>
        <w:widowControl w:val="0"/>
        <w:autoSpaceDE w:val="0"/>
        <w:autoSpaceDN w:val="0"/>
        <w:adjustRightInd w:val="0"/>
        <w:spacing w:before="0"/>
        <w:ind w:firstLine="567"/>
        <w:jc w:val="right"/>
        <w:rPr>
          <w:snapToGrid/>
          <w:sz w:val="20"/>
          <w:szCs w:val="20"/>
        </w:rPr>
      </w:pPr>
    </w:p>
    <w:p w:rsidR="007F46F3" w:rsidRDefault="007F46F3" w:rsidP="007F46F3">
      <w:pPr>
        <w:widowControl w:val="0"/>
        <w:autoSpaceDE w:val="0"/>
        <w:autoSpaceDN w:val="0"/>
        <w:adjustRightInd w:val="0"/>
        <w:spacing w:before="0"/>
        <w:ind w:firstLine="567"/>
        <w:jc w:val="right"/>
        <w:rPr>
          <w:snapToGrid/>
          <w:sz w:val="20"/>
          <w:szCs w:val="20"/>
        </w:rPr>
      </w:pPr>
    </w:p>
    <w:p w:rsidR="007F46F3" w:rsidRDefault="007F46F3" w:rsidP="007F46F3">
      <w:pPr>
        <w:widowControl w:val="0"/>
        <w:autoSpaceDE w:val="0"/>
        <w:autoSpaceDN w:val="0"/>
        <w:adjustRightInd w:val="0"/>
        <w:spacing w:before="0"/>
        <w:ind w:firstLine="567"/>
        <w:jc w:val="right"/>
        <w:rPr>
          <w:snapToGrid/>
          <w:sz w:val="20"/>
          <w:szCs w:val="20"/>
        </w:rPr>
      </w:pPr>
    </w:p>
    <w:p w:rsidR="007F46F3" w:rsidRDefault="007F46F3" w:rsidP="007F46F3">
      <w:pPr>
        <w:widowControl w:val="0"/>
        <w:autoSpaceDE w:val="0"/>
        <w:autoSpaceDN w:val="0"/>
        <w:adjustRightInd w:val="0"/>
        <w:spacing w:before="0"/>
        <w:ind w:firstLine="567"/>
        <w:jc w:val="right"/>
        <w:rPr>
          <w:snapToGrid/>
          <w:sz w:val="20"/>
          <w:szCs w:val="20"/>
        </w:rPr>
      </w:pPr>
    </w:p>
    <w:p w:rsidR="007F46F3" w:rsidRDefault="007F46F3" w:rsidP="007F46F3">
      <w:pPr>
        <w:widowControl w:val="0"/>
        <w:autoSpaceDE w:val="0"/>
        <w:autoSpaceDN w:val="0"/>
        <w:adjustRightInd w:val="0"/>
        <w:spacing w:before="0"/>
        <w:ind w:firstLine="567"/>
        <w:jc w:val="right"/>
        <w:rPr>
          <w:snapToGrid/>
          <w:sz w:val="20"/>
          <w:szCs w:val="20"/>
        </w:rPr>
      </w:pPr>
    </w:p>
    <w:p w:rsidR="007F46F3" w:rsidRDefault="007F46F3" w:rsidP="007F46F3">
      <w:pPr>
        <w:widowControl w:val="0"/>
        <w:autoSpaceDE w:val="0"/>
        <w:autoSpaceDN w:val="0"/>
        <w:adjustRightInd w:val="0"/>
        <w:spacing w:before="0"/>
        <w:ind w:firstLine="567"/>
        <w:jc w:val="right"/>
        <w:rPr>
          <w:snapToGrid/>
          <w:sz w:val="20"/>
          <w:szCs w:val="20"/>
        </w:rPr>
      </w:pPr>
    </w:p>
    <w:p w:rsidR="007F46F3" w:rsidRDefault="007F46F3" w:rsidP="007F46F3">
      <w:pPr>
        <w:widowControl w:val="0"/>
        <w:autoSpaceDE w:val="0"/>
        <w:autoSpaceDN w:val="0"/>
        <w:adjustRightInd w:val="0"/>
        <w:spacing w:before="0"/>
        <w:ind w:firstLine="567"/>
        <w:jc w:val="right"/>
        <w:rPr>
          <w:snapToGrid/>
          <w:sz w:val="20"/>
          <w:szCs w:val="20"/>
        </w:rPr>
      </w:pPr>
    </w:p>
    <w:p w:rsidR="007F46F3" w:rsidRDefault="007F46F3" w:rsidP="007F46F3">
      <w:pPr>
        <w:widowControl w:val="0"/>
        <w:autoSpaceDE w:val="0"/>
        <w:autoSpaceDN w:val="0"/>
        <w:adjustRightInd w:val="0"/>
        <w:spacing w:before="0"/>
        <w:ind w:firstLine="567"/>
        <w:jc w:val="right"/>
        <w:rPr>
          <w:snapToGrid/>
          <w:sz w:val="20"/>
          <w:szCs w:val="20"/>
        </w:rPr>
      </w:pPr>
    </w:p>
    <w:p w:rsidR="007F46F3" w:rsidRDefault="007F46F3" w:rsidP="007F46F3">
      <w:pPr>
        <w:widowControl w:val="0"/>
        <w:autoSpaceDE w:val="0"/>
        <w:autoSpaceDN w:val="0"/>
        <w:adjustRightInd w:val="0"/>
        <w:spacing w:before="0"/>
        <w:ind w:firstLine="567"/>
        <w:jc w:val="right"/>
        <w:rPr>
          <w:snapToGrid/>
          <w:sz w:val="20"/>
          <w:szCs w:val="20"/>
        </w:rPr>
      </w:pPr>
    </w:p>
    <w:p w:rsidR="007F46F3" w:rsidRDefault="007F46F3" w:rsidP="007F46F3">
      <w:pPr>
        <w:widowControl w:val="0"/>
        <w:autoSpaceDE w:val="0"/>
        <w:autoSpaceDN w:val="0"/>
        <w:adjustRightInd w:val="0"/>
        <w:spacing w:before="0"/>
        <w:ind w:firstLine="567"/>
        <w:jc w:val="right"/>
        <w:rPr>
          <w:snapToGrid/>
          <w:sz w:val="20"/>
          <w:szCs w:val="20"/>
        </w:rPr>
      </w:pPr>
    </w:p>
    <w:p w:rsidR="007F46F3" w:rsidRDefault="007F46F3" w:rsidP="007F46F3">
      <w:pPr>
        <w:widowControl w:val="0"/>
        <w:autoSpaceDE w:val="0"/>
        <w:autoSpaceDN w:val="0"/>
        <w:adjustRightInd w:val="0"/>
        <w:spacing w:before="0"/>
        <w:ind w:firstLine="567"/>
        <w:jc w:val="right"/>
        <w:rPr>
          <w:snapToGrid/>
          <w:sz w:val="20"/>
          <w:szCs w:val="20"/>
        </w:rPr>
      </w:pPr>
    </w:p>
    <w:p w:rsidR="007F46F3" w:rsidRDefault="007F46F3" w:rsidP="007F46F3">
      <w:pPr>
        <w:widowControl w:val="0"/>
        <w:autoSpaceDE w:val="0"/>
        <w:autoSpaceDN w:val="0"/>
        <w:adjustRightInd w:val="0"/>
        <w:spacing w:before="0"/>
        <w:ind w:firstLine="567"/>
        <w:jc w:val="right"/>
        <w:rPr>
          <w:snapToGrid/>
          <w:sz w:val="20"/>
          <w:szCs w:val="20"/>
        </w:rPr>
      </w:pPr>
    </w:p>
    <w:p w:rsidR="007F46F3" w:rsidRDefault="007F46F3" w:rsidP="007F46F3">
      <w:pPr>
        <w:widowControl w:val="0"/>
        <w:autoSpaceDE w:val="0"/>
        <w:autoSpaceDN w:val="0"/>
        <w:adjustRightInd w:val="0"/>
        <w:spacing w:before="0"/>
        <w:ind w:firstLine="567"/>
        <w:jc w:val="right"/>
        <w:rPr>
          <w:snapToGrid/>
          <w:sz w:val="20"/>
          <w:szCs w:val="20"/>
        </w:rPr>
      </w:pPr>
    </w:p>
    <w:p w:rsidR="007F46F3" w:rsidRDefault="007F46F3" w:rsidP="007F46F3">
      <w:pPr>
        <w:widowControl w:val="0"/>
        <w:autoSpaceDE w:val="0"/>
        <w:autoSpaceDN w:val="0"/>
        <w:adjustRightInd w:val="0"/>
        <w:spacing w:before="0"/>
        <w:ind w:firstLine="567"/>
        <w:jc w:val="right"/>
        <w:rPr>
          <w:snapToGrid/>
          <w:sz w:val="20"/>
          <w:szCs w:val="20"/>
        </w:rPr>
      </w:pPr>
      <w:bookmarkStart w:id="2" w:name="_GoBack"/>
      <w:bookmarkEnd w:id="2"/>
    </w:p>
    <w:p w:rsidR="007F46F3" w:rsidRPr="003C380C" w:rsidRDefault="007F46F3" w:rsidP="007F46F3">
      <w:pPr>
        <w:widowControl w:val="0"/>
        <w:autoSpaceDE w:val="0"/>
        <w:autoSpaceDN w:val="0"/>
        <w:adjustRightInd w:val="0"/>
        <w:spacing w:before="0"/>
        <w:ind w:firstLine="567"/>
        <w:jc w:val="right"/>
        <w:rPr>
          <w:snapToGrid/>
          <w:sz w:val="20"/>
          <w:szCs w:val="20"/>
        </w:rPr>
      </w:pPr>
      <w:r w:rsidRPr="003C380C">
        <w:rPr>
          <w:snapToGrid/>
          <w:sz w:val="20"/>
          <w:szCs w:val="20"/>
        </w:rPr>
        <w:lastRenderedPageBreak/>
        <w:t>Приложение №</w:t>
      </w:r>
      <w:r>
        <w:rPr>
          <w:snapToGrid/>
          <w:sz w:val="20"/>
          <w:szCs w:val="20"/>
        </w:rPr>
        <w:t>2</w:t>
      </w:r>
    </w:p>
    <w:p w:rsidR="007F46F3" w:rsidRDefault="007F46F3" w:rsidP="007F46F3">
      <w:pPr>
        <w:widowControl w:val="0"/>
        <w:autoSpaceDE w:val="0"/>
        <w:autoSpaceDN w:val="0"/>
        <w:adjustRightInd w:val="0"/>
        <w:spacing w:before="0"/>
        <w:ind w:firstLine="567"/>
        <w:jc w:val="right"/>
        <w:rPr>
          <w:snapToGrid/>
          <w:sz w:val="20"/>
          <w:szCs w:val="20"/>
        </w:rPr>
      </w:pPr>
      <w:r w:rsidRPr="003C380C">
        <w:rPr>
          <w:snapToGrid/>
          <w:sz w:val="20"/>
          <w:szCs w:val="20"/>
        </w:rPr>
        <w:t xml:space="preserve">к договору купли-продажи </w:t>
      </w:r>
      <w:r>
        <w:rPr>
          <w:snapToGrid/>
          <w:sz w:val="20"/>
          <w:szCs w:val="20"/>
        </w:rPr>
        <w:t>имущества</w:t>
      </w:r>
      <w:r w:rsidRPr="003C380C">
        <w:rPr>
          <w:snapToGrid/>
          <w:sz w:val="20"/>
          <w:szCs w:val="20"/>
        </w:rPr>
        <w:t xml:space="preserve"> </w:t>
      </w:r>
    </w:p>
    <w:p w:rsidR="007F46F3" w:rsidRPr="003C380C" w:rsidRDefault="007F46F3" w:rsidP="007F46F3">
      <w:pPr>
        <w:widowControl w:val="0"/>
        <w:autoSpaceDE w:val="0"/>
        <w:autoSpaceDN w:val="0"/>
        <w:adjustRightInd w:val="0"/>
        <w:spacing w:before="0"/>
        <w:ind w:firstLine="567"/>
        <w:jc w:val="right"/>
        <w:rPr>
          <w:snapToGrid/>
          <w:sz w:val="20"/>
          <w:szCs w:val="20"/>
        </w:rPr>
      </w:pPr>
      <w:r w:rsidRPr="003C380C">
        <w:rPr>
          <w:snapToGrid/>
          <w:sz w:val="20"/>
          <w:szCs w:val="20"/>
        </w:rPr>
        <w:t>№ ________ от ________ 20</w:t>
      </w:r>
      <w:r>
        <w:rPr>
          <w:snapToGrid/>
          <w:sz w:val="20"/>
          <w:szCs w:val="20"/>
        </w:rPr>
        <w:t>22</w:t>
      </w:r>
      <w:r w:rsidRPr="003C380C">
        <w:rPr>
          <w:snapToGrid/>
          <w:sz w:val="20"/>
          <w:szCs w:val="20"/>
        </w:rPr>
        <w:t xml:space="preserve"> г.</w:t>
      </w:r>
    </w:p>
    <w:p w:rsidR="007F46F3" w:rsidRPr="003C380C" w:rsidRDefault="007F46F3" w:rsidP="007F46F3">
      <w:pPr>
        <w:spacing w:before="0"/>
        <w:ind w:right="282" w:firstLine="567"/>
        <w:jc w:val="right"/>
        <w:rPr>
          <w:b/>
          <w:snapToGrid/>
          <w:sz w:val="22"/>
          <w:szCs w:val="24"/>
        </w:rPr>
      </w:pPr>
      <w:r w:rsidRPr="003C380C">
        <w:rPr>
          <w:snapToGrid/>
          <w:sz w:val="20"/>
          <w:szCs w:val="20"/>
        </w:rPr>
        <w:t xml:space="preserve">  </w:t>
      </w:r>
    </w:p>
    <w:p w:rsidR="007F46F3" w:rsidRPr="003C380C" w:rsidRDefault="007F46F3" w:rsidP="007F46F3">
      <w:pPr>
        <w:spacing w:before="0"/>
        <w:ind w:right="282" w:firstLine="567"/>
        <w:jc w:val="center"/>
        <w:rPr>
          <w:b/>
          <w:snapToGrid/>
          <w:sz w:val="22"/>
          <w:szCs w:val="24"/>
        </w:rPr>
      </w:pPr>
    </w:p>
    <w:p w:rsidR="007F46F3" w:rsidRPr="003C380C" w:rsidRDefault="007F46F3" w:rsidP="007F46F3">
      <w:pPr>
        <w:spacing w:before="0"/>
        <w:ind w:right="282" w:firstLine="567"/>
        <w:jc w:val="center"/>
        <w:rPr>
          <w:snapToGrid/>
          <w:sz w:val="22"/>
          <w:szCs w:val="24"/>
        </w:rPr>
      </w:pPr>
      <w:r w:rsidRPr="003C380C">
        <w:rPr>
          <w:b/>
          <w:snapToGrid/>
          <w:sz w:val="22"/>
          <w:szCs w:val="24"/>
        </w:rPr>
        <w:t>АНТИКОРРУПЦИОННАЯ ОГОВОРКА</w:t>
      </w:r>
      <w:r w:rsidRPr="003C380C">
        <w:rPr>
          <w:snapToGrid/>
          <w:sz w:val="22"/>
          <w:szCs w:val="24"/>
        </w:rPr>
        <w:t xml:space="preserve">      </w:t>
      </w:r>
    </w:p>
    <w:p w:rsidR="007F46F3" w:rsidRPr="003C380C" w:rsidRDefault="007F46F3" w:rsidP="007F46F3">
      <w:pPr>
        <w:spacing w:before="0"/>
        <w:ind w:right="282" w:firstLine="567"/>
        <w:contextualSpacing/>
        <w:rPr>
          <w:snapToGrid/>
          <w:sz w:val="22"/>
          <w:szCs w:val="24"/>
        </w:rPr>
      </w:pPr>
    </w:p>
    <w:p w:rsidR="007F46F3" w:rsidRPr="003C380C" w:rsidRDefault="007F46F3" w:rsidP="007F46F3">
      <w:pPr>
        <w:spacing w:before="0"/>
        <w:ind w:right="282" w:firstLine="567"/>
        <w:contextualSpacing/>
        <w:rPr>
          <w:snapToGrid/>
          <w:sz w:val="22"/>
          <w:szCs w:val="24"/>
        </w:rPr>
      </w:pPr>
      <w:r w:rsidRPr="003C380C">
        <w:rPr>
          <w:snapToGrid/>
          <w:sz w:val="22"/>
          <w:szCs w:val="24"/>
        </w:rPr>
        <w:t xml:space="preserve">Статья 1.                                                                                   </w:t>
      </w:r>
    </w:p>
    <w:p w:rsidR="007F46F3" w:rsidRPr="003C380C" w:rsidRDefault="007F46F3" w:rsidP="007F46F3">
      <w:pPr>
        <w:widowControl w:val="0"/>
        <w:spacing w:before="0"/>
        <w:ind w:firstLine="709"/>
        <w:contextualSpacing/>
        <w:rPr>
          <w:snapToGrid/>
          <w:sz w:val="22"/>
          <w:szCs w:val="24"/>
        </w:rPr>
      </w:pPr>
      <w:r w:rsidRPr="003C380C">
        <w:rPr>
          <w:snapToGrid/>
          <w:sz w:val="22"/>
          <w:szCs w:val="24"/>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w:t>
      </w:r>
      <w:proofErr w:type="gramStart"/>
      <w:r w:rsidRPr="003C380C">
        <w:rPr>
          <w:snapToGrid/>
          <w:sz w:val="22"/>
          <w:szCs w:val="24"/>
        </w:rPr>
        <w:t>прямо</w:t>
      </w:r>
      <w:proofErr w:type="gramEnd"/>
      <w:r w:rsidRPr="003C380C">
        <w:rPr>
          <w:snapToGrid/>
          <w:sz w:val="22"/>
          <w:szCs w:val="24"/>
        </w:rPr>
        <w:t xml:space="preserve">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7F46F3" w:rsidRPr="003C380C" w:rsidRDefault="007F46F3" w:rsidP="007F46F3">
      <w:pPr>
        <w:widowControl w:val="0"/>
        <w:spacing w:before="0"/>
        <w:ind w:firstLine="709"/>
        <w:contextualSpacing/>
        <w:rPr>
          <w:b/>
          <w:bCs/>
          <w:snapToGrid/>
          <w:sz w:val="22"/>
          <w:szCs w:val="24"/>
        </w:rPr>
      </w:pPr>
      <w:r w:rsidRPr="003C380C">
        <w:rPr>
          <w:snapToGrid/>
          <w:sz w:val="22"/>
          <w:szCs w:val="24"/>
        </w:rPr>
        <w:t>При исполнении своих обязательств по настоящему Договору Стороны, их аффилированные лица, работники или посредники не осуществляют коррупционные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7F46F3" w:rsidRPr="003C380C" w:rsidRDefault="007F46F3" w:rsidP="007F46F3">
      <w:pPr>
        <w:widowControl w:val="0"/>
        <w:spacing w:before="0"/>
        <w:ind w:firstLine="709"/>
        <w:contextualSpacing/>
        <w:rPr>
          <w:snapToGrid/>
          <w:sz w:val="22"/>
          <w:szCs w:val="24"/>
        </w:rPr>
      </w:pPr>
      <w:r w:rsidRPr="003C380C">
        <w:rPr>
          <w:snapToGrid/>
          <w:sz w:val="22"/>
          <w:szCs w:val="24"/>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3C380C">
        <w:rPr>
          <w:b/>
          <w:bCs/>
          <w:snapToGrid/>
          <w:sz w:val="22"/>
          <w:szCs w:val="24"/>
        </w:rPr>
        <w:t xml:space="preserve"> </w:t>
      </w:r>
      <w:r w:rsidRPr="003C380C">
        <w:rPr>
          <w:bCs/>
          <w:snapToGrid/>
          <w:sz w:val="22"/>
          <w:szCs w:val="24"/>
        </w:rPr>
        <w:t>Это подтверждение должно быть направлено в течение десяти рабочих дней с даты направления письменного уведомления.</w:t>
      </w:r>
    </w:p>
    <w:p w:rsidR="007F46F3" w:rsidRPr="003C380C" w:rsidRDefault="007F46F3" w:rsidP="007F46F3">
      <w:pPr>
        <w:widowControl w:val="0"/>
        <w:spacing w:before="0"/>
        <w:ind w:firstLine="709"/>
        <w:contextualSpacing/>
        <w:rPr>
          <w:b/>
          <w:bCs/>
          <w:snapToGrid/>
          <w:sz w:val="22"/>
          <w:szCs w:val="24"/>
        </w:rPr>
      </w:pPr>
      <w:r w:rsidRPr="003C380C">
        <w:rPr>
          <w:snapToGrid/>
          <w:sz w:val="22"/>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7F46F3" w:rsidRPr="003C380C" w:rsidRDefault="007F46F3" w:rsidP="007F46F3">
      <w:pPr>
        <w:widowControl w:val="0"/>
        <w:spacing w:before="0"/>
        <w:contextualSpacing/>
        <w:rPr>
          <w:snapToGrid/>
          <w:sz w:val="22"/>
          <w:szCs w:val="24"/>
        </w:rPr>
      </w:pPr>
      <w:r w:rsidRPr="003C380C">
        <w:rPr>
          <w:snapToGrid/>
          <w:sz w:val="22"/>
          <w:szCs w:val="24"/>
        </w:rPr>
        <w:t>Статья 2</w:t>
      </w:r>
    </w:p>
    <w:p w:rsidR="007F46F3" w:rsidRPr="003C380C" w:rsidRDefault="007F46F3" w:rsidP="007F46F3">
      <w:pPr>
        <w:widowControl w:val="0"/>
        <w:spacing w:before="0"/>
        <w:contextualSpacing/>
        <w:rPr>
          <w:snapToGrid/>
          <w:sz w:val="22"/>
          <w:szCs w:val="24"/>
        </w:rPr>
      </w:pPr>
      <w:r w:rsidRPr="003C380C">
        <w:rPr>
          <w:snapToGrid/>
          <w:sz w:val="22"/>
          <w:szCs w:val="24"/>
        </w:rPr>
        <w:t xml:space="preserve">В случае если представитель/представители ПАО «Якутскэнерго» в ходе исполнения настоящего Договора склоняют </w:t>
      </w:r>
      <w:r>
        <w:rPr>
          <w:snapToGrid/>
          <w:sz w:val="22"/>
          <w:szCs w:val="24"/>
        </w:rPr>
        <w:t>Покупателя</w:t>
      </w:r>
      <w:r w:rsidRPr="003C380C">
        <w:rPr>
          <w:snapToGrid/>
          <w:sz w:val="22"/>
          <w:szCs w:val="24"/>
        </w:rPr>
        <w:t xml:space="preserve"> к осуществлению коррупционных действий, таких как дача/получение взятки, коммерческий подкуп, а также действий, нарушающих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 </w:t>
      </w:r>
      <w:r>
        <w:rPr>
          <w:snapToGrid/>
          <w:sz w:val="22"/>
          <w:szCs w:val="24"/>
        </w:rPr>
        <w:t>Покупатель</w:t>
      </w:r>
      <w:r w:rsidRPr="003C380C">
        <w:rPr>
          <w:snapToGrid/>
          <w:sz w:val="22"/>
          <w:szCs w:val="24"/>
        </w:rPr>
        <w:t xml:space="preserve"> обязан направить об этом соответствующие обращение на «Линию доверия» посредством:</w:t>
      </w:r>
    </w:p>
    <w:p w:rsidR="007F46F3" w:rsidRPr="003C380C" w:rsidRDefault="007F46F3" w:rsidP="007F46F3">
      <w:pPr>
        <w:widowControl w:val="0"/>
        <w:numPr>
          <w:ilvl w:val="2"/>
          <w:numId w:val="6"/>
        </w:numPr>
        <w:tabs>
          <w:tab w:val="left" w:pos="1134"/>
        </w:tabs>
        <w:suppressAutoHyphens/>
        <w:spacing w:before="0"/>
        <w:ind w:left="567" w:firstLine="0"/>
        <w:contextualSpacing/>
        <w:jc w:val="left"/>
        <w:rPr>
          <w:snapToGrid/>
          <w:sz w:val="22"/>
          <w:szCs w:val="24"/>
          <w:lang w:eastAsia="ar-SA"/>
        </w:rPr>
      </w:pPr>
      <w:r w:rsidRPr="003C380C">
        <w:rPr>
          <w:snapToGrid/>
          <w:sz w:val="22"/>
          <w:szCs w:val="24"/>
          <w:lang w:eastAsia="ar-SA"/>
        </w:rPr>
        <w:t xml:space="preserve">Специализированной формы обратной связи «Линия доверия» на сайте по адресу в Интернете: </w:t>
      </w:r>
      <w:hyperlink r:id="rId6" w:history="1">
        <w:r w:rsidRPr="003C380C">
          <w:rPr>
            <w:snapToGrid/>
            <w:color w:val="0000FF"/>
            <w:sz w:val="22"/>
            <w:szCs w:val="24"/>
            <w:u w:val="single"/>
          </w:rPr>
          <w:t>http://www.rushydro.ru/form/</w:t>
        </w:r>
      </w:hyperlink>
      <w:r w:rsidRPr="003C380C">
        <w:rPr>
          <w:snapToGrid/>
          <w:sz w:val="22"/>
          <w:szCs w:val="24"/>
        </w:rPr>
        <w:t>.</w:t>
      </w:r>
    </w:p>
    <w:p w:rsidR="007F46F3" w:rsidRPr="003C380C" w:rsidRDefault="007F46F3" w:rsidP="007F46F3">
      <w:pPr>
        <w:widowControl w:val="0"/>
        <w:numPr>
          <w:ilvl w:val="2"/>
          <w:numId w:val="6"/>
        </w:numPr>
        <w:tabs>
          <w:tab w:val="left" w:pos="1134"/>
        </w:tabs>
        <w:suppressAutoHyphens/>
        <w:spacing w:before="0"/>
        <w:ind w:left="-142" w:firstLine="709"/>
        <w:contextualSpacing/>
        <w:jc w:val="left"/>
        <w:rPr>
          <w:snapToGrid/>
          <w:sz w:val="22"/>
          <w:szCs w:val="24"/>
          <w:lang w:eastAsia="ar-SA"/>
        </w:rPr>
      </w:pPr>
      <w:r w:rsidRPr="003C380C">
        <w:rPr>
          <w:snapToGrid/>
          <w:sz w:val="22"/>
          <w:szCs w:val="24"/>
          <w:lang w:eastAsia="ar-SA"/>
        </w:rPr>
        <w:t xml:space="preserve">Электронной почты на адрес: </w:t>
      </w:r>
      <w:hyperlink r:id="rId7" w:history="1">
        <w:r w:rsidRPr="003C380C">
          <w:rPr>
            <w:snapToGrid/>
            <w:color w:val="0000FF"/>
            <w:sz w:val="22"/>
            <w:szCs w:val="24"/>
            <w:u w:val="single"/>
          </w:rPr>
          <w:t>ld@rushydro.ru</w:t>
        </w:r>
      </w:hyperlink>
      <w:r w:rsidRPr="003C380C">
        <w:rPr>
          <w:snapToGrid/>
          <w:sz w:val="22"/>
          <w:szCs w:val="24"/>
        </w:rPr>
        <w:t>.</w:t>
      </w:r>
    </w:p>
    <w:p w:rsidR="007F46F3" w:rsidRPr="003C380C" w:rsidRDefault="007F46F3" w:rsidP="007F46F3">
      <w:pPr>
        <w:widowControl w:val="0"/>
        <w:numPr>
          <w:ilvl w:val="2"/>
          <w:numId w:val="6"/>
        </w:numPr>
        <w:tabs>
          <w:tab w:val="left" w:pos="1134"/>
        </w:tabs>
        <w:suppressAutoHyphens/>
        <w:spacing w:before="0"/>
        <w:ind w:left="-142" w:firstLine="709"/>
        <w:contextualSpacing/>
        <w:jc w:val="left"/>
        <w:rPr>
          <w:snapToGrid/>
          <w:sz w:val="22"/>
          <w:szCs w:val="24"/>
          <w:lang w:eastAsia="ar-SA"/>
        </w:rPr>
      </w:pPr>
      <w:r w:rsidRPr="003C380C">
        <w:rPr>
          <w:snapToGrid/>
          <w:sz w:val="22"/>
          <w:szCs w:val="24"/>
          <w:lang w:eastAsia="ar-SA"/>
        </w:rPr>
        <w:t xml:space="preserve">Обращения на телефонный автоответчик по номеру </w:t>
      </w:r>
      <w:r w:rsidRPr="006C4802">
        <w:rPr>
          <w:snapToGrid/>
          <w:sz w:val="22"/>
          <w:szCs w:val="24"/>
          <w:lang w:eastAsia="ar-SA"/>
        </w:rPr>
        <w:t xml:space="preserve">+7 (495) 785 09 37 </w:t>
      </w:r>
      <w:r w:rsidRPr="003C380C">
        <w:rPr>
          <w:snapToGrid/>
          <w:sz w:val="22"/>
          <w:szCs w:val="24"/>
          <w:lang w:eastAsia="ar-SA"/>
        </w:rPr>
        <w:t>(круглосуточно).</w:t>
      </w:r>
    </w:p>
    <w:p w:rsidR="007F46F3" w:rsidRPr="003C380C" w:rsidRDefault="007F46F3" w:rsidP="007F46F3">
      <w:pPr>
        <w:widowControl w:val="0"/>
        <w:spacing w:before="0"/>
        <w:contextualSpacing/>
        <w:rPr>
          <w:snapToGrid/>
          <w:sz w:val="22"/>
          <w:szCs w:val="24"/>
        </w:rPr>
      </w:pPr>
      <w:r w:rsidRPr="003C380C">
        <w:rPr>
          <w:snapToGrid/>
          <w:sz w:val="22"/>
          <w:szCs w:val="24"/>
        </w:rPr>
        <w:t>Статья 3.</w:t>
      </w:r>
    </w:p>
    <w:p w:rsidR="007F46F3" w:rsidRPr="003C380C" w:rsidRDefault="007F46F3" w:rsidP="007F46F3">
      <w:pPr>
        <w:widowControl w:val="0"/>
        <w:spacing w:before="0"/>
        <w:ind w:firstLine="709"/>
        <w:contextualSpacing/>
        <w:rPr>
          <w:snapToGrid/>
          <w:sz w:val="22"/>
          <w:szCs w:val="24"/>
        </w:rPr>
      </w:pPr>
      <w:r w:rsidRPr="003C380C">
        <w:rPr>
          <w:snapToGrid/>
          <w:sz w:val="22"/>
          <w:szCs w:val="24"/>
        </w:rPr>
        <w:t>В случае нарушения одной Стороной обязательств воздерживаться от запрещенных в Статье 1 настоящего приложения к Договору действий и/или неполучения другой Стороной в установленный настоящим договором срок подтверждения, что нарушения не произошло/не произойдет или не исполнения действий, предусмотренных в Статье 2 настоящего приложения № к Договору,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7F46F3" w:rsidRPr="003C380C" w:rsidRDefault="007F46F3" w:rsidP="007F46F3">
      <w:pPr>
        <w:spacing w:before="0"/>
        <w:jc w:val="right"/>
        <w:outlineLvl w:val="0"/>
        <w:rPr>
          <w:snapToGrid/>
          <w:sz w:val="24"/>
          <w:szCs w:val="24"/>
        </w:rPr>
      </w:pPr>
    </w:p>
    <w:p w:rsidR="007F46F3" w:rsidRDefault="007F46F3" w:rsidP="007F46F3">
      <w:pPr>
        <w:pStyle w:val="a"/>
        <w:numPr>
          <w:ilvl w:val="0"/>
          <w:numId w:val="0"/>
        </w:numPr>
      </w:pPr>
    </w:p>
    <w:p w:rsidR="007F46F3" w:rsidRDefault="007F46F3" w:rsidP="007F46F3">
      <w:pPr>
        <w:pStyle w:val="a"/>
        <w:numPr>
          <w:ilvl w:val="0"/>
          <w:numId w:val="0"/>
        </w:numPr>
      </w:pPr>
    </w:p>
    <w:p w:rsidR="00547B53" w:rsidRDefault="00547B53"/>
    <w:sectPr w:rsidR="00547B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45A8C"/>
    <w:multiLevelType w:val="multilevel"/>
    <w:tmpl w:val="CA6E98AE"/>
    <w:lvl w:ilvl="0">
      <w:start w:val="3"/>
      <w:numFmt w:val="decimal"/>
      <w:lvlText w:val="%1."/>
      <w:lvlJc w:val="left"/>
      <w:pPr>
        <w:ind w:left="612" w:hanging="612"/>
      </w:pPr>
      <w:rPr>
        <w:rFonts w:hint="default"/>
        <w:i w:val="0"/>
      </w:rPr>
    </w:lvl>
    <w:lvl w:ilvl="1">
      <w:start w:val="1"/>
      <w:numFmt w:val="decimal"/>
      <w:lvlText w:val="%1.%2."/>
      <w:lvlJc w:val="left"/>
      <w:pPr>
        <w:ind w:left="1216" w:hanging="720"/>
      </w:pPr>
      <w:rPr>
        <w:rFonts w:hint="default"/>
        <w:i w:val="0"/>
      </w:rPr>
    </w:lvl>
    <w:lvl w:ilvl="2">
      <w:start w:val="8"/>
      <w:numFmt w:val="decimal"/>
      <w:lvlText w:val="%1.%2.%3."/>
      <w:lvlJc w:val="left"/>
      <w:pPr>
        <w:ind w:left="1712" w:hanging="720"/>
      </w:pPr>
      <w:rPr>
        <w:rFonts w:hint="default"/>
        <w:i w:val="0"/>
      </w:rPr>
    </w:lvl>
    <w:lvl w:ilvl="3">
      <w:start w:val="1"/>
      <w:numFmt w:val="decimal"/>
      <w:lvlText w:val="%1.%2.%3.%4."/>
      <w:lvlJc w:val="left"/>
      <w:pPr>
        <w:ind w:left="2568" w:hanging="1080"/>
      </w:pPr>
      <w:rPr>
        <w:rFonts w:hint="default"/>
        <w:i w:val="0"/>
      </w:rPr>
    </w:lvl>
    <w:lvl w:ilvl="4">
      <w:start w:val="1"/>
      <w:numFmt w:val="decimal"/>
      <w:lvlText w:val="%1.%2.%3.%4.%5."/>
      <w:lvlJc w:val="left"/>
      <w:pPr>
        <w:ind w:left="3064" w:hanging="1080"/>
      </w:pPr>
      <w:rPr>
        <w:rFonts w:hint="default"/>
        <w:i w:val="0"/>
      </w:rPr>
    </w:lvl>
    <w:lvl w:ilvl="5">
      <w:start w:val="1"/>
      <w:numFmt w:val="decimal"/>
      <w:lvlText w:val="%1.%2.%3.%4.%5.%6."/>
      <w:lvlJc w:val="left"/>
      <w:pPr>
        <w:ind w:left="3920" w:hanging="1440"/>
      </w:pPr>
      <w:rPr>
        <w:rFonts w:hint="default"/>
        <w:i w:val="0"/>
      </w:rPr>
    </w:lvl>
    <w:lvl w:ilvl="6">
      <w:start w:val="1"/>
      <w:numFmt w:val="decimal"/>
      <w:lvlText w:val="%1.%2.%3.%4.%5.%6.%7."/>
      <w:lvlJc w:val="left"/>
      <w:pPr>
        <w:ind w:left="4416" w:hanging="1440"/>
      </w:pPr>
      <w:rPr>
        <w:rFonts w:hint="default"/>
        <w:i w:val="0"/>
      </w:rPr>
    </w:lvl>
    <w:lvl w:ilvl="7">
      <w:start w:val="1"/>
      <w:numFmt w:val="decimal"/>
      <w:lvlText w:val="%1.%2.%3.%4.%5.%6.%7.%8."/>
      <w:lvlJc w:val="left"/>
      <w:pPr>
        <w:ind w:left="5272" w:hanging="1800"/>
      </w:pPr>
      <w:rPr>
        <w:rFonts w:hint="default"/>
        <w:i w:val="0"/>
      </w:rPr>
    </w:lvl>
    <w:lvl w:ilvl="8">
      <w:start w:val="1"/>
      <w:numFmt w:val="decimal"/>
      <w:lvlText w:val="%1.%2.%3.%4.%5.%6.%7.%8.%9."/>
      <w:lvlJc w:val="left"/>
      <w:pPr>
        <w:ind w:left="5768" w:hanging="1800"/>
      </w:pPr>
      <w:rPr>
        <w:rFonts w:hint="default"/>
        <w:i w:val="0"/>
      </w:rPr>
    </w:lvl>
  </w:abstractNum>
  <w:abstractNum w:abstractNumId="1" w15:restartNumberingAfterBreak="0">
    <w:nsid w:val="2DCC2EFB"/>
    <w:multiLevelType w:val="multilevel"/>
    <w:tmpl w:val="EAF4565E"/>
    <w:lvl w:ilvl="0">
      <w:start w:val="1"/>
      <w:numFmt w:val="decimal"/>
      <w:lvlText w:val="%1."/>
      <w:lvlJc w:val="left"/>
      <w:pPr>
        <w:tabs>
          <w:tab w:val="num" w:pos="756"/>
        </w:tabs>
        <w:ind w:left="756" w:hanging="360"/>
      </w:pPr>
      <w:rPr>
        <w:rFonts w:cs="Times New Roman"/>
        <w:b/>
        <w:sz w:val="26"/>
        <w:szCs w:val="26"/>
      </w:rPr>
    </w:lvl>
    <w:lvl w:ilvl="1">
      <w:start w:val="1"/>
      <w:numFmt w:val="decimal"/>
      <w:lvlText w:val="%2."/>
      <w:lvlJc w:val="left"/>
      <w:pPr>
        <w:tabs>
          <w:tab w:val="num" w:pos="1353"/>
        </w:tabs>
        <w:ind w:left="1353" w:hanging="360"/>
      </w:pPr>
      <w:rPr>
        <w:rFonts w:cs="Times New Roman" w:hint="default"/>
        <w:b w:val="0"/>
        <w:sz w:val="26"/>
        <w:szCs w:val="26"/>
      </w:rPr>
    </w:lvl>
    <w:lvl w:ilvl="2">
      <w:start w:val="1"/>
      <w:numFmt w:val="decimal"/>
      <w:isLgl/>
      <w:lvlText w:val="%1.%2.%3."/>
      <w:lvlJc w:val="left"/>
      <w:pPr>
        <w:tabs>
          <w:tab w:val="num" w:pos="1116"/>
        </w:tabs>
        <w:ind w:left="1116" w:hanging="720"/>
      </w:pPr>
      <w:rPr>
        <w:rFonts w:cs="Times New Roman" w:hint="default"/>
        <w:b w:val="0"/>
        <w:sz w:val="26"/>
        <w:szCs w:val="26"/>
      </w:rPr>
    </w:lvl>
    <w:lvl w:ilvl="3">
      <w:start w:val="1"/>
      <w:numFmt w:val="decimal"/>
      <w:isLgl/>
      <w:lvlText w:val="%1.%2.%3.%4."/>
      <w:lvlJc w:val="left"/>
      <w:pPr>
        <w:tabs>
          <w:tab w:val="num" w:pos="1116"/>
        </w:tabs>
        <w:ind w:left="1116" w:hanging="720"/>
      </w:pPr>
      <w:rPr>
        <w:rFonts w:cs="Times New Roman" w:hint="default"/>
      </w:rPr>
    </w:lvl>
    <w:lvl w:ilvl="4">
      <w:start w:val="1"/>
      <w:numFmt w:val="decimal"/>
      <w:isLgl/>
      <w:lvlText w:val="%1.%2.%3.%4.%5."/>
      <w:lvlJc w:val="left"/>
      <w:pPr>
        <w:tabs>
          <w:tab w:val="num" w:pos="1476"/>
        </w:tabs>
        <w:ind w:left="1476" w:hanging="1080"/>
      </w:pPr>
      <w:rPr>
        <w:rFonts w:cs="Times New Roman" w:hint="default"/>
      </w:rPr>
    </w:lvl>
    <w:lvl w:ilvl="5">
      <w:start w:val="1"/>
      <w:numFmt w:val="decimal"/>
      <w:isLgl/>
      <w:lvlText w:val="%1.%2.%3.%4.%5.%6."/>
      <w:lvlJc w:val="left"/>
      <w:pPr>
        <w:tabs>
          <w:tab w:val="num" w:pos="1476"/>
        </w:tabs>
        <w:ind w:left="1476" w:hanging="1080"/>
      </w:pPr>
      <w:rPr>
        <w:rFonts w:cs="Times New Roman" w:hint="default"/>
      </w:rPr>
    </w:lvl>
    <w:lvl w:ilvl="6">
      <w:start w:val="1"/>
      <w:numFmt w:val="decimal"/>
      <w:isLgl/>
      <w:lvlText w:val="%1.%2.%3.%4.%5.%6.%7."/>
      <w:lvlJc w:val="left"/>
      <w:pPr>
        <w:tabs>
          <w:tab w:val="num" w:pos="1476"/>
        </w:tabs>
        <w:ind w:left="1476" w:hanging="1080"/>
      </w:pPr>
      <w:rPr>
        <w:rFonts w:cs="Times New Roman" w:hint="default"/>
      </w:rPr>
    </w:lvl>
    <w:lvl w:ilvl="7">
      <w:start w:val="1"/>
      <w:numFmt w:val="decimal"/>
      <w:isLgl/>
      <w:lvlText w:val="%1.%2.%3.%4.%5.%6.%7.%8."/>
      <w:lvlJc w:val="left"/>
      <w:pPr>
        <w:tabs>
          <w:tab w:val="num" w:pos="1836"/>
        </w:tabs>
        <w:ind w:left="1836" w:hanging="1440"/>
      </w:pPr>
      <w:rPr>
        <w:rFonts w:cs="Times New Roman" w:hint="default"/>
      </w:rPr>
    </w:lvl>
    <w:lvl w:ilvl="8">
      <w:start w:val="1"/>
      <w:numFmt w:val="decimal"/>
      <w:isLgl/>
      <w:lvlText w:val="%1.%2.%3.%4.%5.%6.%7.%8.%9."/>
      <w:lvlJc w:val="left"/>
      <w:pPr>
        <w:tabs>
          <w:tab w:val="num" w:pos="1836"/>
        </w:tabs>
        <w:ind w:left="1836" w:hanging="1440"/>
      </w:pPr>
      <w:rPr>
        <w:rFonts w:cs="Times New Roman" w:hint="default"/>
      </w:rPr>
    </w:lvl>
  </w:abstractNum>
  <w:abstractNum w:abstractNumId="2" w15:restartNumberingAfterBreak="0">
    <w:nsid w:val="2F2974A4"/>
    <w:multiLevelType w:val="multilevel"/>
    <w:tmpl w:val="FCDC3E5E"/>
    <w:lvl w:ilvl="0">
      <w:start w:val="1"/>
      <w:numFmt w:val="decimal"/>
      <w:lvlText w:val="%1."/>
      <w:lvlJc w:val="left"/>
      <w:pPr>
        <w:ind w:left="450" w:hanging="450"/>
      </w:pPr>
      <w:rPr>
        <w:rFonts w:cs="Calibri" w:hint="default"/>
      </w:rPr>
    </w:lvl>
    <w:lvl w:ilvl="1">
      <w:start w:val="1"/>
      <w:numFmt w:val="decimal"/>
      <w:lvlText w:val="%1.%2."/>
      <w:lvlJc w:val="left"/>
      <w:pPr>
        <w:ind w:left="6391" w:hanging="720"/>
      </w:pPr>
      <w:rPr>
        <w:rFonts w:cs="Calibri" w:hint="default"/>
      </w:rPr>
    </w:lvl>
    <w:lvl w:ilvl="2">
      <w:start w:val="1"/>
      <w:numFmt w:val="decimal"/>
      <w:lvlText w:val="%3."/>
      <w:lvlJc w:val="left"/>
      <w:pPr>
        <w:ind w:left="6674" w:hanging="720"/>
      </w:pPr>
      <w:rPr>
        <w:rFonts w:hint="default"/>
        <w:caps w:val="0"/>
        <w:strike w:val="0"/>
        <w:dstrike w:val="0"/>
        <w:vanish w:val="0"/>
        <w:sz w:val="22"/>
        <w:vertAlign w:val="baseline"/>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800" w:hanging="180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3" w15:restartNumberingAfterBreak="0">
    <w:nsid w:val="3389541F"/>
    <w:multiLevelType w:val="multilevel"/>
    <w:tmpl w:val="DB38B590"/>
    <w:lvl w:ilvl="0">
      <w:start w:val="3"/>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15:restartNumberingAfterBreak="0">
    <w:nsid w:val="494F2BBE"/>
    <w:multiLevelType w:val="multilevel"/>
    <w:tmpl w:val="34868880"/>
    <w:lvl w:ilvl="0">
      <w:start w:val="1"/>
      <w:numFmt w:val="decimal"/>
      <w:lvlText w:val="%1."/>
      <w:lvlJc w:val="left"/>
      <w:pPr>
        <w:tabs>
          <w:tab w:val="num" w:pos="756"/>
        </w:tabs>
        <w:ind w:left="756" w:hanging="360"/>
      </w:pPr>
      <w:rPr>
        <w:rFonts w:cs="Times New Roman"/>
        <w:b/>
        <w:sz w:val="26"/>
        <w:szCs w:val="26"/>
      </w:rPr>
    </w:lvl>
    <w:lvl w:ilvl="1">
      <w:start w:val="1"/>
      <w:numFmt w:val="decimal"/>
      <w:isLgl/>
      <w:lvlText w:val="%2."/>
      <w:lvlJc w:val="left"/>
      <w:pPr>
        <w:tabs>
          <w:tab w:val="num" w:pos="756"/>
        </w:tabs>
        <w:ind w:left="756" w:hanging="360"/>
      </w:pPr>
      <w:rPr>
        <w:rFonts w:ascii="Times New Roman" w:eastAsia="Calibri" w:hAnsi="Times New Roman" w:cs="Times New Roman"/>
        <w:b w:val="0"/>
        <w:sz w:val="26"/>
        <w:szCs w:val="26"/>
      </w:rPr>
    </w:lvl>
    <w:lvl w:ilvl="2">
      <w:start w:val="1"/>
      <w:numFmt w:val="decimal"/>
      <w:isLgl/>
      <w:lvlText w:val="%1.%2.%3."/>
      <w:lvlJc w:val="left"/>
      <w:pPr>
        <w:tabs>
          <w:tab w:val="num" w:pos="1116"/>
        </w:tabs>
        <w:ind w:left="1116" w:hanging="720"/>
      </w:pPr>
      <w:rPr>
        <w:rFonts w:cs="Times New Roman" w:hint="default"/>
        <w:b w:val="0"/>
        <w:sz w:val="26"/>
        <w:szCs w:val="26"/>
      </w:rPr>
    </w:lvl>
    <w:lvl w:ilvl="3">
      <w:start w:val="1"/>
      <w:numFmt w:val="decimal"/>
      <w:isLgl/>
      <w:lvlText w:val="%1.%2.%3.%4."/>
      <w:lvlJc w:val="left"/>
      <w:pPr>
        <w:tabs>
          <w:tab w:val="num" w:pos="1116"/>
        </w:tabs>
        <w:ind w:left="1116" w:hanging="720"/>
      </w:pPr>
      <w:rPr>
        <w:rFonts w:cs="Times New Roman" w:hint="default"/>
      </w:rPr>
    </w:lvl>
    <w:lvl w:ilvl="4">
      <w:start w:val="1"/>
      <w:numFmt w:val="decimal"/>
      <w:isLgl/>
      <w:lvlText w:val="%1.%2.%3.%4.%5."/>
      <w:lvlJc w:val="left"/>
      <w:pPr>
        <w:tabs>
          <w:tab w:val="num" w:pos="1476"/>
        </w:tabs>
        <w:ind w:left="1476" w:hanging="1080"/>
      </w:pPr>
      <w:rPr>
        <w:rFonts w:cs="Times New Roman" w:hint="default"/>
      </w:rPr>
    </w:lvl>
    <w:lvl w:ilvl="5">
      <w:start w:val="1"/>
      <w:numFmt w:val="decimal"/>
      <w:isLgl/>
      <w:lvlText w:val="%1.%2.%3.%4.%5.%6."/>
      <w:lvlJc w:val="left"/>
      <w:pPr>
        <w:tabs>
          <w:tab w:val="num" w:pos="1476"/>
        </w:tabs>
        <w:ind w:left="1476" w:hanging="1080"/>
      </w:pPr>
      <w:rPr>
        <w:rFonts w:cs="Times New Roman" w:hint="default"/>
      </w:rPr>
    </w:lvl>
    <w:lvl w:ilvl="6">
      <w:start w:val="1"/>
      <w:numFmt w:val="decimal"/>
      <w:isLgl/>
      <w:lvlText w:val="%1.%2.%3.%4.%5.%6.%7."/>
      <w:lvlJc w:val="left"/>
      <w:pPr>
        <w:tabs>
          <w:tab w:val="num" w:pos="1476"/>
        </w:tabs>
        <w:ind w:left="1476" w:hanging="1080"/>
      </w:pPr>
      <w:rPr>
        <w:rFonts w:cs="Times New Roman" w:hint="default"/>
      </w:rPr>
    </w:lvl>
    <w:lvl w:ilvl="7">
      <w:start w:val="1"/>
      <w:numFmt w:val="decimal"/>
      <w:isLgl/>
      <w:lvlText w:val="%1.%2.%3.%4.%5.%6.%7.%8."/>
      <w:lvlJc w:val="left"/>
      <w:pPr>
        <w:tabs>
          <w:tab w:val="num" w:pos="1836"/>
        </w:tabs>
        <w:ind w:left="1836" w:hanging="1440"/>
      </w:pPr>
      <w:rPr>
        <w:rFonts w:cs="Times New Roman" w:hint="default"/>
      </w:rPr>
    </w:lvl>
    <w:lvl w:ilvl="8">
      <w:start w:val="1"/>
      <w:numFmt w:val="decimal"/>
      <w:isLgl/>
      <w:lvlText w:val="%1.%2.%3.%4.%5.%6.%7.%8.%9."/>
      <w:lvlJc w:val="left"/>
      <w:pPr>
        <w:tabs>
          <w:tab w:val="num" w:pos="1836"/>
        </w:tabs>
        <w:ind w:left="1836" w:hanging="1440"/>
      </w:pPr>
      <w:rPr>
        <w:rFonts w:cs="Times New Roman" w:hint="default"/>
      </w:rPr>
    </w:lvl>
  </w:abstractNum>
  <w:abstractNum w:abstractNumId="6" w15:restartNumberingAfterBreak="0">
    <w:nsid w:val="514640BC"/>
    <w:multiLevelType w:val="multilevel"/>
    <w:tmpl w:val="519672C2"/>
    <w:lvl w:ilvl="0">
      <w:start w:val="1"/>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751200C8"/>
    <w:multiLevelType w:val="hybridMultilevel"/>
    <w:tmpl w:val="6680A09E"/>
    <w:lvl w:ilvl="0" w:tplc="4F5C0B26">
      <w:start w:val="1"/>
      <w:numFmt w:val="decimal"/>
      <w:lvlText w:val="%1."/>
      <w:lvlJc w:val="left"/>
      <w:pPr>
        <w:tabs>
          <w:tab w:val="num" w:pos="1460"/>
        </w:tabs>
        <w:ind w:left="1460" w:hanging="750"/>
      </w:pPr>
      <w:rPr>
        <w:rFonts w:cs="Times New Roman" w:hint="default"/>
        <w:color w:val="000000"/>
      </w:rPr>
    </w:lvl>
    <w:lvl w:ilvl="1" w:tplc="04190019">
      <w:start w:val="1"/>
      <w:numFmt w:val="lowerLetter"/>
      <w:lvlText w:val="%2."/>
      <w:lvlJc w:val="left"/>
      <w:pPr>
        <w:tabs>
          <w:tab w:val="num" w:pos="1970"/>
        </w:tabs>
        <w:ind w:left="1970" w:hanging="360"/>
      </w:pPr>
      <w:rPr>
        <w:rFonts w:cs="Times New Roman"/>
      </w:rPr>
    </w:lvl>
    <w:lvl w:ilvl="2" w:tplc="0419001B" w:tentative="1">
      <w:start w:val="1"/>
      <w:numFmt w:val="lowerRoman"/>
      <w:lvlText w:val="%3."/>
      <w:lvlJc w:val="right"/>
      <w:pPr>
        <w:tabs>
          <w:tab w:val="num" w:pos="2690"/>
        </w:tabs>
        <w:ind w:left="2690" w:hanging="180"/>
      </w:pPr>
      <w:rPr>
        <w:rFonts w:cs="Times New Roman"/>
      </w:rPr>
    </w:lvl>
    <w:lvl w:ilvl="3" w:tplc="0419000F" w:tentative="1">
      <w:start w:val="1"/>
      <w:numFmt w:val="decimal"/>
      <w:lvlText w:val="%4."/>
      <w:lvlJc w:val="left"/>
      <w:pPr>
        <w:tabs>
          <w:tab w:val="num" w:pos="3410"/>
        </w:tabs>
        <w:ind w:left="3410" w:hanging="360"/>
      </w:pPr>
      <w:rPr>
        <w:rFonts w:cs="Times New Roman"/>
      </w:rPr>
    </w:lvl>
    <w:lvl w:ilvl="4" w:tplc="04190019" w:tentative="1">
      <w:start w:val="1"/>
      <w:numFmt w:val="lowerLetter"/>
      <w:lvlText w:val="%5."/>
      <w:lvlJc w:val="left"/>
      <w:pPr>
        <w:tabs>
          <w:tab w:val="num" w:pos="4130"/>
        </w:tabs>
        <w:ind w:left="4130" w:hanging="360"/>
      </w:pPr>
      <w:rPr>
        <w:rFonts w:cs="Times New Roman"/>
      </w:rPr>
    </w:lvl>
    <w:lvl w:ilvl="5" w:tplc="0419001B" w:tentative="1">
      <w:start w:val="1"/>
      <w:numFmt w:val="lowerRoman"/>
      <w:lvlText w:val="%6."/>
      <w:lvlJc w:val="right"/>
      <w:pPr>
        <w:tabs>
          <w:tab w:val="num" w:pos="4850"/>
        </w:tabs>
        <w:ind w:left="4850" w:hanging="180"/>
      </w:pPr>
      <w:rPr>
        <w:rFonts w:cs="Times New Roman"/>
      </w:rPr>
    </w:lvl>
    <w:lvl w:ilvl="6" w:tplc="0419000F" w:tentative="1">
      <w:start w:val="1"/>
      <w:numFmt w:val="decimal"/>
      <w:lvlText w:val="%7."/>
      <w:lvlJc w:val="left"/>
      <w:pPr>
        <w:tabs>
          <w:tab w:val="num" w:pos="5570"/>
        </w:tabs>
        <w:ind w:left="5570" w:hanging="360"/>
      </w:pPr>
      <w:rPr>
        <w:rFonts w:cs="Times New Roman"/>
      </w:rPr>
    </w:lvl>
    <w:lvl w:ilvl="7" w:tplc="04190019" w:tentative="1">
      <w:start w:val="1"/>
      <w:numFmt w:val="lowerLetter"/>
      <w:lvlText w:val="%8."/>
      <w:lvlJc w:val="left"/>
      <w:pPr>
        <w:tabs>
          <w:tab w:val="num" w:pos="6290"/>
        </w:tabs>
        <w:ind w:left="6290" w:hanging="360"/>
      </w:pPr>
      <w:rPr>
        <w:rFonts w:cs="Times New Roman"/>
      </w:rPr>
    </w:lvl>
    <w:lvl w:ilvl="8" w:tplc="0419001B" w:tentative="1">
      <w:start w:val="1"/>
      <w:numFmt w:val="lowerRoman"/>
      <w:lvlText w:val="%9."/>
      <w:lvlJc w:val="right"/>
      <w:pPr>
        <w:tabs>
          <w:tab w:val="num" w:pos="7010"/>
        </w:tabs>
        <w:ind w:left="7010" w:hanging="180"/>
      </w:pPr>
      <w:rPr>
        <w:rFonts w:cs="Times New Roman"/>
      </w:rPr>
    </w:lvl>
  </w:abstractNum>
  <w:num w:numId="1">
    <w:abstractNumId w:val="4"/>
  </w:num>
  <w:num w:numId="2">
    <w:abstractNumId w:val="5"/>
  </w:num>
  <w:num w:numId="3">
    <w:abstractNumId w:val="6"/>
  </w:num>
  <w:num w:numId="4">
    <w:abstractNumId w:val="7"/>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3E"/>
    <w:rsid w:val="00547B53"/>
    <w:rsid w:val="007F46F3"/>
    <w:rsid w:val="00825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EEFF"/>
  <w15:chartTrackingRefBased/>
  <w15:docId w15:val="{AF1889EC-DFCF-46B0-9EEA-61F93C67C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F46F3"/>
    <w:pPr>
      <w:spacing w:before="120" w:after="0" w:line="240" w:lineRule="auto"/>
      <w:jc w:val="both"/>
    </w:pPr>
    <w:rPr>
      <w:rFonts w:ascii="Times New Roman" w:eastAsia="Times New Roman" w:hAnsi="Times New Roman" w:cs="Times New Roman"/>
      <w:snapToGrid w:val="0"/>
      <w:sz w:val="26"/>
      <w:szCs w:val="26"/>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0"/>
    <w:qFormat/>
    <w:rsid w:val="007F46F3"/>
    <w:pPr>
      <w:keepNext/>
      <w:keepLines/>
      <w:pageBreakBefore/>
      <w:numPr>
        <w:numId w:val="1"/>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2"/>
    <w:next w:val="a2"/>
    <w:link w:val="20"/>
    <w:qFormat/>
    <w:rsid w:val="007F46F3"/>
    <w:pPr>
      <w:keepNext/>
      <w:numPr>
        <w:ilvl w:val="1"/>
        <w:numId w:val="1"/>
      </w:numPr>
      <w:suppressAutoHyphens/>
      <w:spacing w:before="360" w:after="120"/>
      <w:jc w:val="left"/>
      <w:outlineLvl w:val="1"/>
    </w:pPr>
    <w:rPr>
      <w:b/>
      <w:sz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7F46F3"/>
    <w:rPr>
      <w:rFonts w:ascii="Arial" w:eastAsia="Times New Roman" w:hAnsi="Arial" w:cs="Times New Roman"/>
      <w:b/>
      <w:kern w:val="28"/>
      <w:sz w:val="40"/>
      <w:szCs w:val="26"/>
      <w:lang w:eastAsia="ru-RU"/>
    </w:rPr>
  </w:style>
  <w:style w:type="character" w:customStyle="1" w:styleId="20">
    <w:name w:val="Заголовок 2 Знак"/>
    <w:basedOn w:val="a3"/>
    <w:link w:val="2"/>
    <w:rsid w:val="007F46F3"/>
    <w:rPr>
      <w:rFonts w:ascii="Times New Roman" w:eastAsia="Times New Roman" w:hAnsi="Times New Roman" w:cs="Times New Roman"/>
      <w:b/>
      <w:snapToGrid w:val="0"/>
      <w:sz w:val="32"/>
      <w:szCs w:val="26"/>
      <w:lang w:eastAsia="ru-RU"/>
    </w:rPr>
  </w:style>
  <w:style w:type="paragraph" w:customStyle="1" w:styleId="a">
    <w:name w:val="Пункт"/>
    <w:basedOn w:val="a2"/>
    <w:link w:val="21"/>
    <w:rsid w:val="007F46F3"/>
    <w:pPr>
      <w:numPr>
        <w:ilvl w:val="2"/>
        <w:numId w:val="1"/>
      </w:numPr>
    </w:pPr>
  </w:style>
  <w:style w:type="character" w:customStyle="1" w:styleId="21">
    <w:name w:val="Пункт Знак2"/>
    <w:link w:val="a"/>
    <w:rsid w:val="007F46F3"/>
    <w:rPr>
      <w:rFonts w:ascii="Times New Roman" w:eastAsia="Times New Roman" w:hAnsi="Times New Roman" w:cs="Times New Roman"/>
      <w:snapToGrid w:val="0"/>
      <w:sz w:val="26"/>
      <w:szCs w:val="26"/>
      <w:lang w:eastAsia="ru-RU"/>
    </w:rPr>
  </w:style>
  <w:style w:type="paragraph" w:customStyle="1" w:styleId="a0">
    <w:name w:val="Подпункт"/>
    <w:basedOn w:val="a"/>
    <w:rsid w:val="007F46F3"/>
    <w:pPr>
      <w:numPr>
        <w:ilvl w:val="3"/>
      </w:numPr>
      <w:tabs>
        <w:tab w:val="clear" w:pos="1134"/>
        <w:tab w:val="num" w:pos="360"/>
      </w:tabs>
    </w:pPr>
  </w:style>
  <w:style w:type="paragraph" w:customStyle="1" w:styleId="a1">
    <w:name w:val="Подподпункт"/>
    <w:basedOn w:val="a0"/>
    <w:rsid w:val="007F46F3"/>
    <w:pPr>
      <w:numPr>
        <w:ilvl w:val="4"/>
      </w:numPr>
      <w:tabs>
        <w:tab w:val="clear" w:pos="5104"/>
        <w:tab w:val="num" w:pos="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d@rushydr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shydro.ru/form/" TargetMode="External"/><Relationship Id="rId5" Type="http://schemas.openxmlformats.org/officeDocument/2006/relationships/hyperlink" Target="consultantplus://offline/ref=E177F50EFB5AA737B265E5268667AA2E8C61FD748561B7E27285CBE8FAD81F3E71BE116176F66E878BC178BA74E6C6948DD7E57B19209643c5nD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2311</Words>
  <Characters>13179</Characters>
  <Application>Microsoft Office Word</Application>
  <DocSecurity>0</DocSecurity>
  <Lines>109</Lines>
  <Paragraphs>30</Paragraphs>
  <ScaleCrop>false</ScaleCrop>
  <Company>PAO Yakutskenergo</Company>
  <LinksUpToDate>false</LinksUpToDate>
  <CharactersWithSpaces>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Корнилова Ирина Игоревна</dc:creator>
  <cp:keywords/>
  <dc:description/>
  <cp:lastModifiedBy>Корнилова Ирина Игоревна</cp:lastModifiedBy>
  <cp:revision>2</cp:revision>
  <dcterms:created xsi:type="dcterms:W3CDTF">2022-02-14T05:43:00Z</dcterms:created>
  <dcterms:modified xsi:type="dcterms:W3CDTF">2022-02-14T05:44:00Z</dcterms:modified>
</cp:coreProperties>
</file>