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989295B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1B742F" w:rsidRPr="001B742F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B742F" w:rsidRPr="001B742F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B742F" w:rsidRPr="001B742F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Свердловской области от 27 декабря 2018 г. по делу №А60-65929/2018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097F1504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55E71C" w14:textId="4E13C538" w:rsidR="001B742F" w:rsidRDefault="001B742F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DF18B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DF1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0F3" w:rsidRPr="00E020F3">
        <w:rPr>
          <w:rFonts w:ascii="Times New Roman" w:hAnsi="Times New Roman" w:cs="Times New Roman"/>
          <w:color w:val="000000"/>
          <w:sz w:val="24"/>
          <w:szCs w:val="24"/>
        </w:rPr>
        <w:t>Нежилые здания (2 шт.) - 344,5 кв. м, 157,5 кв. м, земельный участок - 4 747 кв. м, адрес: Свердловская обл., р-н Сысертский, г. Сысерть, ул. Тимирязева д. 41, кадастровые номера 66:25:2901024:736, 66:25:2901024:763, 66:25:2901025:79, земли населенных пунктов - для обслуживания здания и сооружения цеха, ограничения и обременения: ограничения прав на земельный участок, предусмотренные статьями 56, 56.1 Земельного кодекса Российской Федерации от 18.03.2015</w:t>
      </w:r>
      <w:r w:rsidR="00E020F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020F3" w:rsidRPr="00E020F3">
        <w:rPr>
          <w:rFonts w:ascii="Times New Roman" w:hAnsi="Times New Roman" w:cs="Times New Roman"/>
          <w:color w:val="000000"/>
          <w:sz w:val="24"/>
          <w:szCs w:val="24"/>
        </w:rPr>
        <w:t>4 360 976,92</w:t>
      </w:r>
      <w:r w:rsidR="00E020F3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781D58D" w14:textId="77D06E04" w:rsidR="00E020F3" w:rsidRDefault="00E020F3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E020F3">
        <w:rPr>
          <w:rFonts w:ascii="Times New Roman" w:hAnsi="Times New Roman" w:cs="Times New Roman"/>
          <w:color w:val="000000"/>
          <w:sz w:val="24"/>
          <w:szCs w:val="24"/>
        </w:rPr>
        <w:t>Нежилое здание - 277,2 кв. м, земельный участок – 315+/-6 кв. м, адрес: Свердловская обл., городской округ "Лесной", г. Лесной, ул. Строителей д. 10, неотделимые улучшения, имущество (216 поз.), кадастровые номера 66:54:0112004:790, 66:54:0112004:86, земли населенных пунктов -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ограничения и обременения: для заключения договора купли-продажи требуется согласование допуска  к участию в совершении сделки  с недвижимостью на территории закрытого административно-территориального образования «Город Лесной» от ФГУП «Комбинат Электрохимприбор» (Росатом)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20F3">
        <w:rPr>
          <w:rFonts w:ascii="Times New Roman" w:hAnsi="Times New Roman" w:cs="Times New Roman"/>
          <w:color w:val="000000"/>
          <w:sz w:val="24"/>
          <w:szCs w:val="24"/>
        </w:rPr>
        <w:t>5 611 833,90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A78FCF1" w14:textId="77777777" w:rsid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FE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Покупателем по Лоту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FC7FEF">
        <w:rPr>
          <w:rFonts w:ascii="Times New Roman" w:hAnsi="Times New Roman" w:cs="Times New Roman"/>
          <w:color w:val="000000"/>
          <w:sz w:val="24"/>
          <w:szCs w:val="24"/>
        </w:rPr>
        <w:t>на основании ст. 8 Закона РФ от 14 июля 1992 № 3297-1 «О закрытом административно-территориальном образовании» могут быть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заключённого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образования, а также иные лица по решению органов местного самоуправления закрытого административно-территориального образования.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74A588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1B7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B7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92838B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B742F" w:rsidRPr="001B7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февраля</w:t>
      </w:r>
      <w:r w:rsidR="001B7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714571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25CDC72" w14:textId="723943AC" w:rsidR="001B742F" w:rsidRPr="001B742F" w:rsidRDefault="001B7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7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00536DCA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лота;</w:t>
      </w:r>
    </w:p>
    <w:p w14:paraId="1BA79502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92,00% от начальной цены продажи лота;</w:t>
      </w:r>
    </w:p>
    <w:p w14:paraId="070C312B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84,00% от начальной цены продажи лота;</w:t>
      </w:r>
    </w:p>
    <w:p w14:paraId="79C6EC66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76,00% от начальной цены продажи лота;</w:t>
      </w:r>
    </w:p>
    <w:p w14:paraId="5F680495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01 мая 2022 г. по 09 мая 2022 г. - в размере 68,00% от начальной цены продажи лота;</w:t>
      </w:r>
    </w:p>
    <w:p w14:paraId="3484A7F7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10 мая 2022 г. по 17 мая 2022 г. - в размере 60,00% от начальной цены продажи лота;</w:t>
      </w:r>
    </w:p>
    <w:p w14:paraId="602C6E6B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52,00% от начальной цены продажи лота;</w:t>
      </w:r>
    </w:p>
    <w:p w14:paraId="2394E7D9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44,00% от начальной цены продажи лота;</w:t>
      </w:r>
    </w:p>
    <w:p w14:paraId="228F35AB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36,00% от начальной цены продажи лота;</w:t>
      </w:r>
    </w:p>
    <w:p w14:paraId="19E6251B" w14:textId="3FB8C857" w:rsidR="001B742F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08 июня 2022 г. по 14 июня 2022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2F5EA0" w14:textId="066F8462" w:rsidR="00C56153" w:rsidRPr="00FC7FEF" w:rsidRDefault="00FC7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6D6491E2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лота;</w:t>
      </w:r>
    </w:p>
    <w:p w14:paraId="463D7892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93,50% от начальной цены продажи лота;</w:t>
      </w:r>
    </w:p>
    <w:p w14:paraId="3F47616A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87,00% от начальной цены продажи лота;</w:t>
      </w:r>
    </w:p>
    <w:p w14:paraId="3070FA52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80,50% от начальной цены продажи лота;</w:t>
      </w:r>
    </w:p>
    <w:p w14:paraId="793FFB52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01 мая 2022 г. по 09 мая 2022 г. - в размере 74,00% от начальной цены продажи лота;</w:t>
      </w:r>
    </w:p>
    <w:p w14:paraId="26996955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10 мая 2022 г. по 17 мая 2022 г. - в размере 67,50% от начальной цены продажи лота;</w:t>
      </w:r>
    </w:p>
    <w:p w14:paraId="666AB51F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61,00% от начальной цены продажи лота;</w:t>
      </w:r>
    </w:p>
    <w:p w14:paraId="26B35EE6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54,50% от начальной цены продажи лота;</w:t>
      </w:r>
    </w:p>
    <w:p w14:paraId="4A4C61F7" w14:textId="77777777" w:rsidR="00E020F3" w:rsidRPr="00E020F3" w:rsidRDefault="00E020F3" w:rsidP="00E02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48,00% от начальной цены продажи лота;</w:t>
      </w:r>
    </w:p>
    <w:p w14:paraId="060DD5E3" w14:textId="3C3DAF91" w:rsidR="00C56153" w:rsidRDefault="00E020F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0F3">
        <w:rPr>
          <w:rFonts w:ascii="Times New Roman" w:hAnsi="Times New Roman" w:cs="Times New Roman"/>
          <w:color w:val="000000"/>
          <w:sz w:val="24"/>
          <w:szCs w:val="24"/>
        </w:rPr>
        <w:t>с 08 июня 2022 г. по 14 июня 2022 г. - в размере 41,50%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21BD0D7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C7F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4F04C22" w14:textId="0C291FCC" w:rsidR="00C03C7C" w:rsidRDefault="00C56153" w:rsidP="006C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03C7C" w:rsidRPr="00C03C7C">
        <w:rPr>
          <w:rFonts w:ascii="Times New Roman" w:hAnsi="Times New Roman" w:cs="Times New Roman"/>
          <w:sz w:val="24"/>
          <w:szCs w:val="24"/>
        </w:rPr>
        <w:t xml:space="preserve">с </w:t>
      </w:r>
      <w:r w:rsidR="006C249F">
        <w:rPr>
          <w:rFonts w:ascii="Times New Roman" w:hAnsi="Times New Roman" w:cs="Times New Roman"/>
          <w:sz w:val="24"/>
          <w:szCs w:val="24"/>
        </w:rPr>
        <w:t xml:space="preserve">пн. по пт. с </w:t>
      </w:r>
      <w:r w:rsidR="00C03C7C" w:rsidRPr="00C03C7C">
        <w:rPr>
          <w:rFonts w:ascii="Times New Roman" w:hAnsi="Times New Roman" w:cs="Times New Roman"/>
          <w:sz w:val="24"/>
          <w:szCs w:val="24"/>
        </w:rPr>
        <w:t xml:space="preserve">10:00 до 16:00 часов по адресу: </w:t>
      </w:r>
      <w:r w:rsidR="006C249F">
        <w:rPr>
          <w:rFonts w:ascii="Times New Roman" w:hAnsi="Times New Roman" w:cs="Times New Roman"/>
          <w:sz w:val="24"/>
          <w:szCs w:val="24"/>
        </w:rPr>
        <w:t xml:space="preserve">Свердловская обл., </w:t>
      </w:r>
      <w:r w:rsidR="00C03C7C" w:rsidRPr="00C03C7C">
        <w:rPr>
          <w:rFonts w:ascii="Times New Roman" w:hAnsi="Times New Roman" w:cs="Times New Roman"/>
          <w:sz w:val="24"/>
          <w:szCs w:val="24"/>
        </w:rPr>
        <w:t xml:space="preserve">г. Екатеринбург, ул. Братьев Быковых, д.28, тел. 8(343)370-19-01, доб. 1176, 1375, 1240; у ОТ: </w:t>
      </w:r>
      <w:r w:rsidR="006C249F" w:rsidRPr="006C249F">
        <w:rPr>
          <w:rFonts w:ascii="Times New Roman" w:hAnsi="Times New Roman" w:cs="Times New Roman"/>
          <w:sz w:val="24"/>
          <w:szCs w:val="24"/>
        </w:rPr>
        <w:t>ekb@auction-house.ru, Анна Корник, тел. 8(922) 173-78-22, 8 (3433)793555</w:t>
      </w:r>
      <w:r w:rsidR="006C249F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79AF4B7F" w:rsidR="007A10EE" w:rsidRPr="007A10EE" w:rsidRDefault="004B74A7" w:rsidP="00C03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742F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6C249F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03C7C"/>
    <w:rsid w:val="00C15400"/>
    <w:rsid w:val="00C56153"/>
    <w:rsid w:val="00C66976"/>
    <w:rsid w:val="00D02882"/>
    <w:rsid w:val="00D115EC"/>
    <w:rsid w:val="00D16130"/>
    <w:rsid w:val="00D72F12"/>
    <w:rsid w:val="00DD01CB"/>
    <w:rsid w:val="00DF18BD"/>
    <w:rsid w:val="00E020F3"/>
    <w:rsid w:val="00E2452B"/>
    <w:rsid w:val="00E41D4C"/>
    <w:rsid w:val="00E645EC"/>
    <w:rsid w:val="00EE3F19"/>
    <w:rsid w:val="00F463FC"/>
    <w:rsid w:val="00F8472E"/>
    <w:rsid w:val="00F92A8F"/>
    <w:rsid w:val="00F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B19DED12-9947-4A5A-90CA-8DAB1A44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03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1854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2022-02-11T07:46:00Z</dcterms:created>
  <dcterms:modified xsi:type="dcterms:W3CDTF">2022-02-11T11:34:00Z</dcterms:modified>
</cp:coreProperties>
</file>