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2CF9A1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0662B2" w:rsidRPr="000662B2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662B2" w:rsidRPr="000662B2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0662B2" w:rsidRPr="000662B2">
        <w:rPr>
          <w:rFonts w:ascii="Times New Roman" w:hAnsi="Times New Roman" w:cs="Times New Roman"/>
          <w:color w:val="000000"/>
          <w:sz w:val="24"/>
          <w:szCs w:val="24"/>
        </w:rPr>
        <w:t xml:space="preserve">Новосибирской области от 23.07.2019 г. по делу № А45-24744/2019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E5E62F3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ADA04D3" w14:textId="77777777" w:rsidR="00AE1EC6" w:rsidRPr="00AE1EC6" w:rsidRDefault="00AE1EC6" w:rsidP="00AE1E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C6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- 74 кв. м, адрес: г. Новосибирск, ул. Нижегородская, 6а (цокольный этаж), шахта лифта, система кондиционирования воздуха </w:t>
      </w:r>
      <w:proofErr w:type="spellStart"/>
      <w:r w:rsidRPr="00AE1EC6">
        <w:rPr>
          <w:rFonts w:ascii="Times New Roman" w:hAnsi="Times New Roman" w:cs="Times New Roman"/>
          <w:color w:val="000000"/>
          <w:sz w:val="24"/>
          <w:szCs w:val="24"/>
        </w:rPr>
        <w:t>Daikin</w:t>
      </w:r>
      <w:proofErr w:type="spellEnd"/>
      <w:r w:rsidRPr="00AE1EC6">
        <w:rPr>
          <w:rFonts w:ascii="Times New Roman" w:hAnsi="Times New Roman" w:cs="Times New Roman"/>
          <w:color w:val="000000"/>
          <w:sz w:val="24"/>
          <w:szCs w:val="24"/>
        </w:rPr>
        <w:t xml:space="preserve"> DAQ100, система кондиционирования Mitsubishi Electric PU (H)-P-HA, кадастровый номер 54:35:074680:93 - 6 270 222,76 руб.;</w:t>
      </w:r>
    </w:p>
    <w:p w14:paraId="68F7D0B1" w14:textId="77777777" w:rsidR="00AE1EC6" w:rsidRPr="00AE1EC6" w:rsidRDefault="00AE1EC6" w:rsidP="00AE1E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C6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- 153,4 кв. м, адрес: г. Новосибирск, ул. Нижегородская, 6а (цокольный этаж), кадастровый номер 54:35:074680:94 - 8 190 000,00 руб.;</w:t>
      </w:r>
    </w:p>
    <w:p w14:paraId="060DFF6E" w14:textId="77777777" w:rsidR="00AE1EC6" w:rsidRPr="00AE1EC6" w:rsidRDefault="00AE1EC6" w:rsidP="00AE1E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C6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помещение - 670,0 кв. м, адрес: г. Новосибирск, ул. Нижегородская, 6а, 2 этаж, кондиционер канального типа </w:t>
      </w:r>
      <w:proofErr w:type="spellStart"/>
      <w:r w:rsidRPr="00AE1EC6">
        <w:rPr>
          <w:rFonts w:ascii="Times New Roman" w:hAnsi="Times New Roman" w:cs="Times New Roman"/>
          <w:color w:val="000000"/>
          <w:sz w:val="24"/>
          <w:szCs w:val="24"/>
        </w:rPr>
        <w:t>Kentatsu</w:t>
      </w:r>
      <w:proofErr w:type="spellEnd"/>
      <w:r w:rsidRPr="00AE1EC6">
        <w:rPr>
          <w:rFonts w:ascii="Times New Roman" w:hAnsi="Times New Roman" w:cs="Times New Roman"/>
          <w:color w:val="000000"/>
          <w:sz w:val="24"/>
          <w:szCs w:val="24"/>
        </w:rPr>
        <w:t xml:space="preserve"> KSKR53HFAN1, структурированная кабельная система, кадастровый номер 54:35:074680:91 - 76 301 307,45 руб.;</w:t>
      </w:r>
    </w:p>
    <w:p w14:paraId="4606CA69" w14:textId="20090ED6" w:rsidR="00AE1EC6" w:rsidRDefault="00AE1EC6" w:rsidP="00AE1E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C6">
        <w:rPr>
          <w:rFonts w:ascii="Times New Roman" w:hAnsi="Times New Roman" w:cs="Times New Roman"/>
          <w:color w:val="000000"/>
          <w:sz w:val="24"/>
          <w:szCs w:val="24"/>
        </w:rPr>
        <w:t>Лот 4 - Нежилое помещение - 673,5 кв. м, адрес: г. Новосибирск, ул. Нижегородская, 6а, 4 этаж, структурированная кабельная система, кадастровый номер 54:35:074680:89 - 76 588 248,00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BB347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E1EC6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A1F7A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AE1EC6">
        <w:rPr>
          <w:color w:val="000000"/>
        </w:rPr>
        <w:t xml:space="preserve"> </w:t>
      </w:r>
      <w:r w:rsidR="00AE1EC6" w:rsidRPr="00AE1EC6">
        <w:rPr>
          <w:b/>
          <w:bCs/>
          <w:color w:val="000000"/>
        </w:rPr>
        <w:t>06 апреля</w:t>
      </w:r>
      <w:r w:rsidR="00AE1EC6">
        <w:rPr>
          <w:color w:val="000000"/>
        </w:rPr>
        <w:t xml:space="preserve"> </w:t>
      </w:r>
      <w:r w:rsidR="00556DA2">
        <w:rPr>
          <w:b/>
        </w:rPr>
        <w:t>202</w:t>
      </w:r>
      <w:r w:rsidR="00AE1EC6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68691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C6233" w:rsidRPr="001C6233">
        <w:rPr>
          <w:b/>
          <w:bCs/>
          <w:color w:val="000000"/>
        </w:rPr>
        <w:t>06 апреля</w:t>
      </w:r>
      <w:r w:rsidR="001C6233">
        <w:rPr>
          <w:color w:val="000000"/>
        </w:rPr>
        <w:t xml:space="preserve"> </w:t>
      </w:r>
      <w:r w:rsidR="00E12685">
        <w:rPr>
          <w:b/>
        </w:rPr>
        <w:t>202</w:t>
      </w:r>
      <w:r w:rsidR="001C623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C6233" w:rsidRPr="001C6233">
        <w:rPr>
          <w:b/>
          <w:bCs/>
          <w:color w:val="000000"/>
        </w:rPr>
        <w:t>25 мая</w:t>
      </w:r>
      <w:r w:rsidR="001C6233">
        <w:rPr>
          <w:color w:val="000000"/>
        </w:rPr>
        <w:t xml:space="preserve"> </w:t>
      </w:r>
      <w:r w:rsidR="00E12685">
        <w:rPr>
          <w:b/>
        </w:rPr>
        <w:t>202</w:t>
      </w:r>
      <w:r w:rsidR="001C623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CE11D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C6233" w:rsidRPr="001C6233">
        <w:rPr>
          <w:b/>
          <w:bCs/>
          <w:color w:val="000000"/>
        </w:rPr>
        <w:t xml:space="preserve">22 февраля </w:t>
      </w:r>
      <w:r w:rsidR="00E12685">
        <w:rPr>
          <w:b/>
        </w:rPr>
        <w:t>202</w:t>
      </w:r>
      <w:r w:rsidR="001C623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1C6233">
        <w:rPr>
          <w:color w:val="000000"/>
        </w:rPr>
        <w:t xml:space="preserve"> </w:t>
      </w:r>
      <w:r w:rsidR="001C6233" w:rsidRPr="001C6233">
        <w:rPr>
          <w:b/>
          <w:bCs/>
          <w:color w:val="000000"/>
        </w:rPr>
        <w:t>11 апреля</w:t>
      </w:r>
      <w:r w:rsidR="001C6233">
        <w:rPr>
          <w:color w:val="000000"/>
        </w:rPr>
        <w:t xml:space="preserve"> </w:t>
      </w:r>
      <w:r w:rsidR="00E12685">
        <w:rPr>
          <w:b/>
        </w:rPr>
        <w:t>202</w:t>
      </w:r>
      <w:r w:rsidR="001C623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74F4E627" w:rsidR="00EA7238" w:rsidRDefault="006B43E3" w:rsidP="00384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233" w:rsidRPr="001C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17:00 часов по адресу: г. Новосибирск, ул. Нижегородская, д. 6а, тел: +7(383)230-49-41, </w:t>
      </w:r>
      <w:r w:rsidR="001C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230-55-77</w:t>
      </w:r>
      <w:r w:rsidR="001C6233" w:rsidRPr="001C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38401B" w:rsidRPr="00384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krsk@auction-house.ru, Вороненков Виталий, тел. 8 (991) 374-84-91, laevskiy@auction-house.ru, </w:t>
      </w:r>
      <w:proofErr w:type="spellStart"/>
      <w:r w:rsidR="0038401B" w:rsidRPr="00384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Лаевский</w:t>
      </w:r>
      <w:proofErr w:type="spellEnd"/>
      <w:r w:rsidR="0038401B" w:rsidRPr="00384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Николай, тел. 8(902) 924-81-37</w:t>
      </w:r>
      <w:r w:rsidR="00384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71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62B2"/>
    <w:rsid w:val="00130BFB"/>
    <w:rsid w:val="0015099D"/>
    <w:rsid w:val="001C6233"/>
    <w:rsid w:val="001F039D"/>
    <w:rsid w:val="002C312D"/>
    <w:rsid w:val="002D68BA"/>
    <w:rsid w:val="00365722"/>
    <w:rsid w:val="0038401B"/>
    <w:rsid w:val="00411D79"/>
    <w:rsid w:val="00467D6B"/>
    <w:rsid w:val="00556DA2"/>
    <w:rsid w:val="00564010"/>
    <w:rsid w:val="00637A0F"/>
    <w:rsid w:val="00657875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E1EC6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12685"/>
    <w:rsid w:val="00E614D3"/>
    <w:rsid w:val="00EA7238"/>
    <w:rsid w:val="00F05E04"/>
    <w:rsid w:val="00F715C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6D52E6A-B68A-4351-8E63-30E5924B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1310</Words>
  <Characters>8626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2022-02-11T12:30:00Z</dcterms:created>
  <dcterms:modified xsi:type="dcterms:W3CDTF">2022-02-11T13:27:00Z</dcterms:modified>
</cp:coreProperties>
</file>