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90" w:rsidRDefault="00944D62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D43890">
        <w:rPr>
          <w:rFonts w:ascii="Times New Roman" w:hAnsi="Times New Roman" w:cs="Times New Roman"/>
          <w:sz w:val="21"/>
          <w:szCs w:val="21"/>
        </w:rPr>
        <w:t>д</w:t>
      </w:r>
      <w:r w:rsidR="00D43890" w:rsidRPr="004F1B93">
        <w:rPr>
          <w:rFonts w:ascii="Times New Roman" w:hAnsi="Times New Roman" w:cs="Times New Roman"/>
          <w:sz w:val="21"/>
          <w:szCs w:val="21"/>
        </w:rPr>
        <w:t>оговор</w:t>
      </w:r>
      <w:r w:rsidR="00D43890">
        <w:rPr>
          <w:rFonts w:ascii="Times New Roman" w:hAnsi="Times New Roman" w:cs="Times New Roman"/>
          <w:sz w:val="21"/>
          <w:szCs w:val="21"/>
        </w:rPr>
        <w:t>а</w:t>
      </w:r>
    </w:p>
    <w:p w:rsidR="00D43890" w:rsidRPr="004F1B93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 xml:space="preserve">купли-продажи </w:t>
      </w:r>
    </w:p>
    <w:p w:rsidR="00D43890" w:rsidRPr="004F1B93" w:rsidRDefault="00D43890" w:rsidP="00D438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D43890" w:rsidRPr="004F1B93" w:rsidRDefault="00D43890" w:rsidP="00782C74">
      <w:pPr>
        <w:pStyle w:val="ConsPlusNonformat"/>
        <w:ind w:right="-1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Вологда</w:t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="00782C74">
        <w:rPr>
          <w:rFonts w:ascii="Times New Roman" w:hAnsi="Times New Roman" w:cs="Times New Roman"/>
          <w:sz w:val="21"/>
          <w:szCs w:val="21"/>
        </w:rPr>
        <w:tab/>
      </w:r>
      <w:r w:rsidRPr="00782C74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</w:t>
      </w:r>
      <w:r w:rsidR="00782C74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4F1B93">
        <w:rPr>
          <w:rFonts w:ascii="Times New Roman" w:hAnsi="Times New Roman" w:cs="Times New Roman"/>
          <w:sz w:val="21"/>
          <w:szCs w:val="21"/>
        </w:rPr>
        <w:t xml:space="preserve">» </w:t>
      </w:r>
      <w:r w:rsidR="00944D62">
        <w:rPr>
          <w:rFonts w:ascii="Times New Roman" w:hAnsi="Times New Roman" w:cs="Times New Roman"/>
          <w:sz w:val="21"/>
          <w:szCs w:val="21"/>
        </w:rPr>
        <w:t>____</w:t>
      </w:r>
      <w:r w:rsidR="00782C74">
        <w:rPr>
          <w:rFonts w:ascii="Times New Roman" w:hAnsi="Times New Roman" w:cs="Times New Roman"/>
          <w:sz w:val="21"/>
          <w:szCs w:val="21"/>
        </w:rPr>
        <w:t>________</w:t>
      </w:r>
      <w:r w:rsidR="00944D62">
        <w:rPr>
          <w:rFonts w:ascii="Times New Roman" w:hAnsi="Times New Roman" w:cs="Times New Roman"/>
          <w:sz w:val="21"/>
          <w:szCs w:val="21"/>
        </w:rPr>
        <w:t>_ 20</w:t>
      </w:r>
      <w:r w:rsidR="00831954">
        <w:rPr>
          <w:rFonts w:ascii="Times New Roman" w:hAnsi="Times New Roman" w:cs="Times New Roman"/>
          <w:sz w:val="21"/>
          <w:szCs w:val="21"/>
        </w:rPr>
        <w:t>2</w:t>
      </w:r>
      <w:r w:rsidR="00C6697D">
        <w:rPr>
          <w:rFonts w:ascii="Times New Roman" w:hAnsi="Times New Roman" w:cs="Times New Roman"/>
          <w:sz w:val="21"/>
          <w:szCs w:val="21"/>
        </w:rPr>
        <w:t>1</w:t>
      </w:r>
      <w:r w:rsidRPr="004F1B93">
        <w:rPr>
          <w:rFonts w:ascii="Times New Roman" w:hAnsi="Times New Roman" w:cs="Times New Roman"/>
          <w:sz w:val="21"/>
          <w:szCs w:val="21"/>
        </w:rPr>
        <w:t>года</w:t>
      </w: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782C74" w:rsidRDefault="00C6697D" w:rsidP="00944D6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2A6E">
        <w:rPr>
          <w:rFonts w:ascii="Times New Roman" w:hAnsi="Times New Roman" w:cs="Times New Roman"/>
        </w:rPr>
        <w:t>Будин Виктор Александрович (</w:t>
      </w:r>
      <w:r w:rsidRPr="00D22A6E">
        <w:rPr>
          <w:rFonts w:ascii="Times New Roman" w:hAnsi="Times New Roman" w:cs="Times New Roman"/>
          <w:bCs/>
        </w:rPr>
        <w:t xml:space="preserve">дата рождения: 16.09.1958; место рождения: г. Киев Украинский ССР, </w:t>
      </w:r>
      <w:r w:rsidRPr="00D22A6E">
        <w:rPr>
          <w:rFonts w:ascii="Times New Roman" w:hAnsi="Times New Roman" w:cs="Times New Roman"/>
        </w:rPr>
        <w:t>зарегистрирован по адресу:</w:t>
      </w:r>
      <w:proofErr w:type="gramEnd"/>
      <w:r w:rsidRPr="00D22A6E">
        <w:rPr>
          <w:rFonts w:ascii="Times New Roman" w:hAnsi="Times New Roman" w:cs="Times New Roman"/>
        </w:rPr>
        <w:t xml:space="preserve"> Санкт-Петербург, г</w:t>
      </w:r>
      <w:proofErr w:type="gramStart"/>
      <w:r w:rsidRPr="00D22A6E">
        <w:rPr>
          <w:rFonts w:ascii="Times New Roman" w:hAnsi="Times New Roman" w:cs="Times New Roman"/>
        </w:rPr>
        <w:t>.К</w:t>
      </w:r>
      <w:proofErr w:type="gramEnd"/>
      <w:r w:rsidRPr="00D22A6E">
        <w:rPr>
          <w:rFonts w:ascii="Times New Roman" w:hAnsi="Times New Roman" w:cs="Times New Roman"/>
        </w:rPr>
        <w:t>расное Село, ул.Первого Мая, д.3, лит.А, кв.378, ИНН 780254766409)</w:t>
      </w:r>
      <w:r w:rsidRPr="0080333E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ый</w:t>
      </w:r>
      <w:r w:rsidRPr="0080333E">
        <w:rPr>
          <w:rFonts w:ascii="Times New Roman" w:hAnsi="Times New Roman" w:cs="Times New Roman"/>
        </w:rPr>
        <w:t xml:space="preserve"> в дальнейшем «Продавец», в лице </w:t>
      </w:r>
      <w:r>
        <w:rPr>
          <w:rFonts w:ascii="Times New Roman" w:hAnsi="Times New Roman" w:cs="Times New Roman"/>
        </w:rPr>
        <w:t>финансового</w:t>
      </w:r>
      <w:r w:rsidRPr="0080333E">
        <w:rPr>
          <w:rFonts w:ascii="Times New Roman" w:hAnsi="Times New Roman" w:cs="Times New Roman"/>
        </w:rPr>
        <w:t xml:space="preserve"> управляющего Гамичева Дмитрия Александровича (ИНН 352525354684; СНИЛС 121–492-012 12, члена ассоциации «</w:t>
      </w:r>
      <w:proofErr w:type="spellStart"/>
      <w:r w:rsidRPr="0080333E">
        <w:rPr>
          <w:rFonts w:ascii="Times New Roman" w:hAnsi="Times New Roman" w:cs="Times New Roman"/>
        </w:rPr>
        <w:t>Саморегулируемая</w:t>
      </w:r>
      <w:proofErr w:type="spellEnd"/>
      <w:r w:rsidRPr="0080333E">
        <w:rPr>
          <w:rFonts w:ascii="Times New Roman" w:hAnsi="Times New Roman" w:cs="Times New Roman"/>
        </w:rPr>
        <w:t xml:space="preserve"> организация арбитражных управляющих Центрального федерального округа» (ИНН 7705431418; ОГРН 1027700542209; </w:t>
      </w:r>
      <w:proofErr w:type="gramStart"/>
      <w:r w:rsidRPr="0080333E">
        <w:rPr>
          <w:rFonts w:ascii="Times New Roman" w:hAnsi="Times New Roman" w:cs="Times New Roman"/>
        </w:rPr>
        <w:t xml:space="preserve">109316, г. Москва, </w:t>
      </w:r>
      <w:proofErr w:type="spellStart"/>
      <w:r w:rsidRPr="0080333E">
        <w:rPr>
          <w:rFonts w:ascii="Times New Roman" w:hAnsi="Times New Roman" w:cs="Times New Roman"/>
        </w:rPr>
        <w:t>Остаповский</w:t>
      </w:r>
      <w:proofErr w:type="spellEnd"/>
      <w:r w:rsidRPr="0080333E">
        <w:rPr>
          <w:rFonts w:ascii="Times New Roman" w:hAnsi="Times New Roman" w:cs="Times New Roman"/>
        </w:rPr>
        <w:t xml:space="preserve"> проезд, д.3, стр.6, офис 201, 208), действующего на основании </w:t>
      </w:r>
      <w:r>
        <w:rPr>
          <w:rFonts w:ascii="Times New Roman" w:hAnsi="Times New Roman" w:cs="Times New Roman"/>
        </w:rPr>
        <w:t>решения</w:t>
      </w:r>
      <w:r w:rsidRPr="00074CEF">
        <w:rPr>
          <w:rFonts w:ascii="Times New Roman" w:hAnsi="Times New Roman" w:cs="Times New Roman"/>
        </w:rPr>
        <w:t xml:space="preserve"> </w:t>
      </w:r>
      <w:r w:rsidRPr="00153809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города Санкт-Петербурга и Ленинградской области</w:t>
      </w:r>
      <w:r w:rsidRPr="00153809">
        <w:rPr>
          <w:rFonts w:ascii="Times New Roman" w:hAnsi="Times New Roman" w:cs="Times New Roman"/>
        </w:rPr>
        <w:t xml:space="preserve"> от </w:t>
      </w:r>
      <w:r w:rsidRPr="00D22A6E">
        <w:rPr>
          <w:rFonts w:ascii="Times New Roman" w:hAnsi="Times New Roman" w:cs="Times New Roman"/>
        </w:rPr>
        <w:t>03.07.2020 по делу № А56-81181/2019</w:t>
      </w:r>
      <w:r w:rsidRPr="0080333E">
        <w:rPr>
          <w:rFonts w:ascii="Times New Roman" w:hAnsi="Times New Roman" w:cs="Times New Roman"/>
        </w:rPr>
        <w:t>, с одной стороны, и</w:t>
      </w:r>
      <w:proofErr w:type="gramEnd"/>
    </w:p>
    <w:p w:rsidR="00D43890" w:rsidRPr="00782C74" w:rsidRDefault="00D43890" w:rsidP="00DB110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DB1101">
        <w:rPr>
          <w:rFonts w:ascii="Times New Roman" w:hAnsi="Times New Roman" w:cs="Times New Roman"/>
          <w:sz w:val="22"/>
          <w:szCs w:val="22"/>
        </w:rPr>
        <w:t>__________________________</w:t>
      </w:r>
      <w:r w:rsidRPr="00782C74">
        <w:rPr>
          <w:rFonts w:ascii="Times New Roman" w:hAnsi="Times New Roman" w:cs="Times New Roman"/>
          <w:sz w:val="22"/>
          <w:szCs w:val="22"/>
        </w:rPr>
        <w:t>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D43890" w:rsidRPr="00782C74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82C74" w:rsidRPr="00782C74" w:rsidRDefault="00782C74" w:rsidP="00E65DFC">
      <w:pPr>
        <w:pStyle w:val="ConsPlusNormal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1.1. </w:t>
      </w:r>
      <w:r w:rsidR="00D43890" w:rsidRPr="00782C74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Покупателя следующее имущество (далееИмущество»):_____________________________________________________________________________________________________________________________________________________________________________________________________________________________________________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 xml:space="preserve">1.2. </w:t>
      </w:r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Покупатель является победителем торгов </w:t>
      </w:r>
      <w:r w:rsidR="002237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проводившихся </w:t>
      </w:r>
      <w:r w:rsidR="00141045"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посредством публичного предложения </w:t>
      </w:r>
      <w:r w:rsidRPr="00141045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r w:rsidRPr="00782C74">
        <w:rPr>
          <w:rFonts w:ascii="Times New Roman" w:hAnsi="Times New Roman" w:cs="Times New Roman"/>
          <w:sz w:val="22"/>
          <w:szCs w:val="22"/>
        </w:rPr>
        <w:t xml:space="preserve"> продаже имущества Продавца. 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782C74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D43890" w:rsidRPr="00782C74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2C74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______(_______)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 коп, без НДС. Сумма задатка в размере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_________ (________________)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 коп., внесенная Покупателем для участия в торгах, засчитывается в общую цену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________ (___________)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____ копеек.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782C74" w:rsidRPr="00B31C31" w:rsidRDefault="00D43890" w:rsidP="00782C7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782C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lastRenderedPageBreak/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D43890" w:rsidRPr="00B31C31" w:rsidRDefault="00D43890" w:rsidP="00782C74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/>
      </w:tblPr>
      <w:tblGrid>
        <w:gridCol w:w="4820"/>
        <w:gridCol w:w="4540"/>
      </w:tblGrid>
      <w:tr w:rsidR="00D43890" w:rsidRPr="00B31C31" w:rsidTr="00782C74">
        <w:tc>
          <w:tcPr>
            <w:tcW w:w="4820" w:type="dxa"/>
          </w:tcPr>
          <w:p w:rsidR="00D43890" w:rsidRDefault="00D43890" w:rsidP="0069341C">
            <w:r w:rsidRPr="00B31C31">
              <w:rPr>
                <w:sz w:val="22"/>
                <w:szCs w:val="22"/>
              </w:rPr>
              <w:t>Продавец</w:t>
            </w:r>
            <w:r w:rsidR="00782C74">
              <w:rPr>
                <w:sz w:val="22"/>
                <w:szCs w:val="22"/>
              </w:rPr>
              <w:t>:</w:t>
            </w:r>
          </w:p>
          <w:p w:rsidR="00782C74" w:rsidRPr="00B31C31" w:rsidRDefault="00782C74" w:rsidP="0069341C"/>
        </w:tc>
        <w:tc>
          <w:tcPr>
            <w:tcW w:w="4540" w:type="dxa"/>
          </w:tcPr>
          <w:p w:rsidR="00D43890" w:rsidRPr="00782C74" w:rsidRDefault="00D43890" w:rsidP="0069341C">
            <w:r w:rsidRPr="00B31C31">
              <w:rPr>
                <w:sz w:val="22"/>
                <w:szCs w:val="22"/>
              </w:rPr>
              <w:t>Покупатель</w:t>
            </w:r>
            <w:r w:rsidR="00782C74">
              <w:rPr>
                <w:sz w:val="22"/>
                <w:szCs w:val="22"/>
              </w:rPr>
              <w:t>:</w:t>
            </w:r>
          </w:p>
        </w:tc>
      </w:tr>
      <w:tr w:rsidR="00D43890" w:rsidRPr="00B31C31" w:rsidTr="004012B5">
        <w:trPr>
          <w:trHeight w:val="1743"/>
        </w:trPr>
        <w:tc>
          <w:tcPr>
            <w:tcW w:w="4820" w:type="dxa"/>
          </w:tcPr>
          <w:p w:rsidR="00D43890" w:rsidRPr="00B31C31" w:rsidRDefault="00D43890" w:rsidP="00BF7F63">
            <w:pPr>
              <w:rPr>
                <w:b/>
              </w:rPr>
            </w:pPr>
          </w:p>
        </w:tc>
        <w:tc>
          <w:tcPr>
            <w:tcW w:w="4540" w:type="dxa"/>
          </w:tcPr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Pr="00B31C31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782C74" w:rsidRPr="00B31C31" w:rsidRDefault="00782C74" w:rsidP="00D43890">
      <w:pPr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1"/>
        <w:gridCol w:w="5050"/>
      </w:tblGrid>
      <w:tr w:rsidR="00782C74" w:rsidTr="00782C74">
        <w:trPr>
          <w:trHeight w:val="87"/>
        </w:trPr>
        <w:tc>
          <w:tcPr>
            <w:tcW w:w="5423" w:type="dxa"/>
          </w:tcPr>
          <w:p w:rsidR="00782C74" w:rsidRDefault="00782C74" w:rsidP="00782C74">
            <w:r w:rsidRPr="00B31C31">
              <w:t>«Продавец»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 w:rsidRPr="00782C74">
              <w:t>Гамичев Д.А</w:t>
            </w:r>
          </w:p>
        </w:tc>
        <w:tc>
          <w:tcPr>
            <w:tcW w:w="5424" w:type="dxa"/>
          </w:tcPr>
          <w:p w:rsidR="00782C74" w:rsidRDefault="00782C74" w:rsidP="00782C74">
            <w:r w:rsidRPr="00B31C31">
              <w:t>«Покупатель»</w:t>
            </w:r>
          </w:p>
          <w:p w:rsidR="00782C74" w:rsidRDefault="00782C74" w:rsidP="00782C74">
            <w:pPr>
              <w:rPr>
                <w:sz w:val="20"/>
                <w:szCs w:val="20"/>
              </w:rPr>
            </w:pPr>
          </w:p>
          <w:p w:rsidR="00782C74" w:rsidRDefault="00782C74" w:rsidP="003901E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_______________/______________________</w:t>
            </w:r>
          </w:p>
        </w:tc>
      </w:tr>
    </w:tbl>
    <w:p w:rsidR="00D43890" w:rsidRPr="00DD1E87" w:rsidRDefault="00D43890" w:rsidP="00C6697D">
      <w:pPr>
        <w:jc w:val="right"/>
        <w:rPr>
          <w:sz w:val="21"/>
          <w:szCs w:val="21"/>
        </w:rPr>
      </w:pPr>
    </w:p>
    <w:sectPr w:rsidR="00D43890" w:rsidRPr="00DD1E87" w:rsidSect="00F7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0B5E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5DBD588F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3890"/>
    <w:rsid w:val="00035112"/>
    <w:rsid w:val="00141045"/>
    <w:rsid w:val="00223786"/>
    <w:rsid w:val="004012B5"/>
    <w:rsid w:val="004A6ACB"/>
    <w:rsid w:val="005061BF"/>
    <w:rsid w:val="005124C8"/>
    <w:rsid w:val="006E6EDA"/>
    <w:rsid w:val="00782C74"/>
    <w:rsid w:val="007C2945"/>
    <w:rsid w:val="008100C1"/>
    <w:rsid w:val="008222AA"/>
    <w:rsid w:val="00831954"/>
    <w:rsid w:val="00856909"/>
    <w:rsid w:val="00944D62"/>
    <w:rsid w:val="009A1569"/>
    <w:rsid w:val="00BF7F63"/>
    <w:rsid w:val="00C6697D"/>
    <w:rsid w:val="00D43890"/>
    <w:rsid w:val="00DB1101"/>
    <w:rsid w:val="00DC5B23"/>
    <w:rsid w:val="00E26191"/>
    <w:rsid w:val="00E65DFC"/>
    <w:rsid w:val="00F7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38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D4389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3890"/>
    <w:pPr>
      <w:ind w:left="720"/>
      <w:contextualSpacing/>
    </w:pPr>
  </w:style>
  <w:style w:type="table" w:styleId="a4">
    <w:name w:val="Table Grid"/>
    <w:basedOn w:val="a1"/>
    <w:uiPriority w:val="59"/>
    <w:unhideWhenUsed/>
    <w:rsid w:val="0078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arbitr35@mail.ru</cp:lastModifiedBy>
  <cp:revision>3</cp:revision>
  <dcterms:created xsi:type="dcterms:W3CDTF">2020-08-06T08:16:00Z</dcterms:created>
  <dcterms:modified xsi:type="dcterms:W3CDTF">2021-08-10T07:38:00Z</dcterms:modified>
</cp:coreProperties>
</file>