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7322" w14:textId="5AFD4138" w:rsidR="000B7740" w:rsidRPr="000B7740" w:rsidRDefault="001E04BD" w:rsidP="001E04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E04B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04B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E04B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E04B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E04BD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«Промышленный региональный банк» (ООО «</w:t>
      </w:r>
      <w:proofErr w:type="spellStart"/>
      <w:r w:rsidRPr="001E04BD">
        <w:rPr>
          <w:rFonts w:ascii="Times New Roman" w:hAnsi="Times New Roman" w:cs="Times New Roman"/>
          <w:color w:val="000000"/>
          <w:sz w:val="24"/>
          <w:szCs w:val="24"/>
        </w:rPr>
        <w:t>Промрегионбанк</w:t>
      </w:r>
      <w:proofErr w:type="spellEnd"/>
      <w:r w:rsidRPr="001E04BD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115184, г. Москва, ул. Большая Татарская, д. 29, ИНН 7000000719, ОГРН 1027000000059) (далее – финансовая организация), конкурсным </w:t>
      </w:r>
      <w:proofErr w:type="gramStart"/>
      <w:r w:rsidRPr="001E04BD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г. Москвы от 11 августа 2016 г. по делу № А40-127632/16-174-113 является </w:t>
      </w:r>
      <w:r w:rsidR="00B10F5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E04BD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F52" w:rsidRPr="00B10F52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</w:t>
      </w:r>
      <w:r w:rsidR="00B10F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B7740" w:rsidRPr="000B7740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№ </w:t>
      </w:r>
      <w:r w:rsidR="009E7408" w:rsidRPr="009E7408">
        <w:rPr>
          <w:rFonts w:ascii="Times New Roman" w:hAnsi="Times New Roman" w:cs="Times New Roman"/>
          <w:color w:val="000000"/>
          <w:sz w:val="24"/>
          <w:szCs w:val="24"/>
        </w:rPr>
        <w:t>2030094295</w:t>
      </w:r>
      <w:r w:rsidR="000B7740" w:rsidRPr="000B7740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28.08.2021 №154(7116)</w:t>
      </w:r>
      <w:bookmarkStart w:id="0" w:name="_GoBack"/>
      <w:bookmarkEnd w:id="0"/>
      <w:r w:rsidR="00B10F52" w:rsidRPr="00B10F52">
        <w:rPr>
          <w:rFonts w:ascii="Times New Roman" w:hAnsi="Times New Roman" w:cs="Times New Roman"/>
          <w:color w:val="000000"/>
          <w:sz w:val="24"/>
          <w:szCs w:val="24"/>
        </w:rPr>
        <w:t>, а именно об отмене торгов посредством публичного предложения по следующим</w:t>
      </w:r>
      <w:proofErr w:type="gramEnd"/>
      <w:r w:rsidR="00B10F52" w:rsidRPr="00B10F52">
        <w:rPr>
          <w:rFonts w:ascii="Times New Roman" w:hAnsi="Times New Roman" w:cs="Times New Roman"/>
          <w:color w:val="000000"/>
          <w:sz w:val="24"/>
          <w:szCs w:val="24"/>
        </w:rPr>
        <w:t xml:space="preserve"> лотам:</w:t>
      </w:r>
    </w:p>
    <w:p w14:paraId="23CF7F72" w14:textId="51C7715B" w:rsidR="00EE2718" w:rsidRDefault="00B10F52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52">
        <w:rPr>
          <w:rFonts w:ascii="Times New Roman" w:hAnsi="Times New Roman" w:cs="Times New Roman"/>
          <w:sz w:val="24"/>
          <w:szCs w:val="24"/>
        </w:rPr>
        <w:t>Лот 2 - ООО «</w:t>
      </w:r>
      <w:proofErr w:type="spellStart"/>
      <w:r w:rsidRPr="00B10F52">
        <w:rPr>
          <w:rFonts w:ascii="Times New Roman" w:hAnsi="Times New Roman" w:cs="Times New Roman"/>
          <w:sz w:val="24"/>
          <w:szCs w:val="24"/>
        </w:rPr>
        <w:t>Томскоблстрой</w:t>
      </w:r>
      <w:proofErr w:type="spellEnd"/>
      <w:r w:rsidRPr="00B10F52">
        <w:rPr>
          <w:rFonts w:ascii="Times New Roman" w:hAnsi="Times New Roman" w:cs="Times New Roman"/>
          <w:sz w:val="24"/>
          <w:szCs w:val="24"/>
        </w:rPr>
        <w:t xml:space="preserve">», ИНН 7017273633, солидарно </w:t>
      </w:r>
      <w:proofErr w:type="gramStart"/>
      <w:r w:rsidRPr="00B10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0F52">
        <w:rPr>
          <w:rFonts w:ascii="Times New Roman" w:hAnsi="Times New Roman" w:cs="Times New Roman"/>
          <w:sz w:val="24"/>
          <w:szCs w:val="24"/>
        </w:rPr>
        <w:t xml:space="preserve"> Словаком Сергеем Леонидовичем, КД 018/15-КЮ от 26.05.2015, КД 020/15-ЛЮ от 31.08.2015, КД IV/04КЛ-14 от 21.05.2014, КД IV/14КЛ-14 от 19.08.2014, решение Кировского районного суда г Томска от 06.10.2017 по делу 2-888/2017, определение АС Томской области от 19.02.2019 по делу А67 –10680-11/2017 о включении в РТК третьей очереди, ООО «</w:t>
      </w:r>
      <w:proofErr w:type="spellStart"/>
      <w:r w:rsidRPr="00B10F52">
        <w:rPr>
          <w:rFonts w:ascii="Times New Roman" w:hAnsi="Times New Roman" w:cs="Times New Roman"/>
          <w:sz w:val="24"/>
          <w:szCs w:val="24"/>
        </w:rPr>
        <w:t>Томскоблстрой</w:t>
      </w:r>
      <w:proofErr w:type="spellEnd"/>
      <w:r w:rsidRPr="00B10F52">
        <w:rPr>
          <w:rFonts w:ascii="Times New Roman" w:hAnsi="Times New Roman" w:cs="Times New Roman"/>
          <w:sz w:val="24"/>
          <w:szCs w:val="24"/>
        </w:rPr>
        <w:t>», ИНН 7017273633, находится в стадии банкротства (194 745 908,01 руб.);</w:t>
      </w:r>
    </w:p>
    <w:p w14:paraId="6B548FE4" w14:textId="1B605DDA" w:rsidR="00B10F52" w:rsidRPr="002B1B81" w:rsidRDefault="00B10F52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F52">
        <w:rPr>
          <w:rFonts w:ascii="Times New Roman" w:hAnsi="Times New Roman" w:cs="Times New Roman"/>
          <w:color w:val="000000"/>
          <w:sz w:val="24"/>
          <w:szCs w:val="24"/>
        </w:rPr>
        <w:t>Лот 10 - ООО «Институт РАВП», ИНН 6234058751, КД 089/15-КЮ-001 от 29.12.2015, г. Москва (6 970 019,05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10F52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B7740"/>
    <w:rsid w:val="000E1B9B"/>
    <w:rsid w:val="0015099D"/>
    <w:rsid w:val="00174118"/>
    <w:rsid w:val="001E04BD"/>
    <w:rsid w:val="001E7487"/>
    <w:rsid w:val="001F039D"/>
    <w:rsid w:val="00284B1D"/>
    <w:rsid w:val="002B1B81"/>
    <w:rsid w:val="003479B5"/>
    <w:rsid w:val="00432832"/>
    <w:rsid w:val="00467D6B"/>
    <w:rsid w:val="005862F9"/>
    <w:rsid w:val="0059668F"/>
    <w:rsid w:val="005B346C"/>
    <w:rsid w:val="005F1F68"/>
    <w:rsid w:val="00662676"/>
    <w:rsid w:val="006E1E99"/>
    <w:rsid w:val="007229EA"/>
    <w:rsid w:val="00735EAD"/>
    <w:rsid w:val="007B575E"/>
    <w:rsid w:val="00825B29"/>
    <w:rsid w:val="00865FD7"/>
    <w:rsid w:val="00882E21"/>
    <w:rsid w:val="00927CB6"/>
    <w:rsid w:val="009910F3"/>
    <w:rsid w:val="009E7408"/>
    <w:rsid w:val="00AB030D"/>
    <w:rsid w:val="00AF3005"/>
    <w:rsid w:val="00B10F52"/>
    <w:rsid w:val="00B41D69"/>
    <w:rsid w:val="00B953CE"/>
    <w:rsid w:val="00C035F0"/>
    <w:rsid w:val="00C11EFF"/>
    <w:rsid w:val="00C54B0A"/>
    <w:rsid w:val="00CF06A5"/>
    <w:rsid w:val="00D62667"/>
    <w:rsid w:val="00DA477E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21</cp:revision>
  <dcterms:created xsi:type="dcterms:W3CDTF">2019-07-23T07:42:00Z</dcterms:created>
  <dcterms:modified xsi:type="dcterms:W3CDTF">2022-02-16T13:50:00Z</dcterms:modified>
</cp:coreProperties>
</file>