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E687774" w:rsidR="00EE2718" w:rsidRPr="007D0617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0948CB" w:rsidRPr="007D061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0948CB" w:rsidRPr="007D0617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"АНКОР БАНК СБЕРЕЖЕНИЙ" («АНКОР БАНК» (АО)), адрес регистрации: 420101, г. Казань, ул. Братьев Касимовых, 47, ИНН 1653017097, ОГРН 1021600000597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48CB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948CB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от 11 апреля 2017 г. по делу №А65-5355/2017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D061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4C3C5A0" w:rsidR="00EE2718" w:rsidRPr="007D061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8665E"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665E"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2,3,7,9 </w:t>
      </w:r>
      <w:r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B700F4D" w:rsidR="00EE2718" w:rsidRPr="007D061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8665E"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D0617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E2C595" w14:textId="768E3D77" w:rsidR="00E8665E" w:rsidRPr="007D0617" w:rsidRDefault="00E8665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4744C9B0" w14:textId="4557E060" w:rsidR="00E8665E" w:rsidRPr="007D0617" w:rsidRDefault="00E8665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Табло обмена валют (световой панель-кронштейн), г. Москва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127,45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C745190" w14:textId="77777777" w:rsidR="00352805" w:rsidRPr="007D0617" w:rsidRDefault="00352805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22A34D15" w14:textId="3BA43841" w:rsidR="00E8665E" w:rsidRPr="007D0617" w:rsidRDefault="00E8665E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ООО "Нано-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>", ИНН 7723743321, решения АС г. Москвы от 05.04.2018 по делу А40-16879/18-55-116, от 29.01.2021 по делу А40-254972/20-55-1612 (8 349 329,83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429" w:rsidRPr="007D06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429" w:rsidRPr="007D06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95429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429" w:rsidRPr="007D0617">
        <w:rPr>
          <w:rFonts w:ascii="Times New Roman" w:hAnsi="Times New Roman" w:cs="Times New Roman"/>
          <w:color w:val="000000"/>
          <w:sz w:val="24"/>
          <w:szCs w:val="24"/>
        </w:rPr>
        <w:t>349</w:t>
      </w:r>
      <w:r w:rsidR="00E95429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429" w:rsidRPr="007D0617">
        <w:rPr>
          <w:rFonts w:ascii="Times New Roman" w:hAnsi="Times New Roman" w:cs="Times New Roman"/>
          <w:color w:val="000000"/>
          <w:sz w:val="24"/>
          <w:szCs w:val="24"/>
        </w:rPr>
        <w:t>329,83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D0D806" w14:textId="7BCD1E70" w:rsidR="00E8665E" w:rsidRPr="007D0617" w:rsidRDefault="00E8665E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Дэкос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>", ИНН 5074112220, КД 26/16ю/1 от 23.03.2016, решение АС г. Москвы от 17.05.2019 по делу А40-56826/19-47-524 на сумму 523 200,00 руб. (101 786 299,00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EAF" w:rsidRPr="007D06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EAF" w:rsidRPr="007D0617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151EAF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EAF" w:rsidRPr="007D0617">
        <w:rPr>
          <w:rFonts w:ascii="Times New Roman" w:hAnsi="Times New Roman" w:cs="Times New Roman"/>
          <w:color w:val="000000"/>
          <w:sz w:val="24"/>
          <w:szCs w:val="24"/>
        </w:rPr>
        <w:t>786</w:t>
      </w:r>
      <w:r w:rsidR="00151EAF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EAF" w:rsidRPr="007D0617">
        <w:rPr>
          <w:rFonts w:ascii="Times New Roman" w:hAnsi="Times New Roman" w:cs="Times New Roman"/>
          <w:color w:val="000000"/>
          <w:sz w:val="24"/>
          <w:szCs w:val="24"/>
        </w:rPr>
        <w:t>299</w:t>
      </w:r>
      <w:r w:rsidR="00151EAF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FC3D43" w14:textId="3FA91299" w:rsidR="00E8665E" w:rsidRPr="007D0617" w:rsidRDefault="00E8665E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ООО "Строительная компания "7Я", ИНН 1655195930, определение АС Республики Татарстан от 24.10.2019 по делу А65-3611/2019 о включении в РТК третьей очереди, находится в стадии банкротства (2 609 933,00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1 822 777,21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AC72084" w14:textId="2EBD011E" w:rsidR="00E8665E" w:rsidRPr="007D0617" w:rsidRDefault="00E8665E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ПАО "Национальная девелоперская компания", ИНН 7715877096, решение АС г. Москвы от 04.05.2018 по делу А40-224530/17-158-1773 (399 226 512,30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43 691 349,51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70E18" w14:textId="2A4DDD2C" w:rsidR="00E8665E" w:rsidRPr="007D0617" w:rsidRDefault="00E8665E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Секоин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Коммерц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>", ИНН 7736568116, солидарно с поручителем Кузнецовым Михаилом Владимировичем, решение Лефортовского районного суда г. Москвы от 26.04.2016 по делу 2-1382/2016 на сумму 10 181 713,85 руб. (15 063 071,89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1 732 579,53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F2473A8" w14:textId="0DC2B6D3" w:rsidR="00E8665E" w:rsidRPr="007D0617" w:rsidRDefault="00E8665E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Тухватуллина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Иркия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Мансуровна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Тухватуллиным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Сайдашем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Сафияновичем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, КД 06/15ю от 25.12.2015, определение АС Республики Татарстан от 24.05.2021 по делу А65-31428/2015 о выдаче исполнительного листа, решение Приволжского районного суда г. Казани Республики Татарстан от 26.07.2016 по делу 2-7158/16 на сумму 15 004 644,26 руб., в отношении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Тухватуллиной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И.М процедура банкротства завершена, правила об освобождении от исполнения обязательств не применены (15 062 299,98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45D" w:rsidRPr="007D06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45D" w:rsidRPr="007D061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9045D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45D" w:rsidRPr="007D0617">
        <w:rPr>
          <w:rFonts w:ascii="Times New Roman" w:hAnsi="Times New Roman" w:cs="Times New Roman"/>
          <w:color w:val="000000"/>
          <w:sz w:val="24"/>
          <w:szCs w:val="24"/>
        </w:rPr>
        <w:t>004</w:t>
      </w:r>
      <w:r w:rsidR="00B9045D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45D" w:rsidRPr="007D0617">
        <w:rPr>
          <w:rFonts w:ascii="Times New Roman" w:hAnsi="Times New Roman" w:cs="Times New Roman"/>
          <w:color w:val="000000"/>
          <w:sz w:val="24"/>
          <w:szCs w:val="24"/>
        </w:rPr>
        <w:t>644,26</w:t>
      </w:r>
      <w:r w:rsidR="00B9045D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75ABB4" w14:textId="5506BFC5" w:rsidR="00E8665E" w:rsidRPr="007D0617" w:rsidRDefault="00E8665E" w:rsidP="00E866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Скрипкина Нина Федоровна, определение АС Республики Татарстан от 26.09.2017 по делу А40-225089/16 о включении в РТК третьей очереди, находится в стадии банкротства (402 063,39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32 342,42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3083F31" w14:textId="5B9B97E1" w:rsidR="00352805" w:rsidRPr="007D0617" w:rsidRDefault="00E8665E" w:rsidP="00352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Чеботарь Яна Сергеевна, определение АС г. Москвы от 22.03.2021 по делу А40-257654/18-103-241Б о привлечении к субсидиарной ответственности по обязательствам ООО "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АльянсТорг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>", ООО "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АльянсТорг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>" находится в стадии банкротства (275 397 949,44 руб.)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35F" w:rsidRPr="007D06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52805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35F" w:rsidRPr="007D0617">
        <w:rPr>
          <w:rFonts w:ascii="Times New Roman" w:hAnsi="Times New Roman" w:cs="Times New Roman"/>
          <w:color w:val="000000"/>
          <w:sz w:val="24"/>
          <w:szCs w:val="24"/>
        </w:rPr>
        <w:t>275</w:t>
      </w:r>
      <w:r w:rsidR="003D135F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35F" w:rsidRPr="007D0617">
        <w:rPr>
          <w:rFonts w:ascii="Times New Roman" w:hAnsi="Times New Roman" w:cs="Times New Roman"/>
          <w:color w:val="000000"/>
          <w:sz w:val="24"/>
          <w:szCs w:val="24"/>
        </w:rPr>
        <w:t>397</w:t>
      </w:r>
      <w:r w:rsidR="003D135F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35F" w:rsidRPr="007D0617">
        <w:rPr>
          <w:rFonts w:ascii="Times New Roman" w:hAnsi="Times New Roman" w:cs="Times New Roman"/>
          <w:color w:val="000000"/>
          <w:sz w:val="24"/>
          <w:szCs w:val="24"/>
        </w:rPr>
        <w:t>949,44</w:t>
      </w:r>
      <w:r w:rsidR="003D135F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04AF4575" w:rsidR="00662676" w:rsidRPr="007D0617" w:rsidRDefault="00662676" w:rsidP="00352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D061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D0617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Pr="007D061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7D0617">
          <w:rPr>
            <w:rStyle w:val="a4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7D061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4FB53757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D0617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A0F2F">
        <w:t>5</w:t>
      </w:r>
      <w:r w:rsidR="00714773" w:rsidRPr="007D0617">
        <w:t xml:space="preserve"> (</w:t>
      </w:r>
      <w:r w:rsidR="001A0F2F">
        <w:t>пять</w:t>
      </w:r>
      <w:r w:rsidR="00714773" w:rsidRPr="007D0617">
        <w:t>)</w:t>
      </w:r>
      <w:r w:rsidR="00003DFC" w:rsidRPr="007D0617">
        <w:t xml:space="preserve"> </w:t>
      </w:r>
      <w:r w:rsidRPr="007D061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0235128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D061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94AB8">
        <w:rPr>
          <w:rFonts w:ascii="Times New Roman CYR" w:hAnsi="Times New Roman CYR" w:cs="Times New Roman CYR"/>
          <w:color w:val="000000"/>
        </w:rPr>
        <w:t xml:space="preserve"> </w:t>
      </w:r>
      <w:r w:rsidR="00B94AB8" w:rsidRPr="00B94AB8">
        <w:rPr>
          <w:rFonts w:ascii="Times New Roman CYR" w:hAnsi="Times New Roman CYR" w:cs="Times New Roman CYR"/>
          <w:b/>
          <w:bCs/>
          <w:color w:val="000000"/>
        </w:rPr>
        <w:t>27 декабря</w:t>
      </w:r>
      <w:r w:rsidR="00B94AB8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D0617">
        <w:rPr>
          <w:rFonts w:ascii="Times New Roman CYR" w:hAnsi="Times New Roman CYR" w:cs="Times New Roman CYR"/>
          <w:b/>
          <w:bCs/>
          <w:color w:val="000000"/>
        </w:rPr>
        <w:t>2021</w:t>
      </w:r>
      <w:r w:rsidR="00735EAD" w:rsidRPr="007D0617">
        <w:rPr>
          <w:b/>
        </w:rPr>
        <w:t xml:space="preserve"> г</w:t>
      </w:r>
      <w:r w:rsidRPr="007D0617">
        <w:rPr>
          <w:b/>
        </w:rPr>
        <w:t>.</w:t>
      </w:r>
      <w:r w:rsidRPr="007D0617">
        <w:t xml:space="preserve"> </w:t>
      </w:r>
      <w:r w:rsidRPr="007D061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D0617">
        <w:rPr>
          <w:color w:val="000000"/>
        </w:rPr>
        <w:t xml:space="preserve">АО «Российский аукционный дом» по адресу: </w:t>
      </w:r>
      <w:hyperlink r:id="rId6" w:history="1">
        <w:r w:rsidRPr="007D0617">
          <w:rPr>
            <w:rStyle w:val="a4"/>
          </w:rPr>
          <w:t>http://lot-online.ru</w:t>
        </w:r>
      </w:hyperlink>
      <w:r w:rsidRPr="007D0617">
        <w:rPr>
          <w:color w:val="000000"/>
        </w:rPr>
        <w:t xml:space="preserve"> (далее – ЭТП)</w:t>
      </w:r>
      <w:r w:rsidRPr="007D0617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>Время окончания Торгов:</w:t>
      </w:r>
    </w:p>
    <w:p w14:paraId="2D38F7B1" w14:textId="77777777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2CA37D0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 xml:space="preserve">В случае, если по итогам Торгов, назначенных на </w:t>
      </w:r>
      <w:r w:rsidR="00B94AB8">
        <w:rPr>
          <w:b/>
          <w:bCs/>
          <w:color w:val="000000"/>
        </w:rPr>
        <w:t xml:space="preserve">27 декабря </w:t>
      </w:r>
      <w:r w:rsidR="00714773" w:rsidRPr="007D0617">
        <w:rPr>
          <w:b/>
          <w:bCs/>
          <w:color w:val="000000"/>
        </w:rPr>
        <w:t>2021 г</w:t>
      </w:r>
      <w:r w:rsidR="00714773" w:rsidRPr="007D0617">
        <w:rPr>
          <w:color w:val="000000"/>
        </w:rPr>
        <w:t>.</w:t>
      </w:r>
      <w:r w:rsidRPr="007D0617">
        <w:rPr>
          <w:color w:val="000000"/>
        </w:rPr>
        <w:t xml:space="preserve">, лоты не реализованы, то в 14:00 часов по московскому времени </w:t>
      </w:r>
      <w:r w:rsidR="00B94AB8">
        <w:rPr>
          <w:b/>
          <w:bCs/>
          <w:color w:val="000000"/>
        </w:rPr>
        <w:t xml:space="preserve">16 февраля </w:t>
      </w:r>
      <w:r w:rsidR="00714773" w:rsidRPr="007D0617">
        <w:rPr>
          <w:b/>
          <w:bCs/>
          <w:color w:val="000000"/>
        </w:rPr>
        <w:t>202</w:t>
      </w:r>
      <w:r w:rsidR="00B94AB8">
        <w:rPr>
          <w:b/>
          <w:bCs/>
          <w:color w:val="000000"/>
        </w:rPr>
        <w:t>2</w:t>
      </w:r>
      <w:r w:rsidR="00714773" w:rsidRPr="007D0617">
        <w:rPr>
          <w:b/>
          <w:bCs/>
          <w:color w:val="000000"/>
        </w:rPr>
        <w:t xml:space="preserve"> </w:t>
      </w:r>
      <w:r w:rsidR="00735EAD" w:rsidRPr="007D0617">
        <w:rPr>
          <w:b/>
        </w:rPr>
        <w:t>г</w:t>
      </w:r>
      <w:r w:rsidRPr="007D0617">
        <w:rPr>
          <w:b/>
        </w:rPr>
        <w:t>.</w:t>
      </w:r>
      <w:r w:rsidRPr="007D0617">
        <w:t xml:space="preserve"> </w:t>
      </w:r>
      <w:r w:rsidRPr="007D0617">
        <w:rPr>
          <w:color w:val="000000"/>
        </w:rPr>
        <w:t>на ЭТП</w:t>
      </w:r>
      <w:r w:rsidRPr="007D0617">
        <w:t xml:space="preserve"> </w:t>
      </w:r>
      <w:r w:rsidRPr="007D0617">
        <w:rPr>
          <w:color w:val="000000"/>
        </w:rPr>
        <w:t>будут проведены</w:t>
      </w:r>
      <w:r w:rsidRPr="007D0617">
        <w:rPr>
          <w:b/>
          <w:bCs/>
          <w:color w:val="000000"/>
        </w:rPr>
        <w:t xml:space="preserve"> повторные Торги </w:t>
      </w:r>
      <w:r w:rsidRPr="007D061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>Оператор ЭТП (далее – Оператор) обеспечивает проведение Торгов.</w:t>
      </w:r>
    </w:p>
    <w:p w14:paraId="1E345989" w14:textId="0A8D70DF" w:rsidR="00662676" w:rsidRPr="007D061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D0617">
        <w:rPr>
          <w:color w:val="000000"/>
        </w:rPr>
        <w:t>первых Торгах начинается в 00:00</w:t>
      </w:r>
      <w:r w:rsidRPr="007D0617">
        <w:rPr>
          <w:color w:val="000000"/>
        </w:rPr>
        <w:t xml:space="preserve"> часов по московскому времени </w:t>
      </w:r>
      <w:r w:rsidR="00F50BCE" w:rsidRPr="00F50BCE">
        <w:rPr>
          <w:b/>
          <w:bCs/>
          <w:color w:val="000000"/>
        </w:rPr>
        <w:t xml:space="preserve">16 ноября </w:t>
      </w:r>
      <w:r w:rsidR="00240848" w:rsidRPr="00F50BCE">
        <w:rPr>
          <w:b/>
          <w:bCs/>
          <w:color w:val="000000"/>
        </w:rPr>
        <w:t>2021 г.</w:t>
      </w:r>
      <w:r w:rsidRPr="007D0617">
        <w:rPr>
          <w:color w:val="000000"/>
        </w:rPr>
        <w:t>, а на участие в пов</w:t>
      </w:r>
      <w:r w:rsidR="00F104BD" w:rsidRPr="007D0617">
        <w:rPr>
          <w:color w:val="000000"/>
        </w:rPr>
        <w:t>торных Торгах начинается в 00:00</w:t>
      </w:r>
      <w:r w:rsidRPr="007D0617">
        <w:rPr>
          <w:color w:val="000000"/>
        </w:rPr>
        <w:t xml:space="preserve"> часов по московскому времени </w:t>
      </w:r>
      <w:r w:rsidR="002E2ABE" w:rsidRPr="002E2ABE">
        <w:rPr>
          <w:b/>
          <w:bCs/>
          <w:color w:val="000000"/>
        </w:rPr>
        <w:t>30 декабря</w:t>
      </w:r>
      <w:r w:rsidR="00240848" w:rsidRPr="002E2ABE">
        <w:rPr>
          <w:b/>
          <w:bCs/>
          <w:color w:val="000000"/>
        </w:rPr>
        <w:t xml:space="preserve"> 2021 г</w:t>
      </w:r>
      <w:r w:rsidRPr="002E2ABE">
        <w:rPr>
          <w:b/>
          <w:bCs/>
          <w:color w:val="000000"/>
        </w:rPr>
        <w:t>.</w:t>
      </w:r>
      <w:r w:rsidRPr="007D061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F2D16">
        <w:rPr>
          <w:color w:val="000000"/>
        </w:rPr>
        <w:t>5 (Пять)</w:t>
      </w:r>
      <w:r w:rsidRPr="007D0617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F2850C4" w:rsidR="00EE2718" w:rsidRPr="007D061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61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D0617">
        <w:rPr>
          <w:b/>
          <w:color w:val="000000"/>
        </w:rPr>
        <w:t xml:space="preserve"> лот</w:t>
      </w:r>
      <w:r w:rsidR="001F2D16">
        <w:rPr>
          <w:b/>
          <w:color w:val="000000"/>
        </w:rPr>
        <w:t>ы</w:t>
      </w:r>
      <w:r w:rsidR="00EB36FB">
        <w:rPr>
          <w:b/>
          <w:color w:val="000000"/>
        </w:rPr>
        <w:t xml:space="preserve"> </w:t>
      </w:r>
      <w:r w:rsidR="001F2D16">
        <w:rPr>
          <w:b/>
          <w:color w:val="000000"/>
        </w:rPr>
        <w:t>2,3,7,9</w:t>
      </w:r>
      <w:r w:rsidRPr="00EB36FB">
        <w:rPr>
          <w:b/>
          <w:color w:val="000000"/>
        </w:rPr>
        <w:t>,</w:t>
      </w:r>
      <w:r w:rsidRPr="007D0617">
        <w:rPr>
          <w:color w:val="000000"/>
        </w:rPr>
        <w:t xml:space="preserve"> не реализованны</w:t>
      </w:r>
      <w:r w:rsidR="00735EAD" w:rsidRPr="007D0617">
        <w:rPr>
          <w:color w:val="000000"/>
        </w:rPr>
        <w:t>й</w:t>
      </w:r>
      <w:r w:rsidRPr="007D0617">
        <w:rPr>
          <w:color w:val="000000"/>
        </w:rPr>
        <w:t xml:space="preserve"> на повторных Торгах, а также</w:t>
      </w:r>
      <w:r w:rsidR="000067AA" w:rsidRPr="007D0617">
        <w:rPr>
          <w:b/>
          <w:color w:val="000000"/>
        </w:rPr>
        <w:t xml:space="preserve"> лот</w:t>
      </w:r>
      <w:r w:rsidR="00EB36FB">
        <w:rPr>
          <w:b/>
          <w:color w:val="000000"/>
        </w:rPr>
        <w:t>ы 1,4-6,8</w:t>
      </w:r>
      <w:r w:rsidRPr="007D0617">
        <w:rPr>
          <w:color w:val="000000"/>
        </w:rPr>
        <w:t>, выставляются на Торги ППП.</w:t>
      </w:r>
    </w:p>
    <w:p w14:paraId="2BD8AE9C" w14:textId="77777777" w:rsidR="00EE2718" w:rsidRPr="007D061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617">
        <w:rPr>
          <w:b/>
          <w:bCs/>
          <w:color w:val="000000"/>
        </w:rPr>
        <w:t>Торги ППП</w:t>
      </w:r>
      <w:r w:rsidRPr="007D0617">
        <w:rPr>
          <w:color w:val="000000"/>
          <w:shd w:val="clear" w:color="auto" w:fill="FFFFFF"/>
        </w:rPr>
        <w:t xml:space="preserve"> будут проведены на ЭТП</w:t>
      </w:r>
      <w:r w:rsidR="00EE2718" w:rsidRPr="007D0617">
        <w:rPr>
          <w:color w:val="000000"/>
          <w:shd w:val="clear" w:color="auto" w:fill="FFFFFF"/>
        </w:rPr>
        <w:t>:</w:t>
      </w:r>
    </w:p>
    <w:p w14:paraId="32AF4EF2" w14:textId="38D2F789" w:rsidR="00EE2718" w:rsidRPr="007D061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617">
        <w:rPr>
          <w:b/>
          <w:bCs/>
          <w:color w:val="000000"/>
        </w:rPr>
        <w:t>по лот</w:t>
      </w:r>
      <w:r w:rsidR="007A54B9">
        <w:rPr>
          <w:b/>
          <w:bCs/>
          <w:color w:val="000000"/>
        </w:rPr>
        <w:t>ам 1,4,6</w:t>
      </w:r>
      <w:r w:rsidRPr="007D0617">
        <w:rPr>
          <w:b/>
          <w:bCs/>
          <w:color w:val="000000"/>
        </w:rPr>
        <w:t xml:space="preserve"> - с </w:t>
      </w:r>
      <w:r w:rsidR="007A54B9">
        <w:rPr>
          <w:b/>
          <w:bCs/>
          <w:color w:val="000000"/>
        </w:rPr>
        <w:t>21 февраля 2022</w:t>
      </w:r>
      <w:r w:rsidR="00735EAD" w:rsidRPr="007D0617">
        <w:rPr>
          <w:b/>
          <w:bCs/>
          <w:color w:val="000000"/>
        </w:rPr>
        <w:t xml:space="preserve"> г</w:t>
      </w:r>
      <w:r w:rsidR="00EE2718" w:rsidRPr="007D0617">
        <w:rPr>
          <w:b/>
          <w:bCs/>
          <w:color w:val="000000"/>
        </w:rPr>
        <w:t xml:space="preserve">. по </w:t>
      </w:r>
      <w:r w:rsidR="007A54B9">
        <w:rPr>
          <w:b/>
          <w:bCs/>
          <w:color w:val="000000"/>
        </w:rPr>
        <w:t>25 мая 2022</w:t>
      </w:r>
      <w:r w:rsidR="00735EAD" w:rsidRPr="007D0617">
        <w:rPr>
          <w:b/>
          <w:bCs/>
          <w:color w:val="000000"/>
        </w:rPr>
        <w:t xml:space="preserve"> г</w:t>
      </w:r>
      <w:r w:rsidR="00EE2718" w:rsidRPr="007D0617">
        <w:rPr>
          <w:b/>
          <w:bCs/>
          <w:color w:val="000000"/>
        </w:rPr>
        <w:t>.;</w:t>
      </w:r>
    </w:p>
    <w:p w14:paraId="33D6479B" w14:textId="454E34C7" w:rsidR="00714773" w:rsidRPr="007D061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617">
        <w:rPr>
          <w:b/>
          <w:bCs/>
          <w:color w:val="000000"/>
        </w:rPr>
        <w:t>по лот</w:t>
      </w:r>
      <w:r w:rsidR="00A227C1">
        <w:rPr>
          <w:b/>
          <w:bCs/>
          <w:color w:val="000000"/>
        </w:rPr>
        <w:t xml:space="preserve">ам 2,3,5,7-9 </w:t>
      </w:r>
      <w:r w:rsidRPr="007D0617">
        <w:rPr>
          <w:b/>
          <w:bCs/>
          <w:color w:val="000000"/>
        </w:rPr>
        <w:t xml:space="preserve">- </w:t>
      </w:r>
      <w:r w:rsidR="00714773" w:rsidRPr="007D0617">
        <w:rPr>
          <w:b/>
          <w:bCs/>
          <w:color w:val="000000"/>
        </w:rPr>
        <w:t xml:space="preserve">с </w:t>
      </w:r>
      <w:r w:rsidR="00A227C1" w:rsidRPr="00A227C1">
        <w:rPr>
          <w:b/>
          <w:bCs/>
          <w:color w:val="000000"/>
        </w:rPr>
        <w:t>21 февраля 2022</w:t>
      </w:r>
      <w:r w:rsidR="00A227C1">
        <w:rPr>
          <w:b/>
          <w:bCs/>
          <w:color w:val="000000"/>
        </w:rPr>
        <w:t xml:space="preserve"> </w:t>
      </w:r>
      <w:r w:rsidR="00714773" w:rsidRPr="007D0617">
        <w:rPr>
          <w:b/>
          <w:bCs/>
          <w:color w:val="000000"/>
        </w:rPr>
        <w:t xml:space="preserve">г. по </w:t>
      </w:r>
      <w:r w:rsidR="006A5D8C">
        <w:rPr>
          <w:b/>
          <w:bCs/>
          <w:color w:val="000000"/>
        </w:rPr>
        <w:t>08 июня 2022</w:t>
      </w:r>
      <w:r w:rsidR="00714773" w:rsidRPr="007D0617">
        <w:rPr>
          <w:b/>
          <w:bCs/>
          <w:color w:val="000000"/>
        </w:rPr>
        <w:t xml:space="preserve"> г. </w:t>
      </w:r>
    </w:p>
    <w:p w14:paraId="2D284BB7" w14:textId="6D9EE4BC" w:rsidR="00EE2718" w:rsidRPr="007D061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617">
        <w:rPr>
          <w:color w:val="000000"/>
        </w:rPr>
        <w:t>Заявки на участие в Торгах ППП принимаются Оператором, начиная с 00:</w:t>
      </w:r>
      <w:r w:rsidR="00F104BD" w:rsidRPr="007D0617">
        <w:rPr>
          <w:color w:val="000000"/>
        </w:rPr>
        <w:t>00</w:t>
      </w:r>
      <w:r w:rsidRPr="007D0617">
        <w:rPr>
          <w:color w:val="000000"/>
        </w:rPr>
        <w:t xml:space="preserve"> часов по московскому времени </w:t>
      </w:r>
      <w:r w:rsidR="006A5D8C" w:rsidRPr="006A5D8C">
        <w:rPr>
          <w:b/>
          <w:bCs/>
          <w:color w:val="000000"/>
        </w:rPr>
        <w:t>21 февраля</w:t>
      </w:r>
      <w:r w:rsidR="00240848" w:rsidRPr="006A5D8C">
        <w:rPr>
          <w:b/>
          <w:bCs/>
          <w:color w:val="000000"/>
        </w:rPr>
        <w:t xml:space="preserve"> 202</w:t>
      </w:r>
      <w:r w:rsidR="006A5D8C" w:rsidRPr="006A5D8C">
        <w:rPr>
          <w:b/>
          <w:bCs/>
          <w:color w:val="000000"/>
        </w:rPr>
        <w:t>2</w:t>
      </w:r>
      <w:r w:rsidR="00240848" w:rsidRPr="006A5D8C">
        <w:rPr>
          <w:b/>
          <w:bCs/>
          <w:color w:val="000000"/>
        </w:rPr>
        <w:t xml:space="preserve"> г.</w:t>
      </w:r>
      <w:r w:rsidRPr="007D0617">
        <w:rPr>
          <w:color w:val="000000"/>
        </w:rPr>
        <w:t xml:space="preserve"> Прием заявок на участие в Торгах ППП и задатков прекращается за </w:t>
      </w:r>
      <w:r w:rsidRPr="00E128DF">
        <w:rPr>
          <w:color w:val="000000"/>
        </w:rPr>
        <w:t>5 (Пять) календарных дней</w:t>
      </w:r>
      <w:r w:rsidRPr="007D061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D061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D061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D061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061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D0617">
        <w:rPr>
          <w:color w:val="000000"/>
        </w:rPr>
        <w:t>:</w:t>
      </w:r>
    </w:p>
    <w:p w14:paraId="1E210FB7" w14:textId="0E7CAD65" w:rsidR="00EE2718" w:rsidRPr="007D0617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617">
        <w:rPr>
          <w:b/>
          <w:color w:val="000000"/>
        </w:rPr>
        <w:t>Для лот</w:t>
      </w:r>
      <w:r w:rsidR="00C035F0" w:rsidRPr="007D0617">
        <w:rPr>
          <w:b/>
          <w:color w:val="000000"/>
        </w:rPr>
        <w:t xml:space="preserve">а </w:t>
      </w:r>
      <w:r w:rsidR="00B920CF">
        <w:rPr>
          <w:b/>
          <w:color w:val="000000"/>
        </w:rPr>
        <w:t>1</w:t>
      </w:r>
      <w:r w:rsidRPr="007D0617">
        <w:rPr>
          <w:b/>
          <w:color w:val="000000"/>
        </w:rPr>
        <w:t>:</w:t>
      </w:r>
    </w:p>
    <w:p w14:paraId="541B5127" w14:textId="77777777" w:rsidR="00110B2D" w:rsidRPr="00110B2D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21 февраля 2022 г. по 06 апреля 2022 г. - в размере начальной цены продажи лота;</w:t>
      </w:r>
    </w:p>
    <w:p w14:paraId="3705162B" w14:textId="77777777" w:rsidR="00110B2D" w:rsidRPr="00110B2D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07 апреля 2022 г. по 13 апреля 2022 г. - в размере 94,00% от начальной цены продажи лота;</w:t>
      </w:r>
    </w:p>
    <w:p w14:paraId="593030A8" w14:textId="77777777" w:rsidR="00110B2D" w:rsidRPr="00110B2D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14 апреля 2022 г. по 20 апреля 2022 г. - в размере 88,00% от начальной цены продажи лота;</w:t>
      </w:r>
    </w:p>
    <w:p w14:paraId="28C79059" w14:textId="77777777" w:rsidR="00110B2D" w:rsidRPr="00110B2D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21 апреля 2022 г. по 27 апреля 2022 г. - в размере 82,00% от начальной цены продажи лота;</w:t>
      </w:r>
    </w:p>
    <w:p w14:paraId="0AF96EB7" w14:textId="77777777" w:rsidR="00110B2D" w:rsidRPr="00110B2D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28 апреля 2022 г. по 04 мая 2022 г. - в размере 76,00% от начальной цены продажи лота;</w:t>
      </w:r>
    </w:p>
    <w:p w14:paraId="1E1927CB" w14:textId="77777777" w:rsidR="00110B2D" w:rsidRPr="00110B2D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05 мая 2022 г. по 11 мая 2022 г. - в размере 70,00% от начальной цены продажи лота;</w:t>
      </w:r>
    </w:p>
    <w:p w14:paraId="46184AE5" w14:textId="77777777" w:rsidR="00110B2D" w:rsidRPr="00110B2D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12 мая 2022 г. по 18 мая 2022 г. - в размере 64,00% от начальной цены продажи лота;</w:t>
      </w:r>
    </w:p>
    <w:p w14:paraId="7FE50913" w14:textId="14DC6A0A" w:rsidR="00714773" w:rsidRDefault="00110B2D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0B2D">
        <w:rPr>
          <w:bCs/>
          <w:color w:val="000000"/>
        </w:rPr>
        <w:t>с 19 мая 2022 г. по 25 мая 2022 г. - в размере 58,00% от начальной цены продажи лота</w:t>
      </w:r>
      <w:r>
        <w:rPr>
          <w:bCs/>
          <w:color w:val="000000"/>
        </w:rPr>
        <w:t>.</w:t>
      </w:r>
    </w:p>
    <w:p w14:paraId="66DCC631" w14:textId="4690DD1D" w:rsidR="00110B2D" w:rsidRDefault="00052021" w:rsidP="00110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2021">
        <w:rPr>
          <w:b/>
          <w:color w:val="000000"/>
        </w:rPr>
        <w:lastRenderedPageBreak/>
        <w:t>Для лотов 2,5,7,9:</w:t>
      </w:r>
    </w:p>
    <w:p w14:paraId="27093612" w14:textId="1BB42100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21 февраля 2022 г. по 06 апреля 2022 г. - в размере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276C1D6B" w14:textId="75089DC0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07 апреля 2022 г. по 13 апреля 2022 г. - в размере 95,00%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79B15348" w14:textId="78F01C5E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14 апреля 2022 г. по 20 апреля 2022 г. - в размере 90,00%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22D4E0F4" w14:textId="4A4780B1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21 апреля 2022 г. по 27 апреля 2022 г. - в размере 85,00%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5BC6A46A" w14:textId="14FEEE87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28 апреля 2022 г. по 04 мая 2022 г. - в размере 80,00%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6E9E640D" w14:textId="5EFD7E06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05 мая 2022 г. по 11 мая 2022 г. - в размере 75,00%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4D7135FE" w14:textId="2A5BB55D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12 мая 2022 г. по 18 мая 2022 г. - в размере 70,00%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0B312113" w14:textId="46977B30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19 мая 2022 г. по 25 мая 2022 г. - в размере 65,00%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76CE9A89" w14:textId="4E1057E6" w:rsidR="00052021" w:rsidRP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26 мая 2022 г. по 01 июня 2022 г. - в размере 60,00% от начальной цены продажи лот</w:t>
      </w:r>
      <w:r>
        <w:rPr>
          <w:bCs/>
          <w:color w:val="000000"/>
        </w:rPr>
        <w:t>ов</w:t>
      </w:r>
      <w:r w:rsidRPr="00052021">
        <w:rPr>
          <w:bCs/>
          <w:color w:val="000000"/>
        </w:rPr>
        <w:t>;</w:t>
      </w:r>
    </w:p>
    <w:p w14:paraId="3E7F8231" w14:textId="7E175C07" w:rsidR="00052021" w:rsidRDefault="00052021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2021">
        <w:rPr>
          <w:bCs/>
          <w:color w:val="000000"/>
        </w:rPr>
        <w:t>с 02 июня 2022 г. по 08 июня 2022 г. - в размере 55,00% от начальной цены продажи лот</w:t>
      </w:r>
      <w:r>
        <w:rPr>
          <w:bCs/>
          <w:color w:val="000000"/>
        </w:rPr>
        <w:t>ов.</w:t>
      </w:r>
    </w:p>
    <w:p w14:paraId="61326D48" w14:textId="38B2773F" w:rsidR="00212428" w:rsidRPr="00212428" w:rsidRDefault="00212428" w:rsidP="00052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12428">
        <w:rPr>
          <w:b/>
          <w:color w:val="000000"/>
        </w:rPr>
        <w:t>Для лота 6:</w:t>
      </w:r>
    </w:p>
    <w:p w14:paraId="452F9A9E" w14:textId="77777777" w:rsidR="00212428" w:rsidRPr="00212428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4E4B6801" w14:textId="77777777" w:rsidR="00212428" w:rsidRPr="00212428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07 апреля 2022 г. по 13 апреля 2022 г. - в размере 95,00% от начальной цены продажи лота;</w:t>
      </w:r>
    </w:p>
    <w:p w14:paraId="3DE1C894" w14:textId="77777777" w:rsidR="00212428" w:rsidRPr="00212428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14 апреля 2022 г. по 20 апреля 2022 г. - в размере 90,00% от начальной цены продажи лота;</w:t>
      </w:r>
    </w:p>
    <w:p w14:paraId="19D8A3EB" w14:textId="77777777" w:rsidR="00212428" w:rsidRPr="00212428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21 апреля 2022 г. по 27 апреля 2022 г. - в размере 85,00% от начальной цены продажи лота;</w:t>
      </w:r>
    </w:p>
    <w:p w14:paraId="27153328" w14:textId="77777777" w:rsidR="00212428" w:rsidRPr="00212428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28 апреля 2022 г. по 04 мая 2022 г. - в размере 80,00% от начальной цены продажи лота;</w:t>
      </w:r>
    </w:p>
    <w:p w14:paraId="735855A0" w14:textId="77777777" w:rsidR="00212428" w:rsidRPr="00212428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05 мая 2022 г. по 11 мая 2022 г. - в размере 75,00% от начальной цены продажи лота;</w:t>
      </w:r>
    </w:p>
    <w:p w14:paraId="1ED9E200" w14:textId="77777777" w:rsidR="00212428" w:rsidRPr="00212428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12 мая 2022 г. по 18 мая 2022 г. - в размере 70,00% от начальной цены продажи лота;</w:t>
      </w:r>
    </w:p>
    <w:p w14:paraId="013D1DAF" w14:textId="39DA0A1E" w:rsidR="00714773" w:rsidRDefault="00212428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428">
        <w:rPr>
          <w:rFonts w:ascii="Times New Roman" w:hAnsi="Times New Roman" w:cs="Times New Roman"/>
          <w:bCs/>
          <w:color w:val="000000"/>
          <w:sz w:val="24"/>
          <w:szCs w:val="24"/>
        </w:rPr>
        <w:t>с 19 мая 2022 г. по 25 мая 2022 г. - в размере 65,00%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CC2F471" w14:textId="17BA9525" w:rsidR="00212428" w:rsidRPr="00A20C4B" w:rsidRDefault="00A20C4B" w:rsidP="0021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3: </w:t>
      </w:r>
    </w:p>
    <w:p w14:paraId="2D82AC2D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09140548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07 апреля 2022 г. по 13 апреля 2022 г. - в размере 93,00% от начальной цены продажи лота;</w:t>
      </w:r>
    </w:p>
    <w:p w14:paraId="601B40D8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14 апреля 2022 г. по 20 апреля 2022 г. - в размере 86,00% от начальной цены продажи лота;</w:t>
      </w:r>
    </w:p>
    <w:p w14:paraId="10938653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21 апреля 2022 г. по 27 апреля 2022 г. - в размере 79,00% от начальной цены продажи лота;</w:t>
      </w:r>
    </w:p>
    <w:p w14:paraId="0694C831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28 апреля 2022 г. по 04 мая 2022 г. - в размере 72,00% от начальной цены продажи лота;</w:t>
      </w:r>
    </w:p>
    <w:p w14:paraId="14D0AF75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05 мая 2022 г. по 11 мая 2022 г. - в размере 65,00% от начальной цены продажи лота;</w:t>
      </w:r>
    </w:p>
    <w:p w14:paraId="24E7E310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12 мая 2022 г. по 18 мая 2022 г. - в размере 58,00% от начальной цены продажи лота;</w:t>
      </w:r>
    </w:p>
    <w:p w14:paraId="6EFEA232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19 мая 2022 г. по 25 мая 2022 г. - в размере 51,00% от начальной цены продажи лота;</w:t>
      </w:r>
    </w:p>
    <w:p w14:paraId="39A139A6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26 мая 2022 г. по 01 июня 2022 г. - в размере 44,00% от начальной цены продажи лота;</w:t>
      </w:r>
    </w:p>
    <w:p w14:paraId="6BF86875" w14:textId="080EA85C" w:rsid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02 июня 2022 г. по 08 июня 2022 г. - в размере 37,00%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55D7BC2" w14:textId="7358F318" w:rsid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4: </w:t>
      </w:r>
    </w:p>
    <w:p w14:paraId="035FF1E2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12CF118B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07 апреля 2022 г. по 13 апреля 2022 г. - в размере 93,00% от начальной цены продажи лота;</w:t>
      </w:r>
    </w:p>
    <w:p w14:paraId="2CE0BBF1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14 апреля 2022 г. по 20 апреля 2022 г. - в размере 86,00% от начальной цены продажи лота;</w:t>
      </w:r>
    </w:p>
    <w:p w14:paraId="4496DA1A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21 апреля 2022 г. по 27 апреля 2022 г. - в размере 79,00% от начальной цены продажи лота;</w:t>
      </w:r>
    </w:p>
    <w:p w14:paraId="6A39F135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28 апреля 2022 г. по 04 мая 2022 г. - в размере 72,00% от начальной цены продажи лота;</w:t>
      </w:r>
    </w:p>
    <w:p w14:paraId="4BE76F52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05 мая 2022 г. по 11 мая 2022 г. - в размере 65,00% от начальной цены продажи лота;</w:t>
      </w:r>
    </w:p>
    <w:p w14:paraId="08A67A4E" w14:textId="77777777" w:rsidR="00A20C4B" w:rsidRP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12 мая 2022 г. по 18 мая 2022 г. - в размере 58,00% от начальной цены продажи лота;</w:t>
      </w:r>
    </w:p>
    <w:p w14:paraId="3672C7A5" w14:textId="05FC2034" w:rsidR="00A20C4B" w:rsidRDefault="00A20C4B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C4B">
        <w:rPr>
          <w:rFonts w:ascii="Times New Roman" w:hAnsi="Times New Roman" w:cs="Times New Roman"/>
          <w:bCs/>
          <w:color w:val="000000"/>
          <w:sz w:val="24"/>
          <w:szCs w:val="24"/>
        </w:rPr>
        <w:t>с 19 мая 2022 г. по 25 мая 2022 г. - в размере 51,00%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46C2B8C" w14:textId="01A6313C" w:rsidR="00480BFC" w:rsidRPr="00480BFC" w:rsidRDefault="00480BFC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5991EF1D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4E8EFE68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07 апреля 2022 г. по 13 апреля 2022 г. - в размере 92,00% от начальной цены продажи лота;</w:t>
      </w:r>
    </w:p>
    <w:p w14:paraId="5EC2B193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14 апреля 2022 г. по 20 апреля 2022 г. - в размере 84,00% от начальной цены продажи лота;</w:t>
      </w:r>
    </w:p>
    <w:p w14:paraId="6E232D6A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21 апреля 2022 г. по 27 апреля 2022 г. - в размере 76,00% от начальной цены продажи лота;</w:t>
      </w:r>
    </w:p>
    <w:p w14:paraId="5692339E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28 апреля 2022 г. по 04 мая 2022 г. - в размере 68,00% от начальной цены продажи лота;</w:t>
      </w:r>
    </w:p>
    <w:p w14:paraId="41D314D5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05 мая 2022 г. по 11 мая 2022 г. - в размере 60,00% от начальной цены продажи лота;</w:t>
      </w:r>
    </w:p>
    <w:p w14:paraId="59D30073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12 мая 2022 г. по 18 мая 2022 г. - в размере 52,00% от начальной цены продажи лота;</w:t>
      </w:r>
    </w:p>
    <w:p w14:paraId="0EC52A26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19 мая 2022 г. по 25 мая 2022 г. - в размере 44,00% от начальной цены продажи лота;</w:t>
      </w:r>
    </w:p>
    <w:p w14:paraId="3CEEBCA3" w14:textId="77777777" w:rsidR="00480BFC" w:rsidRPr="00480BFC" w:rsidRDefault="00480BFC" w:rsidP="0048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26 мая 2022 г. по 01 июня 2022 г. - в размере 36,00% от начальной цены продажи лота;</w:t>
      </w:r>
    </w:p>
    <w:p w14:paraId="35052AD5" w14:textId="12889CA5" w:rsidR="00480BFC" w:rsidRPr="00A20C4B" w:rsidRDefault="00480BFC" w:rsidP="00A2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BFC">
        <w:rPr>
          <w:rFonts w:ascii="Times New Roman" w:hAnsi="Times New Roman" w:cs="Times New Roman"/>
          <w:bCs/>
          <w:color w:val="000000"/>
          <w:sz w:val="24"/>
          <w:szCs w:val="24"/>
        </w:rPr>
        <w:t>с 02 июня 2022 г. по 08 июня 2022 г. - в размере 28,00%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639B9A4" w14:textId="109A0EF9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D061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61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D061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7D061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D061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7D06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D061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61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7D0617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7D061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D061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7D061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7D0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D061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0864BCC" w:rsidR="00003DFC" w:rsidRPr="007D0617" w:rsidRDefault="00AB030D" w:rsidP="00E42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A50BB" w:rsidRPr="00CA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</w:t>
      </w:r>
      <w:r w:rsidR="00A14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A50BB" w:rsidRPr="00CA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17:00 часов с понедельника по четверг, с 10:00 до 15:45 часов в пятницу по адресу: г. Москва, Павелецкая наб., д. 8, Республика Татарстан, г. Казань, ул. </w:t>
      </w:r>
      <w:proofErr w:type="spellStart"/>
      <w:r w:rsidR="00CA50BB" w:rsidRPr="00CA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Гарифьянова</w:t>
      </w:r>
      <w:proofErr w:type="spellEnd"/>
      <w:r w:rsidR="00CA50BB" w:rsidRPr="00CA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28А, тел. +7 (495) 725-31-15 доб. 63-55, +7 (843) 229-34-43</w:t>
      </w:r>
      <w:r w:rsidR="0054753F" w:rsidRPr="007D0617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D00DB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E424D5" w:rsidRPr="00E424D5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E424D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424D5" w:rsidRPr="00265C6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424D5">
        <w:rPr>
          <w:rFonts w:ascii="Times New Roman" w:hAnsi="Times New Roman" w:cs="Times New Roman"/>
          <w:sz w:val="24"/>
          <w:szCs w:val="24"/>
        </w:rPr>
        <w:t xml:space="preserve">; по лотам 2-4,6-9: </w:t>
      </w:r>
      <w:r w:rsidR="00E424D5" w:rsidRPr="00E424D5">
        <w:rPr>
          <w:rFonts w:ascii="Times New Roman" w:hAnsi="Times New Roman" w:cs="Times New Roman"/>
          <w:sz w:val="24"/>
          <w:szCs w:val="24"/>
        </w:rPr>
        <w:t>kazan@auction-house.ru, +7 (843) 5000-320, 8 (920)051-08-41 Леван Шакая, 8 (930)805-20-00 Дмитрий Рождественский</w:t>
      </w:r>
      <w:r w:rsidR="00E424D5">
        <w:rPr>
          <w:rFonts w:ascii="Times New Roman" w:hAnsi="Times New Roman" w:cs="Times New Roman"/>
          <w:sz w:val="24"/>
          <w:szCs w:val="24"/>
        </w:rPr>
        <w:t xml:space="preserve">; по лоту 5: </w:t>
      </w:r>
      <w:r w:rsidR="00E424D5" w:rsidRPr="00E424D5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E424D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424D5" w:rsidRPr="00265C6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424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F63DB" w14:textId="2E6A68DE" w:rsidR="00B41D69" w:rsidRPr="007D061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61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7D061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7D061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7D0617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7D061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2021"/>
    <w:rsid w:val="00082F5E"/>
    <w:rsid w:val="000948CB"/>
    <w:rsid w:val="00110B2D"/>
    <w:rsid w:val="0015099D"/>
    <w:rsid w:val="00151EAF"/>
    <w:rsid w:val="001A0F2F"/>
    <w:rsid w:val="001D00DB"/>
    <w:rsid w:val="001E7487"/>
    <w:rsid w:val="001F039D"/>
    <w:rsid w:val="001F2D16"/>
    <w:rsid w:val="00212428"/>
    <w:rsid w:val="00240848"/>
    <w:rsid w:val="00284B1D"/>
    <w:rsid w:val="002B1B81"/>
    <w:rsid w:val="002E2ABE"/>
    <w:rsid w:val="00352805"/>
    <w:rsid w:val="003D135F"/>
    <w:rsid w:val="00432832"/>
    <w:rsid w:val="00467D6B"/>
    <w:rsid w:val="00480BFC"/>
    <w:rsid w:val="0054753F"/>
    <w:rsid w:val="0059668F"/>
    <w:rsid w:val="005B346C"/>
    <w:rsid w:val="005F1F68"/>
    <w:rsid w:val="00662676"/>
    <w:rsid w:val="006A5D8C"/>
    <w:rsid w:val="00714773"/>
    <w:rsid w:val="007229EA"/>
    <w:rsid w:val="00735EAD"/>
    <w:rsid w:val="007A54B9"/>
    <w:rsid w:val="007B575E"/>
    <w:rsid w:val="007D0617"/>
    <w:rsid w:val="0081225B"/>
    <w:rsid w:val="00814A72"/>
    <w:rsid w:val="00825B29"/>
    <w:rsid w:val="00865FD7"/>
    <w:rsid w:val="00882E21"/>
    <w:rsid w:val="008C5DB0"/>
    <w:rsid w:val="00927CB6"/>
    <w:rsid w:val="00961CBA"/>
    <w:rsid w:val="00A14940"/>
    <w:rsid w:val="00A20C4B"/>
    <w:rsid w:val="00A227C1"/>
    <w:rsid w:val="00A24331"/>
    <w:rsid w:val="00AB030D"/>
    <w:rsid w:val="00AD7666"/>
    <w:rsid w:val="00AF3005"/>
    <w:rsid w:val="00B41D69"/>
    <w:rsid w:val="00B9045D"/>
    <w:rsid w:val="00B920CF"/>
    <w:rsid w:val="00B94AB8"/>
    <w:rsid w:val="00B953CE"/>
    <w:rsid w:val="00C035F0"/>
    <w:rsid w:val="00C11EFF"/>
    <w:rsid w:val="00C76609"/>
    <w:rsid w:val="00CA50BB"/>
    <w:rsid w:val="00CF06A5"/>
    <w:rsid w:val="00D62667"/>
    <w:rsid w:val="00DA477E"/>
    <w:rsid w:val="00E128DF"/>
    <w:rsid w:val="00E424D5"/>
    <w:rsid w:val="00E614D3"/>
    <w:rsid w:val="00E8665E"/>
    <w:rsid w:val="00E95429"/>
    <w:rsid w:val="00EB36FB"/>
    <w:rsid w:val="00EE2718"/>
    <w:rsid w:val="00F104BD"/>
    <w:rsid w:val="00F50BCE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42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58</cp:revision>
  <dcterms:created xsi:type="dcterms:W3CDTF">2019-07-23T07:42:00Z</dcterms:created>
  <dcterms:modified xsi:type="dcterms:W3CDTF">2021-11-09T07:58:00Z</dcterms:modified>
</cp:coreProperties>
</file>