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2A83" w14:textId="77777777" w:rsidR="002D147A" w:rsidRPr="00E21C40" w:rsidRDefault="002D147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2E5F227" w14:textId="5604C020" w:rsidR="00E41D4C" w:rsidRPr="00E21C40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D147A" w:rsidRPr="00E21C40">
        <w:rPr>
          <w:rFonts w:ascii="Times New Roman" w:hAnsi="Times New Roman" w:cs="Times New Roman"/>
          <w:sz w:val="24"/>
          <w:szCs w:val="24"/>
        </w:rPr>
        <w:t>o.ivanova@auction-house.ru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D147A" w:rsidRPr="00E21C40">
        <w:rPr>
          <w:rFonts w:ascii="Times New Roman" w:hAnsi="Times New Roman" w:cs="Times New Roman"/>
          <w:sz w:val="24"/>
          <w:szCs w:val="24"/>
        </w:rPr>
        <w:t xml:space="preserve">Акционерным коммерческим банком «НАЦИОНАЛЬНЫЙ ЗАЛОГОВЫЙ БАНК» Открытое акционерное общество (АКБ «НЗБанк» ОАО), </w:t>
      </w:r>
      <w:r w:rsidR="00544AF3">
        <w:rPr>
          <w:rFonts w:ascii="Times New Roman" w:hAnsi="Times New Roman" w:cs="Times New Roman"/>
          <w:sz w:val="24"/>
          <w:szCs w:val="24"/>
        </w:rPr>
        <w:t>(</w:t>
      </w:r>
      <w:r w:rsidR="002D147A" w:rsidRPr="00E21C40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2D147A" w:rsidRPr="00E21C40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="002D147A" w:rsidRPr="00E21C40">
        <w:rPr>
          <w:rFonts w:ascii="Times New Roman" w:hAnsi="Times New Roman" w:cs="Times New Roman"/>
          <w:sz w:val="24"/>
          <w:szCs w:val="24"/>
        </w:rPr>
        <w:t xml:space="preserve">, ИНН </w:t>
      </w:r>
      <w:r w:rsidR="002D147A" w:rsidRPr="00E21C40">
        <w:rPr>
          <w:rFonts w:ascii="Times New Roman" w:hAnsi="Times New Roman" w:cs="Times New Roman"/>
          <w:bCs/>
          <w:sz w:val="24"/>
          <w:szCs w:val="24"/>
        </w:rPr>
        <w:t>5008004581</w:t>
      </w:r>
      <w:r w:rsidR="002D147A" w:rsidRPr="00E21C4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D147A" w:rsidRPr="00E21C40">
        <w:rPr>
          <w:rFonts w:ascii="Times New Roman" w:hAnsi="Times New Roman" w:cs="Times New Roman"/>
          <w:bCs/>
          <w:sz w:val="24"/>
          <w:szCs w:val="24"/>
        </w:rPr>
        <w:t>1025000003830</w:t>
      </w:r>
      <w:r w:rsidR="002D147A" w:rsidRPr="00E21C40">
        <w:rPr>
          <w:rFonts w:ascii="Times New Roman" w:hAnsi="Times New Roman" w:cs="Times New Roman"/>
          <w:sz w:val="24"/>
          <w:szCs w:val="24"/>
        </w:rPr>
        <w:t xml:space="preserve">) 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D147A" w:rsidRPr="00E21C40">
        <w:rPr>
          <w:rFonts w:ascii="Times New Roman" w:hAnsi="Times New Roman" w:cs="Times New Roman"/>
          <w:sz w:val="24"/>
          <w:szCs w:val="24"/>
        </w:rPr>
        <w:t xml:space="preserve">Московской области от 26 января 2017 г. по делу № А41-81635/16 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E21C4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E21C4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21C40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21C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87E666" w14:textId="77777777" w:rsidR="00F130F4" w:rsidRPr="00E21C40" w:rsidRDefault="00F130F4" w:rsidP="00F130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0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623EF4B" w14:textId="20A37242" w:rsidR="00C56153" w:rsidRPr="00E21C40" w:rsidRDefault="005C1516" w:rsidP="00F130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130F4"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«Дальрыбпродукт», ИНН 5047113111 солидарно с Коренчук Александром Васильевичем, Коренчук Илоной Эрнестовной, КД 2879-к от 16.06.2016, решение АС г. Москвы от 07.08.2020 по делу 2-2133/20 (2 891 061,12 руб.)</w:t>
      </w:r>
      <w:r w:rsidRPr="00E21C40">
        <w:rPr>
          <w:rFonts w:ascii="Times New Roman" w:hAnsi="Times New Roman" w:cs="Times New Roman"/>
          <w:sz w:val="24"/>
          <w:szCs w:val="24"/>
        </w:rPr>
        <w:t xml:space="preserve">– </w:t>
      </w:r>
      <w:r w:rsidR="00F130F4"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2 891 061,12</w:t>
      </w:r>
      <w:r w:rsidR="00F130F4"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C40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35B7D611" w:rsidR="00555595" w:rsidRPr="00E21C4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FC46AA" w:rsidRPr="00E21C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21C4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21C4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16572B" w:rsidR="0003404B" w:rsidRPr="00E21C4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2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21C4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C1516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марта</w:t>
      </w:r>
      <w:r w:rsidR="005742CC" w:rsidRPr="00E21C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E21C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E21C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C1516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002933" w:rsidRPr="00E21C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E21C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E21C4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C89A06" w:rsidR="0003404B" w:rsidRPr="00E21C4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2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2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C1516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марта </w:t>
      </w:r>
      <w:r w:rsidR="00A61E9E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E21C40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E2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E2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C46AA" w:rsidRPr="00E21C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3447AAE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C46AA" w:rsidRPr="00E21C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C46AA" w:rsidRPr="00E21C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A536B" w14:textId="7A956619" w:rsidR="002049C9" w:rsidRPr="00E21C40" w:rsidRDefault="0003404B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AF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049C9" w:rsidRPr="00544A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4AF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2049C9"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5F9ED2" w14:textId="18CBE045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марта 2022 г. по 13 апреля 2022 г. - в размере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5CBCB3" w14:textId="7F011387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94,50%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BFF3C6" w14:textId="16536AD8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89,00%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7B71D" w14:textId="5F660A9C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83,50%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38B89D" w14:textId="0AB8BB84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2022 г. по 17 мая 2022 г. - в размере 78,00%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0F3A26" w14:textId="198AF80B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72,50%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3698D9" w14:textId="3F97C271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67,00%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929CE4" w14:textId="14269821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61,50%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99AB6D" w14:textId="47123555" w:rsidR="002049C9" w:rsidRPr="00E21C40" w:rsidRDefault="002049C9" w:rsidP="002049C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56,00%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0C045E69" w:rsidR="0003404B" w:rsidRPr="00E21C40" w:rsidRDefault="002049C9" w:rsidP="00204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049C9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50,50% от начальной цены продажи лот</w:t>
      </w:r>
      <w:r w:rsidRPr="00E21C4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21C4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40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21C40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21C4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21C4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21C4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21C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21C4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C4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21C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6DDEB19" w:rsidR="00C56153" w:rsidRPr="00E21C4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21C40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935C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E21C40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21C4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21C4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4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7B8ADAC" w:rsidR="00C56153" w:rsidRPr="00A53CD3" w:rsidRDefault="00C56153" w:rsidP="001B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CD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3805DC" w:rsidRPr="00A53CD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805DC" w:rsidRPr="00A5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05DC" w:rsidRPr="00A53CD3">
        <w:rPr>
          <w:rFonts w:ascii="Times New Roman" w:hAnsi="Times New Roman" w:cs="Times New Roman"/>
          <w:sz w:val="24"/>
          <w:szCs w:val="24"/>
        </w:rPr>
        <w:t xml:space="preserve">09:00 до 17:00 часов по адресу: г. Москва, Павелецкая наб., д. 8, стр. 1, тел. +7 (495) 725 -31- 47, доб. 46-58; </w:t>
      </w:r>
      <w:r w:rsidR="003805DC" w:rsidRPr="00A53CD3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1B0BFD" w:rsidRPr="00A53CD3">
        <w:rPr>
          <w:rFonts w:ascii="Times New Roman" w:hAnsi="Times New Roman" w:cs="Times New Roman"/>
          <w:sz w:val="24"/>
          <w:szCs w:val="24"/>
        </w:rPr>
        <w:t xml:space="preserve"> 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B0BFD" w:rsidRPr="00A53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A53CD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CD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21C4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CD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21C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E21C4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21C40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21C40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0BFD"/>
    <w:rsid w:val="00203862"/>
    <w:rsid w:val="002049C9"/>
    <w:rsid w:val="002C3A2C"/>
    <w:rsid w:val="002D147A"/>
    <w:rsid w:val="00360DC6"/>
    <w:rsid w:val="003805DC"/>
    <w:rsid w:val="003E6C81"/>
    <w:rsid w:val="00495D59"/>
    <w:rsid w:val="004B74A7"/>
    <w:rsid w:val="00544AF3"/>
    <w:rsid w:val="00555595"/>
    <w:rsid w:val="005742CC"/>
    <w:rsid w:val="0058046C"/>
    <w:rsid w:val="005C1516"/>
    <w:rsid w:val="005F1F68"/>
    <w:rsid w:val="00621553"/>
    <w:rsid w:val="00683F28"/>
    <w:rsid w:val="00762232"/>
    <w:rsid w:val="00775C5B"/>
    <w:rsid w:val="007A10EE"/>
    <w:rsid w:val="007E3D68"/>
    <w:rsid w:val="008C4892"/>
    <w:rsid w:val="008F1609"/>
    <w:rsid w:val="00935C61"/>
    <w:rsid w:val="00953DA4"/>
    <w:rsid w:val="009804F8"/>
    <w:rsid w:val="009827DF"/>
    <w:rsid w:val="00987A46"/>
    <w:rsid w:val="009E68C2"/>
    <w:rsid w:val="009F0C4D"/>
    <w:rsid w:val="00A53CD3"/>
    <w:rsid w:val="00A61E9E"/>
    <w:rsid w:val="00B36757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1C40"/>
    <w:rsid w:val="00E2452B"/>
    <w:rsid w:val="00E41D4C"/>
    <w:rsid w:val="00E645EC"/>
    <w:rsid w:val="00EE3F19"/>
    <w:rsid w:val="00F130F4"/>
    <w:rsid w:val="00F463FC"/>
    <w:rsid w:val="00F8472E"/>
    <w:rsid w:val="00F92A8F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2022-02-17T06:34:00Z</dcterms:modified>
</cp:coreProperties>
</file>