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033A01C2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0C5701">
        <w:rPr>
          <w:rFonts w:ascii="Times New Roman" w:hAnsi="Times New Roman"/>
          <w:b/>
          <w:bCs/>
        </w:rPr>
        <w:t>Денисенко Сергеем Александровичем</w:t>
      </w:r>
      <w:r w:rsidR="000C5701">
        <w:rPr>
          <w:rFonts w:ascii="Times New Roman" w:hAnsi="Times New Roman"/>
        </w:rPr>
        <w:t xml:space="preserve"> (дата рождения: 02.09.1981, место рождения: пос. Судак </w:t>
      </w:r>
      <w:proofErr w:type="spellStart"/>
      <w:r w:rsidR="000C5701">
        <w:rPr>
          <w:rFonts w:ascii="Times New Roman" w:hAnsi="Times New Roman"/>
        </w:rPr>
        <w:t>Судакского</w:t>
      </w:r>
      <w:proofErr w:type="spellEnd"/>
      <w:r w:rsidR="000C5701">
        <w:rPr>
          <w:rFonts w:ascii="Times New Roman" w:hAnsi="Times New Roman"/>
        </w:rPr>
        <w:t xml:space="preserve"> р-на Крымской обл., СНИЛС 198-690-437 41, ИНН 781132617320, регистрация по месту жительства: 197350, г Санкт-Петербург, </w:t>
      </w:r>
      <w:proofErr w:type="spellStart"/>
      <w:r w:rsidR="000C5701">
        <w:rPr>
          <w:rFonts w:ascii="Times New Roman" w:hAnsi="Times New Roman"/>
        </w:rPr>
        <w:t>ул</w:t>
      </w:r>
      <w:proofErr w:type="spellEnd"/>
      <w:r w:rsidR="000C5701">
        <w:rPr>
          <w:rFonts w:ascii="Times New Roman" w:hAnsi="Times New Roman"/>
        </w:rPr>
        <w:t xml:space="preserve"> Плесецкая, д. 20, к. 2, стр. 1, кв. 524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0C5701">
        <w:rPr>
          <w:rFonts w:ascii="Times New Roman" w:hAnsi="Times New Roman"/>
          <w:b/>
          <w:bCs/>
        </w:rPr>
        <w:t>Рудакова Романа Андреевича</w:t>
      </w:r>
      <w:r w:rsidR="000C5701">
        <w:rPr>
          <w:rFonts w:ascii="Times New Roman" w:hAnsi="Times New Roman"/>
        </w:rPr>
        <w:t xml:space="preserve"> (ИНН 390507325989, СНИЛС 144-673-143 65, рег. №: 17469, адрес для корреспонденции: 191124, г. Санкт-Петербург, а/я 7, член НПС СОПАУ "Альянс управляющих" (ИНН 2312102570, ОГРН 1032307154285, адрес: 350015, Краснодарский край, г. Краснодар, ул. Северная, д. 309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</w:t>
      </w:r>
      <w:r w:rsidR="000C5701">
        <w:rPr>
          <w:rFonts w:ascii="Times New Roman" w:hAnsi="Times New Roman"/>
        </w:rPr>
        <w:t>Арбитражного суда города Санкт-Петербурга и Ленинградской области от 25.03.2021 по делу №А56-77854/2020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5C88056D" w14:textId="02BCDA1A" w:rsidR="0054790C" w:rsidRPr="00623E67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23E67">
        <w:rPr>
          <w:rFonts w:ascii="Times New Roman" w:hAnsi="Times New Roman"/>
          <w:bCs/>
        </w:rPr>
        <w:t xml:space="preserve">Торги будут проведены </w:t>
      </w:r>
      <w:r w:rsidR="00623E67" w:rsidRPr="00623E67">
        <w:rPr>
          <w:rFonts w:ascii="Times New Roman" w:hAnsi="Times New Roman"/>
          <w:b/>
        </w:rPr>
        <w:t>05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623E67">
        <w:rPr>
          <w:rFonts w:ascii="Times New Roman" w:hAnsi="Times New Roman"/>
          <w:b/>
        </w:rPr>
        <w:t>мск</w:t>
      </w:r>
      <w:proofErr w:type="spellEnd"/>
      <w:r w:rsidRPr="00623E67">
        <w:rPr>
          <w:rFonts w:ascii="Times New Roman" w:hAnsi="Times New Roman"/>
          <w:b/>
        </w:rPr>
        <w:t>).</w:t>
      </w:r>
      <w:r w:rsidRPr="00623E67">
        <w:rPr>
          <w:rFonts w:ascii="Times New Roman" w:hAnsi="Times New Roman"/>
        </w:rPr>
        <w:t xml:space="preserve"> Начало приема заявок на участие в Торгах </w:t>
      </w:r>
      <w:r w:rsidRPr="00623E67">
        <w:rPr>
          <w:rFonts w:ascii="Times New Roman" w:hAnsi="Times New Roman"/>
          <w:b/>
        </w:rPr>
        <w:t xml:space="preserve">с 09 час. 00 мин. </w:t>
      </w:r>
      <w:r w:rsidR="00623E67" w:rsidRPr="00623E67">
        <w:rPr>
          <w:rFonts w:ascii="Times New Roman" w:hAnsi="Times New Roman"/>
          <w:b/>
        </w:rPr>
        <w:t>24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02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по </w:t>
      </w:r>
      <w:r w:rsidR="00623E67" w:rsidRPr="00623E67">
        <w:rPr>
          <w:rFonts w:ascii="Times New Roman" w:hAnsi="Times New Roman"/>
          <w:b/>
        </w:rPr>
        <w:t>03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до 23 час. 00 мин.</w:t>
      </w:r>
      <w:r w:rsidRPr="00623E67">
        <w:rPr>
          <w:rFonts w:ascii="Times New Roman" w:hAnsi="Times New Roman"/>
        </w:rPr>
        <w:t xml:space="preserve"> Определение участников Торгов – 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17 час. 00 мин.</w:t>
      </w:r>
      <w:r w:rsidRPr="00623E67">
        <w:rPr>
          <w:rFonts w:ascii="Times New Roman" w:hAnsi="Times New Roman"/>
        </w:rPr>
        <w:t>, оформляется протоколом об определении участников торгов.</w:t>
      </w:r>
      <w:r w:rsidRPr="00623E67">
        <w:rPr>
          <w:rFonts w:ascii="Times New Roman" w:hAnsi="Times New Roman"/>
          <w:bCs/>
          <w:shd w:val="clear" w:color="auto" w:fill="FFFFFF"/>
        </w:rPr>
        <w:t xml:space="preserve"> </w:t>
      </w:r>
      <w:r w:rsidRPr="00623E67">
        <w:rPr>
          <w:rFonts w:ascii="Times New Roman" w:hAnsi="Times New Roman"/>
        </w:rPr>
        <w:t xml:space="preserve"> </w:t>
      </w:r>
    </w:p>
    <w:p w14:paraId="71BD1199" w14:textId="6801DA2C" w:rsidR="000C5701" w:rsidRDefault="005F12B5" w:rsidP="000C5701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0C5701">
        <w:rPr>
          <w:rFonts w:ascii="Times New Roman" w:hAnsi="Times New Roman"/>
        </w:rPr>
        <w:t xml:space="preserve">подлежит следующее </w:t>
      </w:r>
      <w:r w:rsidR="004175E1" w:rsidRPr="004175E1">
        <w:rPr>
          <w:rFonts w:ascii="Times New Roman" w:hAnsi="Times New Roman"/>
        </w:rPr>
        <w:t>имущество</w:t>
      </w:r>
      <w:r w:rsidR="0015025E" w:rsidRPr="00F81D65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20029B62" w14:textId="77777777" w:rsidR="000C5701" w:rsidRDefault="000C5701" w:rsidP="000C5701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  <w:shd w:val="clear" w:color="auto" w:fill="FFFFFF"/>
        </w:rPr>
        <w:t xml:space="preserve">Автомобиль, марки HYUNDAI GRAND STAREX, 2010 года выпуска, цвет- черный, двигатель: D4CB9549233, шасси отсутствует, VIN: KMJWA37JBAU185780, пробег:230 000 км. </w:t>
      </w:r>
    </w:p>
    <w:p w14:paraId="180888FA" w14:textId="79DFEE79" w:rsidR="000C5701" w:rsidRDefault="000C5701" w:rsidP="000C5701">
      <w:pPr>
        <w:spacing w:after="0"/>
        <w:ind w:left="-851" w:firstLine="567"/>
        <w:jc w:val="both"/>
        <w:rPr>
          <w:rFonts w:ascii="Times New Roman" w:hAnsi="Times New Roman"/>
        </w:rPr>
      </w:pPr>
      <w:r w:rsidRPr="000C5701">
        <w:rPr>
          <w:rFonts w:ascii="Times New Roman" w:hAnsi="Times New Roman"/>
          <w:b/>
          <w:bCs/>
          <w:shd w:val="clear" w:color="auto" w:fill="FFFFFF"/>
        </w:rPr>
        <w:t>Местонахождение:</w:t>
      </w:r>
      <w:r>
        <w:rPr>
          <w:rFonts w:ascii="Times New Roman" w:hAnsi="Times New Roman"/>
          <w:shd w:val="clear" w:color="auto" w:fill="FFFFFF"/>
        </w:rPr>
        <w:t xml:space="preserve"> г. </w:t>
      </w:r>
      <w:r>
        <w:rPr>
          <w:rFonts w:ascii="Times New Roman" w:hAnsi="Times New Roman"/>
        </w:rPr>
        <w:t xml:space="preserve">Санкт-Петербург, ул. </w:t>
      </w:r>
      <w:proofErr w:type="spellStart"/>
      <w:r>
        <w:rPr>
          <w:rFonts w:ascii="Times New Roman" w:hAnsi="Times New Roman"/>
        </w:rPr>
        <w:t>Грибалёвой</w:t>
      </w:r>
      <w:proofErr w:type="spellEnd"/>
      <w:r>
        <w:rPr>
          <w:rFonts w:ascii="Times New Roman" w:hAnsi="Times New Roman"/>
        </w:rPr>
        <w:t>, д. 7, корп. 1.</w:t>
      </w:r>
    </w:p>
    <w:p w14:paraId="1ECC9D2F" w14:textId="6E0AC90C" w:rsidR="00623E67" w:rsidRDefault="00623E67" w:rsidP="000C5701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588 000 руб.</w:t>
      </w:r>
    </w:p>
    <w:p w14:paraId="781DDCD6" w14:textId="5271DE0E" w:rsidR="000C5701" w:rsidRPr="00F81D65" w:rsidRDefault="000C5701" w:rsidP="000C5701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 xml:space="preserve">залог в пользу </w:t>
      </w:r>
      <w:r>
        <w:rPr>
          <w:rFonts w:ascii="Times New Roman" w:hAnsi="Times New Roman"/>
        </w:rPr>
        <w:t>АО "Эксперт Банк"</w:t>
      </w:r>
      <w:r>
        <w:rPr>
          <w:rFonts w:ascii="Times New Roman" w:hAnsi="Times New Roman"/>
          <w:bCs/>
        </w:rPr>
        <w:t>.</w:t>
      </w:r>
    </w:p>
    <w:p w14:paraId="339A8FB6" w14:textId="3AD8BC4A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4D006D" w:rsidRPr="0054790C">
        <w:rPr>
          <w:rFonts w:ascii="Times New Roman" w:hAnsi="Times New Roman"/>
        </w:rPr>
        <w:t xml:space="preserve">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0C5701" w:rsidRPr="0021757A">
          <w:rPr>
            <w:rStyle w:val="a4"/>
            <w:rFonts w:ascii="Times New Roman" w:hAnsi="Times New Roman"/>
          </w:rPr>
          <w:t>inform</w:t>
        </w:r>
        <w:r w:rsidR="000C5701" w:rsidRPr="0021757A">
          <w:rPr>
            <w:rStyle w:val="a4"/>
            <w:rFonts w:ascii="Times New Roman" w:hAnsi="Times New Roman"/>
            <w:lang w:val="en-US"/>
          </w:rPr>
          <w:t>spb</w:t>
        </w:r>
        <w:r w:rsidR="000C5701" w:rsidRPr="0021757A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4C15E4E2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0C5701">
        <w:rPr>
          <w:rFonts w:ascii="Times New Roman" w:hAnsi="Times New Roman"/>
          <w:bCs/>
        </w:rPr>
        <w:t>20</w:t>
      </w:r>
      <w:r w:rsidR="007749D9" w:rsidRPr="004D006D">
        <w:rPr>
          <w:rFonts w:ascii="Times New Roman" w:hAnsi="Times New Roman"/>
          <w:bCs/>
        </w:rPr>
        <w:t xml:space="preserve"> (</w:t>
      </w:r>
      <w:r w:rsidR="000C5701">
        <w:rPr>
          <w:rFonts w:ascii="Times New Roman" w:hAnsi="Times New Roman"/>
          <w:bCs/>
        </w:rPr>
        <w:t>двадцать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lastRenderedPageBreak/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74080FCC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 xml:space="preserve">р/с </w:t>
      </w:r>
      <w:r w:rsidR="00623E67" w:rsidRPr="00623E67">
        <w:rPr>
          <w:rFonts w:ascii="Times New Roman" w:eastAsia="Times New Roman" w:hAnsi="Times New Roman"/>
        </w:rPr>
        <w:t>40817810655761068128</w:t>
      </w:r>
      <w:r w:rsidR="00D24E10" w:rsidRPr="00623E67">
        <w:rPr>
          <w:rFonts w:ascii="Times New Roman" w:hAnsi="Times New Roman"/>
          <w:bCs/>
          <w:iCs/>
        </w:rPr>
        <w:t xml:space="preserve"> в </w:t>
      </w:r>
      <w:r w:rsidR="00623E67" w:rsidRPr="00623E67">
        <w:rPr>
          <w:rFonts w:ascii="Times New Roman" w:eastAsia="Times New Roman" w:hAnsi="Times New Roman"/>
        </w:rPr>
        <w:t>СЕВЕРО-ЗАПАДНЫЙ БАНК ПАО СБЕРБАНК Г.САНКТ-ПЕТЕРБУРГ</w:t>
      </w:r>
      <w:r w:rsidR="00D24E10" w:rsidRPr="00623E67">
        <w:rPr>
          <w:rFonts w:ascii="Times New Roman" w:hAnsi="Times New Roman"/>
        </w:rPr>
        <w:t>, к/с № </w:t>
      </w:r>
      <w:r w:rsidR="00623E67" w:rsidRPr="00623E67">
        <w:rPr>
          <w:rFonts w:ascii="Times New Roman" w:eastAsia="Times New Roman" w:hAnsi="Times New Roman"/>
        </w:rPr>
        <w:t>30101810500000000653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623E67" w:rsidRPr="00623E67">
        <w:rPr>
          <w:rFonts w:ascii="Times New Roman" w:eastAsia="Times New Roman" w:hAnsi="Times New Roman"/>
        </w:rPr>
        <w:t>044030653</w:t>
      </w:r>
      <w:r w:rsidR="00D24E10">
        <w:rPr>
          <w:rFonts w:ascii="Times New Roman" w:hAnsi="Times New Roman"/>
        </w:rPr>
        <w:t>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C5701"/>
    <w:rsid w:val="000D7837"/>
    <w:rsid w:val="0015025E"/>
    <w:rsid w:val="00194C1D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4175E1"/>
    <w:rsid w:val="004D006D"/>
    <w:rsid w:val="004E27B9"/>
    <w:rsid w:val="0054790C"/>
    <w:rsid w:val="00574C58"/>
    <w:rsid w:val="0057689D"/>
    <w:rsid w:val="005D1D44"/>
    <w:rsid w:val="005F12B5"/>
    <w:rsid w:val="00623E67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9058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690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31</cp:revision>
  <dcterms:created xsi:type="dcterms:W3CDTF">2020-12-09T12:24:00Z</dcterms:created>
  <dcterms:modified xsi:type="dcterms:W3CDTF">2022-02-21T07:38:00Z</dcterms:modified>
</cp:coreProperties>
</file>