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192B68E1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F5545">
        <w:rPr>
          <w:rFonts w:ascii="Times New Roman" w:hAnsi="Times New Roman" w:cs="Times New Roman"/>
          <w:b/>
          <w:sz w:val="24"/>
          <w:szCs w:val="24"/>
        </w:rPr>
        <w:t>05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</w:t>
      </w:r>
      <w:r w:rsidR="00BF5545">
        <w:rPr>
          <w:rFonts w:ascii="Times New Roman" w:hAnsi="Times New Roman" w:cs="Times New Roman"/>
          <w:b/>
          <w:sz w:val="24"/>
          <w:szCs w:val="24"/>
        </w:rPr>
        <w:t>3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866FE7">
        <w:rPr>
          <w:rFonts w:ascii="Times New Roman" w:hAnsi="Times New Roman" w:cs="Times New Roman"/>
          <w:b/>
          <w:sz w:val="24"/>
          <w:szCs w:val="24"/>
        </w:rPr>
        <w:t>2</w:t>
      </w:r>
      <w:r w:rsidR="00BF5545">
        <w:rPr>
          <w:rFonts w:ascii="Times New Roman" w:hAnsi="Times New Roman" w:cs="Times New Roman"/>
          <w:b/>
          <w:sz w:val="24"/>
          <w:szCs w:val="24"/>
        </w:rPr>
        <w:t>1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</w:t>
      </w:r>
      <w:r w:rsidR="00BF5545">
        <w:rPr>
          <w:rFonts w:ascii="Times New Roman" w:hAnsi="Times New Roman" w:cs="Times New Roman"/>
          <w:b/>
          <w:sz w:val="24"/>
          <w:szCs w:val="24"/>
        </w:rPr>
        <w:t>3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3560AB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F666D6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E96450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>, составляющего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F45F97" w:rsidRPr="00F45F97">
        <w:rPr>
          <w:rFonts w:ascii="Times New Roman" w:hAnsi="Times New Roman" w:cs="Times New Roman"/>
          <w:b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sz w:val="24"/>
          <w:szCs w:val="24"/>
        </w:rPr>
        <w:t>79582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146120C4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3560AB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6D32A9E9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1: Нежилое помещение, площадь: 565 кв. м, назначение: нежилое помещение, номер, тип этажа на котором расположено помещение: Этаж № подвал, Этаж №1, кадастровый номер 56:44:0222001:771, расположенное по адресу: Оренбургская область, г. Оренбург, ул. Туркестанская, д.7;</w:t>
      </w:r>
    </w:p>
    <w:p w14:paraId="4BAD3E03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2: Доля в праве общей долевой собственности на земельный участок – 0,021 га, кадастровый номер 56:44:0222001:5, категория земель: земли населенных пунктов, вид разрешенного использования: </w:t>
      </w:r>
      <w:proofErr w:type="spellStart"/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среднеэтажная</w:t>
      </w:r>
      <w:proofErr w:type="spellEnd"/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жилая застройка, магазины, банковская и страховая деятельность, общественное питание (коды 2.5, 4.4, 4.5, 4.6 приложения к приказу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группы 1, 5, 7 приложения №9 к постановлению администрации города Оренбурга от 29.11.2016 №3698-п «Об утверждении результатов государственной кадастровой оценки земель, входящих в состав территории муниципального образования «город Оренбург»), общей площадью 0,173 га, расположенного по адресу: местоположение установлено относительно ориентира, расположенного в границах участка. Ориентир здание кафе. Почтовый адрес ориентира: обл. Оренбургская, г. Оренбург, ул. Туркестанская, №7</w:t>
      </w:r>
    </w:p>
    <w:p w14:paraId="7F4EE124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Начальная цена Лота №1 – </w:t>
      </w: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21 407 564 </w:t>
      </w: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руб., с учетом НДС 20%, </w:t>
      </w: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в том числе:</w:t>
      </w:r>
    </w:p>
    <w:p w14:paraId="10202C79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1 – 19 664 764 руб., включая НДС 20%.</w:t>
      </w:r>
    </w:p>
    <w:p w14:paraId="3D56E451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2 – 1 742 800 руб., НДС не облагается.</w:t>
      </w:r>
    </w:p>
    <w:p w14:paraId="4981C068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2 140 756 руб. 40 коп.</w:t>
      </w:r>
    </w:p>
    <w:p w14:paraId="11BF2C7A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– </w:t>
      </w:r>
      <w:r w:rsidRPr="003560A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500 000 руб. </w:t>
      </w:r>
    </w:p>
    <w:p w14:paraId="6E19FDDD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762CF44E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60AB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35A53944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E92B2F5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3560A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14:paraId="7CE81EE4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ограничения прав на Объект 2, предусмотренные статьями 56, 56.1 Земельного кодекса Российской Федерации; срок действия: c 22.10.2020; реквизиты документа-основания: приказ «О типовых правилах охраны коммунальных тепловых сетей» от 17.08.1992 № 197 выдан: Министерство архитектуры, строительства и жилищно-коммунального хозяйства Российской Федерации; </w:t>
      </w:r>
    </w:p>
    <w:p w14:paraId="6FF61260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ограничения прав на Объект 2, предусмотренные статьями 56, 56.1 Земельного кодекса Российской Федерации; срок действия: c 21.10.2021; реквизиты документа-основания: постановление "О введении в действие санитарных правил и нормативов САНПИН 2.1.8/2.2.4.1190-03" от 13.03.2003 № 18 выдан: Министерство здравоохранения РФ; постановление "О введении в действие санитарных правил и нормативов - САНПИН 2.1.8/2.2.4.1383-03" от 09.06.2003 № 135 выдан: Министерство здравоохранения РФ; </w:t>
      </w:r>
    </w:p>
    <w:p w14:paraId="4E2BEF53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ограничения прав на Объект 2, предусмотренные статьями 56, 56.1 Земельного кодекса Российской Федерации; срок действия: c 26.10.2021; реквизиты документа-основания: постановление "О введении в действие санитарных правил и нормативов САНПИН 2.1.8/2.2.4.1190-03" от 13.03.2003 № 18 выдан: Министерство здравоохранения РФ; постановление "О введении в действие санитарных правил и нормативов - САНПИН 2.1.8/2.2.4.1383-03" от 09.06.2003 № 135 выдан: Министерство здравоохранения РФ;</w:t>
      </w:r>
    </w:p>
    <w:p w14:paraId="06892623" w14:textId="784D013F" w:rsidR="003560AB" w:rsidRPr="00BF5545" w:rsidRDefault="003560AB" w:rsidP="003560A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45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</w:t>
      </w:r>
      <w:bookmarkStart w:id="0" w:name="_Hlk87954159"/>
      <w:r w:rsidR="00BF5545" w:rsidRPr="00BF5545">
        <w:rPr>
          <w:rFonts w:ascii="Times New Roman" w:hAnsi="Times New Roman" w:cs="Times New Roman"/>
          <w:sz w:val="24"/>
          <w:szCs w:val="24"/>
        </w:rPr>
        <w:t xml:space="preserve">обязательным условием заключения договора купли-продажи является заключение Оренбургским отделением № 8623 ПАО Сбербанк с Победителем аукциона (единственным участником аукциона) по форме, являющейся приложением к аукционной документации, договора аренды нежилых помещений общей площадью 391,4 кв. м, расположенных на 1 этаже Объекта 1, сроком на 10 лет,  номера на поэтажном плане: ком. №1-(21,3) кв. </w:t>
      </w:r>
      <w:proofErr w:type="gramStart"/>
      <w:r w:rsidR="00BF5545" w:rsidRPr="00BF5545">
        <w:rPr>
          <w:rFonts w:ascii="Times New Roman" w:hAnsi="Times New Roman" w:cs="Times New Roman"/>
          <w:sz w:val="24"/>
          <w:szCs w:val="24"/>
        </w:rPr>
        <w:t>м;  ком</w:t>
      </w:r>
      <w:proofErr w:type="gramEnd"/>
      <w:r w:rsidR="00BF5545" w:rsidRPr="00BF5545">
        <w:rPr>
          <w:rFonts w:ascii="Times New Roman" w:hAnsi="Times New Roman" w:cs="Times New Roman"/>
          <w:sz w:val="24"/>
          <w:szCs w:val="24"/>
        </w:rPr>
        <w:t xml:space="preserve">. №2- (215,2) кв. м; </w:t>
      </w:r>
      <w:proofErr w:type="gramStart"/>
      <w:r w:rsidR="00BF5545" w:rsidRPr="00BF5545">
        <w:rPr>
          <w:rFonts w:ascii="Times New Roman" w:hAnsi="Times New Roman" w:cs="Times New Roman"/>
          <w:sz w:val="24"/>
          <w:szCs w:val="24"/>
        </w:rPr>
        <w:t>ком.№</w:t>
      </w:r>
      <w:proofErr w:type="gramEnd"/>
      <w:r w:rsidR="00BF5545" w:rsidRPr="00BF5545">
        <w:rPr>
          <w:rFonts w:ascii="Times New Roman" w:hAnsi="Times New Roman" w:cs="Times New Roman"/>
          <w:sz w:val="24"/>
          <w:szCs w:val="24"/>
        </w:rPr>
        <w:t xml:space="preserve">3-(12,1) кв. м; </w:t>
      </w:r>
      <w:r w:rsidR="00BF5545" w:rsidRPr="00BF5545">
        <w:rPr>
          <w:rFonts w:ascii="Times New Roman" w:hAnsi="Times New Roman" w:cs="Times New Roman"/>
          <w:sz w:val="24"/>
          <w:szCs w:val="24"/>
        </w:rPr>
        <w:lastRenderedPageBreak/>
        <w:t>ком.№4-(9,5) кв. м.; ком.№5-( 9,3) кв. м; ком.№6-(9,6) кв. м;  ком. №7-(9,1) кв. м; ком. №8-(6,0)кв. м; ком.№9-(4,8) кв. м; ком.№10-(4,0)кв. м; ком.№11-(4,4) кв. м;  ком.№12-(6,0)кв. м; ком.№13-(2,2) кв. м; ком.№14-(10,5)кв. м; ком.№15-(2,0) кв. м; ком.№16-(14,3)кв. м; ком.№17-(6,0)кв. м; ком.№18-(10,2)кв. м; ком.№19-(3,8) кв. м; ком.№20- (5,6) кв. м; ком. №21-(5,9) кв. м; ком. №22-(2,7) кв. м; ком. №23-(10,1) кв. м; ком. №24-(2,4) кв. м; ком. №25-(1,1) кв. м; ком. №26-(1,1) кв. м; ком. №27-(2,2) кв. м по ставке 532 рубля за 1 кв. м с учетом НДС без учета коммунальных и эксплуатационных расходов</w:t>
      </w:r>
      <w:r w:rsidRPr="00BF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bookmarkEnd w:id="0"/>
    </w:p>
    <w:p w14:paraId="1D5E7317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A0F3725" w14:textId="3DB25085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>21 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7B3AD0F1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3BCB0552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25668CA0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AB3458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4BE9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560AB"/>
    <w:rsid w:val="00374166"/>
    <w:rsid w:val="0038059A"/>
    <w:rsid w:val="003B5744"/>
    <w:rsid w:val="003B7368"/>
    <w:rsid w:val="003D6B7B"/>
    <w:rsid w:val="003D7388"/>
    <w:rsid w:val="003E2445"/>
    <w:rsid w:val="003F3EEB"/>
    <w:rsid w:val="003F770D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3EB1"/>
    <w:rsid w:val="005E60F4"/>
    <w:rsid w:val="005F2710"/>
    <w:rsid w:val="00613B1D"/>
    <w:rsid w:val="006301D2"/>
    <w:rsid w:val="00646EA3"/>
    <w:rsid w:val="00673B4E"/>
    <w:rsid w:val="00685CC7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C1E99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66FE7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C1A0C"/>
    <w:rsid w:val="009E125E"/>
    <w:rsid w:val="009E235C"/>
    <w:rsid w:val="009F033E"/>
    <w:rsid w:val="00A06973"/>
    <w:rsid w:val="00A5020E"/>
    <w:rsid w:val="00A50B86"/>
    <w:rsid w:val="00A50DE6"/>
    <w:rsid w:val="00A540A6"/>
    <w:rsid w:val="00A56D46"/>
    <w:rsid w:val="00A760CB"/>
    <w:rsid w:val="00AA1832"/>
    <w:rsid w:val="00AB13DC"/>
    <w:rsid w:val="00AB2BB2"/>
    <w:rsid w:val="00AB3458"/>
    <w:rsid w:val="00AC2171"/>
    <w:rsid w:val="00AD2316"/>
    <w:rsid w:val="00AE6A68"/>
    <w:rsid w:val="00B26D1E"/>
    <w:rsid w:val="00B55588"/>
    <w:rsid w:val="00B5777D"/>
    <w:rsid w:val="00BB17D9"/>
    <w:rsid w:val="00BF5545"/>
    <w:rsid w:val="00C10887"/>
    <w:rsid w:val="00C15CB4"/>
    <w:rsid w:val="00C206A8"/>
    <w:rsid w:val="00C261E2"/>
    <w:rsid w:val="00C452C3"/>
    <w:rsid w:val="00C568AA"/>
    <w:rsid w:val="00CC10BC"/>
    <w:rsid w:val="00CC710F"/>
    <w:rsid w:val="00CE2BA2"/>
    <w:rsid w:val="00CE3746"/>
    <w:rsid w:val="00D04257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0483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POyF7rpIG78kYZIWlAFY/RPAOItni2cT3x8dh3nmenc=</DigestValue>
    </Reference>
    <Reference Type="http://www.w3.org/2000/09/xmldsig#Object" URI="#idOfficeObject">
      <DigestMethod Algorithm="urn:ietf:params:xml:ns:cpxmlsec:algorithms:gostr34112012-256"/>
      <DigestValue>DwiVdavA9JmQDBfljq2VW7vCiMyR4paWZKwQ+bczZ7w=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vPXtDgO+abhA4pwZKYpGDeB0PXYqbYfag7JCR5YAs7s=</DigestValue>
    </Reference>
  </SignedInfo>
  <SignatureValue>Hm0Glq4b5JfVGgRKkW7M7hW4daubecwqeyhkaVqLuc/96NCgG/yuY5fDbh3XgG3M
URsvnnRn8e/q8OvbfT5N9Q==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TP7aAbNzNHDI7TyOhDv5nzvRIQM=</DigestValue>
      </Reference>
      <Reference URI="/word/fontTable.xml?ContentType=application/vnd.openxmlformats-officedocument.wordprocessingml.fontTable+xml">
        <DigestMethod Algorithm="http://www.w3.org/2000/09/xmldsig#sha1"/>
        <DigestValue>K/sbFlODJNb0iTQa6rYTXVVSGks=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zt8nWi8kfyNRcu3nA5cBcIWop0w=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mgtvMo/c/fCZ3dkSfJ1t8gWl/X4=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2022-03-01T05:25:18Z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2022-03-01T05:25:18Z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4</cp:revision>
  <cp:lastPrinted>2016-05-10T14:07:00Z</cp:lastPrinted>
  <dcterms:created xsi:type="dcterms:W3CDTF">2022-03-01T05:08:00Z</dcterms:created>
  <dcterms:modified xsi:type="dcterms:W3CDTF">2022-03-01T05:10:00Z</dcterms:modified>
</cp:coreProperties>
</file>