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0334" w14:textId="6538D928" w:rsidR="0064675E" w:rsidRPr="00685F47" w:rsidRDefault="009227D3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227D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</w:t>
      </w:r>
      <w:r>
        <w:rPr>
          <w:rFonts w:ascii="Times New Roman" w:hAnsi="Times New Roman" w:cs="Times New Roman"/>
          <w:sz w:val="20"/>
          <w:szCs w:val="20"/>
        </w:rPr>
        <w:t>кт-Петербург, пер. Гривцова, д.5, лит.В, (495)</w:t>
      </w:r>
      <w:r w:rsidRPr="009227D3">
        <w:rPr>
          <w:rFonts w:ascii="Times New Roman" w:hAnsi="Times New Roman" w:cs="Times New Roman"/>
          <w:sz w:val="20"/>
          <w:szCs w:val="20"/>
        </w:rPr>
        <w:t>234–04-00 (доб.323</w:t>
      </w:r>
      <w:r>
        <w:rPr>
          <w:rFonts w:ascii="Times New Roman" w:hAnsi="Times New Roman" w:cs="Times New Roman"/>
          <w:sz w:val="20"/>
          <w:szCs w:val="20"/>
        </w:rPr>
        <w:t>), vega@auction-house.ru, далее–</w:t>
      </w:r>
      <w:r w:rsidRPr="009227D3">
        <w:rPr>
          <w:rFonts w:ascii="Times New Roman" w:hAnsi="Times New Roman" w:cs="Times New Roman"/>
          <w:sz w:val="20"/>
          <w:szCs w:val="20"/>
        </w:rPr>
        <w:t xml:space="preserve">Организатор торгов, ОТ), действующее на осн. договора поручения с </w:t>
      </w:r>
      <w:r w:rsidRPr="009227D3">
        <w:rPr>
          <w:rFonts w:ascii="Times New Roman" w:hAnsi="Times New Roman" w:cs="Times New Roman"/>
          <w:b/>
          <w:sz w:val="20"/>
          <w:szCs w:val="20"/>
        </w:rPr>
        <w:t>ООО «ЛЕГАЛЕ»</w:t>
      </w:r>
      <w:r>
        <w:rPr>
          <w:rFonts w:ascii="Times New Roman" w:hAnsi="Times New Roman" w:cs="Times New Roman"/>
          <w:sz w:val="20"/>
          <w:szCs w:val="20"/>
        </w:rPr>
        <w:t xml:space="preserve"> (ИНН 7709645869, далее–</w:t>
      </w:r>
      <w:r w:rsidRPr="009227D3">
        <w:rPr>
          <w:rFonts w:ascii="Times New Roman" w:hAnsi="Times New Roman" w:cs="Times New Roman"/>
          <w:sz w:val="20"/>
          <w:szCs w:val="20"/>
        </w:rPr>
        <w:t>Должник),в лице конкурсного управляющего Чепов</w:t>
      </w:r>
      <w:r>
        <w:rPr>
          <w:rFonts w:ascii="Times New Roman" w:hAnsi="Times New Roman" w:cs="Times New Roman"/>
          <w:sz w:val="20"/>
          <w:szCs w:val="20"/>
        </w:rPr>
        <w:t>а В.А. (ИНН 030402898104, далее–</w:t>
      </w:r>
      <w:r w:rsidRPr="009227D3">
        <w:rPr>
          <w:rFonts w:ascii="Times New Roman" w:hAnsi="Times New Roman" w:cs="Times New Roman"/>
          <w:sz w:val="20"/>
          <w:szCs w:val="20"/>
        </w:rPr>
        <w:t>КУ), член Союза АУ «Созидание» (ИНН 7703363900),действующего на осн. Решения АС г.Москвы от 06.02.2019 по делу №А40-311774/2018</w:t>
      </w:r>
      <w:r w:rsidR="00CD43A4" w:rsidRPr="009227D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9227D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9227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предложения</w:t>
      </w:r>
      <w:r w:rsidR="00CD43A4" w:rsidRPr="00145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4520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14520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4520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4520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81C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45206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45206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145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145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145206" w:rsidRPr="00145206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145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145206" w:rsidRPr="001452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45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</w:t>
      </w:r>
      <w:r w:rsidR="00CD43A4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ы, со 2-го по </w:t>
      </w:r>
      <w:r w:rsidR="00145206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309F9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309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</w:t>
      </w:r>
      <w:r w:rsidR="00CD43A4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установленной на </w:t>
      </w:r>
      <w:r w:rsidR="007309F9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309F9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E23867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09F9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726</w:t>
      </w:r>
      <w:r w:rsidR="00E23867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09F9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272</w:t>
      </w:r>
      <w:r w:rsidR="002F7AB6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381A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="00CD43A4" w:rsidRPr="009632CF">
        <w:rPr>
          <w:rFonts w:ascii="Times New Roman" w:hAnsi="Times New Roman" w:cs="Times New Roman"/>
          <w:color w:val="000000" w:themeColor="text1"/>
          <w:sz w:val="20"/>
          <w:szCs w:val="20"/>
        </w:rPr>
        <w:t>размещается на ЭП. С даты определения победителя Торгов прием заявок прекращается.</w:t>
      </w:r>
      <w:r w:rsidR="0039127B" w:rsidRPr="009632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632CF">
        <w:rPr>
          <w:rFonts w:ascii="Times New Roman" w:hAnsi="Times New Roman"/>
          <w:sz w:val="20"/>
          <w:szCs w:val="20"/>
        </w:rPr>
        <w:t xml:space="preserve">Продаже подлежит следующее имущество (далее – Лот, Имущество): </w:t>
      </w:r>
      <w:r w:rsidRPr="009632CF">
        <w:rPr>
          <w:rFonts w:ascii="Times New Roman" w:hAnsi="Times New Roman"/>
          <w:b/>
          <w:sz w:val="20"/>
          <w:szCs w:val="20"/>
        </w:rPr>
        <w:t>Лот 1:</w:t>
      </w:r>
      <w:r w:rsidRPr="009632CF">
        <w:rPr>
          <w:rFonts w:ascii="Times New Roman" w:hAnsi="Times New Roman"/>
          <w:sz w:val="20"/>
          <w:szCs w:val="20"/>
        </w:rPr>
        <w:t xml:space="preserve"> Земельный участок,категория земель:</w:t>
      </w:r>
      <w:r w:rsidRPr="00D64AB5">
        <w:rPr>
          <w:rFonts w:ascii="Times New Roman" w:hAnsi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деятельности,земли обороны,безопасности и земли иного специального назначения,разрешенное использование: под строительство лесопильного комплекса,пл. 200</w:t>
      </w:r>
      <w:r w:rsidR="009632CF" w:rsidRPr="00D64AB5">
        <w:rPr>
          <w:rFonts w:ascii="Times New Roman" w:hAnsi="Times New Roman"/>
          <w:sz w:val="20"/>
          <w:szCs w:val="20"/>
        </w:rPr>
        <w:t> </w:t>
      </w:r>
      <w:r w:rsidRPr="00D64AB5">
        <w:rPr>
          <w:rFonts w:ascii="Times New Roman" w:hAnsi="Times New Roman"/>
          <w:sz w:val="20"/>
          <w:szCs w:val="20"/>
        </w:rPr>
        <w:t>000</w:t>
      </w:r>
      <w:r w:rsidR="009632CF" w:rsidRPr="00D64AB5">
        <w:rPr>
          <w:rFonts w:ascii="Times New Roman" w:hAnsi="Times New Roman"/>
          <w:sz w:val="20"/>
          <w:szCs w:val="20"/>
        </w:rPr>
        <w:t xml:space="preserve"> +/- 3913</w:t>
      </w:r>
      <w:r w:rsidRPr="00D64AB5">
        <w:rPr>
          <w:rFonts w:ascii="Times New Roman" w:hAnsi="Times New Roman"/>
          <w:sz w:val="20"/>
          <w:szCs w:val="20"/>
        </w:rPr>
        <w:t xml:space="preserve"> кв.м.,</w:t>
      </w:r>
      <w:r w:rsidR="009632CF" w:rsidRPr="00D64AB5">
        <w:rPr>
          <w:rFonts w:ascii="Times New Roman" w:hAnsi="Times New Roman"/>
          <w:sz w:val="20"/>
          <w:szCs w:val="20"/>
        </w:rPr>
        <w:t xml:space="preserve"> местоположение установлено относительно ориентира, расположенного в границах участка, почтовый адрес ориентира:</w:t>
      </w:r>
      <w:r w:rsidRPr="00D64AB5">
        <w:rPr>
          <w:rFonts w:ascii="Times New Roman" w:hAnsi="Times New Roman"/>
          <w:sz w:val="20"/>
          <w:szCs w:val="20"/>
        </w:rPr>
        <w:t xml:space="preserve"> обл. Тверская, р-н Ржевский, с/п «Есинка»,в районе д. Толстиково,кадастровый </w:t>
      </w:r>
      <w:r w:rsidR="00052EF5" w:rsidRPr="00D64AB5">
        <w:rPr>
          <w:rFonts w:ascii="Times New Roman" w:hAnsi="Times New Roman"/>
          <w:sz w:val="20"/>
          <w:szCs w:val="20"/>
        </w:rPr>
        <w:t>№</w:t>
      </w:r>
      <w:r w:rsidRPr="00D64AB5">
        <w:rPr>
          <w:rFonts w:ascii="Times New Roman" w:hAnsi="Times New Roman"/>
          <w:sz w:val="20"/>
          <w:szCs w:val="20"/>
        </w:rPr>
        <w:t xml:space="preserve">: 69:27:0000032:357. </w:t>
      </w:r>
      <w:r w:rsidRPr="00D64AB5">
        <w:rPr>
          <w:rFonts w:ascii="Times New Roman" w:hAnsi="Times New Roman"/>
          <w:b/>
          <w:sz w:val="20"/>
          <w:szCs w:val="20"/>
        </w:rPr>
        <w:t>Обременение:залог в пользу АКБ «Мастер-Капитал» (ОАО). Нач.цена-2 877 120 руб.</w:t>
      </w:r>
      <w:r w:rsidRPr="00D64AB5">
        <w:rPr>
          <w:rFonts w:ascii="Times New Roman" w:hAnsi="Times New Roman"/>
          <w:sz w:val="20"/>
          <w:szCs w:val="20"/>
        </w:rPr>
        <w:t xml:space="preserve"> Ознакомление с Имуществом производится по адресу нахождения Имущества,по предв. договоренности в раб. дни с 09.00 до 17.00,тел.: 8(905)574-32-85 (КУ),а также у ОТ: </w:t>
      </w:r>
      <w:r w:rsidR="000438ED" w:rsidRPr="00D64AB5">
        <w:rPr>
          <w:rFonts w:ascii="Times New Roman" w:hAnsi="Times New Roman"/>
          <w:sz w:val="20"/>
          <w:szCs w:val="20"/>
        </w:rPr>
        <w:t>yaroslavl@auction-house.ru,Ермакова Юлия тел. 8(980)701-15-25; Шумилов Андрей тел. 8(916)664-98-08; 8(812)777-57-57 (доб.598, 596).</w:t>
      </w:r>
      <w:r w:rsidR="00B37FD0" w:rsidRPr="00D64AB5">
        <w:rPr>
          <w:rFonts w:ascii="Times New Roman" w:hAnsi="Times New Roman"/>
          <w:sz w:val="20"/>
          <w:szCs w:val="20"/>
        </w:rPr>
        <w:t xml:space="preserve"> </w:t>
      </w:r>
      <w:r w:rsidR="0089444D" w:rsidRPr="00D64A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89444D" w:rsidRPr="00D64AB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РФ ПАО Сбербанк г. Санкт-Петербург, к/с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89444D" w:rsidRPr="00D64AB5">
        <w:rPr>
          <w:rFonts w:ascii="Times New Roman" w:hAnsi="Times New Roman" w:cs="Times New Roman"/>
          <w:sz w:val="20"/>
          <w:szCs w:val="20"/>
        </w:rPr>
        <w:t xml:space="preserve">К участию в Торгах 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D64AB5">
        <w:rPr>
          <w:rFonts w:ascii="Times New Roman" w:hAnsi="Times New Roman" w:cs="Times New Roman"/>
          <w:sz w:val="20"/>
          <w:szCs w:val="20"/>
        </w:rPr>
        <w:t>К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D64AB5">
        <w:rPr>
          <w:rFonts w:ascii="Times New Roman" w:hAnsi="Times New Roman" w:cs="Times New Roman"/>
          <w:sz w:val="20"/>
          <w:szCs w:val="20"/>
        </w:rPr>
        <w:t>К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64AB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D64AB5">
        <w:rPr>
          <w:rFonts w:ascii="Times New Roman" w:hAnsi="Times New Roman" w:cs="Times New Roman"/>
          <w:sz w:val="20"/>
          <w:szCs w:val="20"/>
        </w:rPr>
        <w:t>У.</w:t>
      </w:r>
      <w:r w:rsidR="0039127B" w:rsidRPr="00D64AB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64AB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D64AB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D64AB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64AB5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D64AB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64AB5">
        <w:rPr>
          <w:rFonts w:ascii="Times New Roman" w:hAnsi="Times New Roman" w:cs="Times New Roman"/>
          <w:sz w:val="20"/>
          <w:szCs w:val="20"/>
        </w:rPr>
        <w:t>-</w:t>
      </w:r>
      <w:r w:rsidR="00925822" w:rsidRPr="00D64AB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D64AB5">
        <w:rPr>
          <w:rFonts w:ascii="Times New Roman" w:hAnsi="Times New Roman" w:cs="Times New Roman"/>
          <w:sz w:val="20"/>
          <w:szCs w:val="20"/>
        </w:rPr>
        <w:t>ДКП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D64AB5">
        <w:rPr>
          <w:rFonts w:ascii="Times New Roman" w:hAnsi="Times New Roman" w:cs="Times New Roman"/>
          <w:sz w:val="20"/>
          <w:szCs w:val="20"/>
        </w:rPr>
        <w:t>ПТ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D64AB5">
        <w:rPr>
          <w:rFonts w:ascii="Times New Roman" w:hAnsi="Times New Roman" w:cs="Times New Roman"/>
          <w:sz w:val="20"/>
          <w:szCs w:val="20"/>
        </w:rPr>
        <w:t>ПТ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D64AB5">
        <w:rPr>
          <w:rFonts w:ascii="Times New Roman" w:hAnsi="Times New Roman" w:cs="Times New Roman"/>
          <w:sz w:val="20"/>
          <w:szCs w:val="20"/>
        </w:rPr>
        <w:t>ДКП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D64AB5">
        <w:rPr>
          <w:rFonts w:ascii="Times New Roman" w:hAnsi="Times New Roman" w:cs="Times New Roman"/>
          <w:sz w:val="20"/>
          <w:szCs w:val="20"/>
        </w:rPr>
        <w:t>К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D64AB5">
        <w:rPr>
          <w:rFonts w:ascii="Times New Roman" w:hAnsi="Times New Roman" w:cs="Times New Roman"/>
          <w:sz w:val="20"/>
          <w:szCs w:val="20"/>
        </w:rPr>
        <w:t>ДКП</w:t>
      </w:r>
      <w:r w:rsidR="00CD43A4" w:rsidRPr="00D64AB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64AB5">
        <w:rPr>
          <w:rFonts w:ascii="Times New Roman" w:hAnsi="Times New Roman" w:cs="Times New Roman"/>
          <w:sz w:val="20"/>
          <w:szCs w:val="20"/>
        </w:rPr>
        <w:t xml:space="preserve"> </w:t>
      </w:r>
      <w:r w:rsidR="00375EAD" w:rsidRPr="00D64AB5">
        <w:rPr>
          <w:rFonts w:ascii="Times New Roman" w:hAnsi="Times New Roman" w:cs="Times New Roman"/>
          <w:sz w:val="20"/>
          <w:szCs w:val="20"/>
        </w:rPr>
        <w:t>р/с 40702810400770003115 в ПАО «БАНК УРАЛСИБ»,БИК 044525787,к/с 30101810100000000787.</w:t>
      </w:r>
      <w:bookmarkEnd w:id="0"/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438ED"/>
    <w:rsid w:val="00052EF5"/>
    <w:rsid w:val="001067A7"/>
    <w:rsid w:val="0011593E"/>
    <w:rsid w:val="001417D2"/>
    <w:rsid w:val="00145206"/>
    <w:rsid w:val="00191D07"/>
    <w:rsid w:val="001B5612"/>
    <w:rsid w:val="00214DCD"/>
    <w:rsid w:val="00253CEC"/>
    <w:rsid w:val="00263C22"/>
    <w:rsid w:val="00294098"/>
    <w:rsid w:val="002A7CCB"/>
    <w:rsid w:val="002F7AB6"/>
    <w:rsid w:val="00375EAD"/>
    <w:rsid w:val="00381A66"/>
    <w:rsid w:val="00390A28"/>
    <w:rsid w:val="0039127B"/>
    <w:rsid w:val="00432F1F"/>
    <w:rsid w:val="004B6930"/>
    <w:rsid w:val="00552A86"/>
    <w:rsid w:val="00573F80"/>
    <w:rsid w:val="005C202A"/>
    <w:rsid w:val="005F2368"/>
    <w:rsid w:val="00677E82"/>
    <w:rsid w:val="00685F47"/>
    <w:rsid w:val="006C198B"/>
    <w:rsid w:val="007309F9"/>
    <w:rsid w:val="00740953"/>
    <w:rsid w:val="007D551C"/>
    <w:rsid w:val="007F0E12"/>
    <w:rsid w:val="0089444D"/>
    <w:rsid w:val="008E7A4E"/>
    <w:rsid w:val="009227D3"/>
    <w:rsid w:val="00925822"/>
    <w:rsid w:val="009632CF"/>
    <w:rsid w:val="009B78D0"/>
    <w:rsid w:val="00A11390"/>
    <w:rsid w:val="00A875B9"/>
    <w:rsid w:val="00AF35D8"/>
    <w:rsid w:val="00B17324"/>
    <w:rsid w:val="00B37FD0"/>
    <w:rsid w:val="00B55CA3"/>
    <w:rsid w:val="00C54C18"/>
    <w:rsid w:val="00C67697"/>
    <w:rsid w:val="00C81CED"/>
    <w:rsid w:val="00CA5B16"/>
    <w:rsid w:val="00CB061B"/>
    <w:rsid w:val="00CB4916"/>
    <w:rsid w:val="00CD43A4"/>
    <w:rsid w:val="00CD5215"/>
    <w:rsid w:val="00CD7BCD"/>
    <w:rsid w:val="00D64AB5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7F7C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5E10-50C7-4941-8BBB-4DD0B421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26</cp:revision>
  <cp:lastPrinted>2022-03-05T06:29:00Z</cp:lastPrinted>
  <dcterms:created xsi:type="dcterms:W3CDTF">2020-08-23T17:18:00Z</dcterms:created>
  <dcterms:modified xsi:type="dcterms:W3CDTF">2022-03-05T06:34:00Z</dcterms:modified>
</cp:coreProperties>
</file>