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2E8" w14:textId="77777777" w:rsidR="00E909A4" w:rsidRPr="00B5029F" w:rsidRDefault="00E909A4" w:rsidP="00660A91">
      <w:pPr>
        <w:jc w:val="both"/>
      </w:pPr>
    </w:p>
    <w:p w14:paraId="4F9B55EB" w14:textId="311FC2DB" w:rsidR="009C3A1E" w:rsidRDefault="00CC73F8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внесении изменений</w:t>
      </w:r>
    </w:p>
    <w:p w14:paraId="153BEF84" w14:textId="77777777" w:rsidR="009C3A1E" w:rsidRDefault="009C3A1E" w:rsidP="009C3A1E"/>
    <w:p w14:paraId="376057F2" w14:textId="77777777" w:rsidR="009C3A1E" w:rsidRPr="00D34433" w:rsidRDefault="009C3A1E" w:rsidP="00D34433">
      <w:pPr>
        <w:jc w:val="both"/>
      </w:pPr>
    </w:p>
    <w:p w14:paraId="4959DF5B" w14:textId="52E24839" w:rsidR="009C3A1E" w:rsidRDefault="00994658" w:rsidP="00D34433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2F3492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3492">
        <w:rPr>
          <w:b w:val="0"/>
          <w:bCs w:val="0"/>
          <w:sz w:val="24"/>
          <w:szCs w:val="24"/>
        </w:rPr>
        <w:t>лит.В</w:t>
      </w:r>
      <w:proofErr w:type="spellEnd"/>
      <w:r w:rsidRPr="002F3492">
        <w:rPr>
          <w:b w:val="0"/>
          <w:bCs w:val="0"/>
          <w:sz w:val="24"/>
          <w:szCs w:val="24"/>
        </w:rPr>
        <w:t xml:space="preserve">, (812)334-26-04, 8(800) 777-57-57, </w:t>
      </w:r>
      <w:hyperlink r:id="rId6" w:history="1">
        <w:r w:rsidR="001C264F" w:rsidRPr="002F3492">
          <w:rPr>
            <w:rStyle w:val="aa"/>
            <w:b w:val="0"/>
            <w:bCs w:val="0"/>
            <w:color w:val="auto"/>
            <w:sz w:val="24"/>
            <w:szCs w:val="24"/>
            <w:u w:val="none"/>
          </w:rPr>
          <w:t>o.ivanova@auction-house.ru</w:t>
        </w:r>
      </w:hyperlink>
      <w:r w:rsidRPr="002F3492">
        <w:rPr>
          <w:b w:val="0"/>
          <w:bCs w:val="0"/>
          <w:sz w:val="24"/>
          <w:szCs w:val="24"/>
        </w:rPr>
        <w:t>)</w:t>
      </w:r>
      <w:r w:rsidR="00CC73F8" w:rsidRPr="002F3492">
        <w:rPr>
          <w:b w:val="0"/>
          <w:bCs w:val="0"/>
          <w:sz w:val="24"/>
          <w:szCs w:val="24"/>
        </w:rPr>
        <w:t xml:space="preserve"> (далее – Организатор торгов)</w:t>
      </w:r>
      <w:r w:rsidR="001C264F" w:rsidRPr="002F3492">
        <w:rPr>
          <w:b w:val="0"/>
          <w:bCs w:val="0"/>
          <w:sz w:val="24"/>
          <w:szCs w:val="24"/>
        </w:rPr>
        <w:t xml:space="preserve">, </w:t>
      </w:r>
      <w:r w:rsidRPr="002F3492">
        <w:rPr>
          <w:b w:val="0"/>
          <w:bCs w:val="0"/>
          <w:sz w:val="24"/>
          <w:szCs w:val="24"/>
        </w:rPr>
        <w:t>действующее на основании договора с Банком профсоюзной солидарности и социальных инвестиций «Солидарность» (акционерное общество) (</w:t>
      </w:r>
      <w:r w:rsidRPr="002F3492">
        <w:rPr>
          <w:bCs w:val="0"/>
          <w:sz w:val="24"/>
          <w:szCs w:val="24"/>
        </w:rPr>
        <w:t>Банк «Солидарность» АО</w:t>
      </w:r>
      <w:r w:rsidRPr="002F3492">
        <w:rPr>
          <w:b w:val="0"/>
          <w:bCs w:val="0"/>
          <w:sz w:val="24"/>
          <w:szCs w:val="24"/>
        </w:rPr>
        <w:t xml:space="preserve">), </w:t>
      </w:r>
      <w:r w:rsidR="001A3F1D" w:rsidRPr="002F3492">
        <w:rPr>
          <w:b w:val="0"/>
          <w:bCs w:val="0"/>
          <w:sz w:val="24"/>
          <w:szCs w:val="24"/>
        </w:rPr>
        <w:t>(</w:t>
      </w:r>
      <w:r w:rsidRPr="002F3492">
        <w:rPr>
          <w:b w:val="0"/>
          <w:bCs w:val="0"/>
          <w:sz w:val="24"/>
          <w:szCs w:val="24"/>
        </w:rPr>
        <w:t>адрес регистрации: 119334, г. Москва, Ленинский пр-т, д. 37, корп. 1, ИНН 7736188731, ОГРН 1027739165409)</w:t>
      </w:r>
      <w:r w:rsidR="001C264F" w:rsidRPr="002F3492">
        <w:rPr>
          <w:b w:val="0"/>
          <w:bCs w:val="0"/>
          <w:sz w:val="24"/>
          <w:szCs w:val="24"/>
        </w:rPr>
        <w:t xml:space="preserve">, </w:t>
      </w:r>
      <w:r w:rsidRPr="002F3492">
        <w:rPr>
          <w:b w:val="0"/>
          <w:bCs w:val="0"/>
          <w:sz w:val="24"/>
          <w:szCs w:val="24"/>
        </w:rPr>
        <w:t xml:space="preserve">конкурсным управляющим (ликвидатором) которого на основании решения Арбитражного суда г. Москвы от 12 апреля 2018 г. по делу № А40-4679/18-178-7 «Б» является </w:t>
      </w:r>
      <w:r w:rsidR="001A3F1D" w:rsidRPr="002F3492">
        <w:rPr>
          <w:b w:val="0"/>
          <w:bCs w:val="0"/>
          <w:sz w:val="24"/>
          <w:szCs w:val="24"/>
        </w:rPr>
        <w:t>г</w:t>
      </w:r>
      <w:r w:rsidRPr="002F3492">
        <w:rPr>
          <w:b w:val="0"/>
          <w:bCs w:val="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4), </w:t>
      </w:r>
      <w:r w:rsidR="009C3A1E" w:rsidRPr="002F3492">
        <w:rPr>
          <w:b w:val="0"/>
          <w:bCs w:val="0"/>
          <w:sz w:val="24"/>
          <w:szCs w:val="24"/>
        </w:rPr>
        <w:t xml:space="preserve">сообщает </w:t>
      </w:r>
      <w:r w:rsidR="009C3A1E" w:rsidRPr="002F3492">
        <w:rPr>
          <w:bCs w:val="0"/>
          <w:sz w:val="24"/>
          <w:szCs w:val="24"/>
        </w:rPr>
        <w:t xml:space="preserve">о </w:t>
      </w:r>
      <w:r w:rsidR="00CC73F8" w:rsidRPr="002F3492">
        <w:rPr>
          <w:bCs w:val="0"/>
          <w:sz w:val="24"/>
          <w:szCs w:val="24"/>
        </w:rPr>
        <w:t xml:space="preserve">внесении изменений в торги посредством публичного предложения </w:t>
      </w:r>
      <w:r w:rsidR="009C3A1E" w:rsidRPr="002F3492">
        <w:rPr>
          <w:b w:val="0"/>
          <w:bCs w:val="0"/>
          <w:sz w:val="24"/>
          <w:szCs w:val="24"/>
        </w:rPr>
        <w:t xml:space="preserve">(сообщение </w:t>
      </w:r>
      <w:r w:rsidR="001A3F1D" w:rsidRPr="002F3492">
        <w:rPr>
          <w:b w:val="0"/>
          <w:bCs w:val="0"/>
          <w:sz w:val="24"/>
          <w:szCs w:val="24"/>
        </w:rPr>
        <w:t>№</w:t>
      </w:r>
      <w:r w:rsidR="00CC73F8" w:rsidRPr="002F3492">
        <w:rPr>
          <w:b w:val="0"/>
          <w:bCs w:val="0"/>
          <w:sz w:val="24"/>
          <w:szCs w:val="24"/>
        </w:rPr>
        <w:t>02030114962</w:t>
      </w:r>
      <w:r w:rsidR="009C3A1E" w:rsidRPr="002F3492">
        <w:rPr>
          <w:b w:val="0"/>
          <w:bCs w:val="0"/>
          <w:sz w:val="24"/>
          <w:szCs w:val="24"/>
        </w:rPr>
        <w:t xml:space="preserve"> в газете АО </w:t>
      </w:r>
      <w:r w:rsidR="009C3A1E" w:rsidRPr="002F3492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 w:rsidRPr="002F3492">
        <w:rPr>
          <w:b w:val="0"/>
          <w:bCs w:val="0"/>
          <w:sz w:val="24"/>
          <w:szCs w:val="24"/>
        </w:rPr>
        <w:instrText xml:space="preserve"> FORMTEXT </w:instrText>
      </w:r>
      <w:r w:rsidR="009C3A1E" w:rsidRPr="002F3492">
        <w:rPr>
          <w:b w:val="0"/>
          <w:bCs w:val="0"/>
          <w:sz w:val="24"/>
          <w:szCs w:val="24"/>
        </w:rPr>
      </w:r>
      <w:r w:rsidR="009C3A1E" w:rsidRPr="002F3492">
        <w:rPr>
          <w:b w:val="0"/>
          <w:bCs w:val="0"/>
          <w:sz w:val="24"/>
          <w:szCs w:val="24"/>
        </w:rPr>
        <w:fldChar w:fldCharType="separate"/>
      </w:r>
      <w:r w:rsidR="009C3A1E" w:rsidRPr="002F3492">
        <w:rPr>
          <w:b w:val="0"/>
          <w:bCs w:val="0"/>
          <w:sz w:val="24"/>
          <w:szCs w:val="24"/>
        </w:rPr>
        <w:t>«Коммерсантъ»</w:t>
      </w:r>
      <w:r w:rsidR="009C3A1E" w:rsidRPr="002F3492">
        <w:rPr>
          <w:b w:val="0"/>
          <w:bCs w:val="0"/>
          <w:sz w:val="24"/>
          <w:szCs w:val="24"/>
        </w:rPr>
        <w:fldChar w:fldCharType="end"/>
      </w:r>
      <w:r w:rsidR="009C3A1E" w:rsidRPr="002F3492">
        <w:rPr>
          <w:b w:val="0"/>
          <w:bCs w:val="0"/>
          <w:sz w:val="24"/>
          <w:szCs w:val="24"/>
        </w:rPr>
        <w:t xml:space="preserve"> </w:t>
      </w:r>
      <w:r w:rsidR="001A3F1D" w:rsidRPr="002F3492">
        <w:rPr>
          <w:b w:val="0"/>
          <w:bCs w:val="0"/>
          <w:sz w:val="24"/>
          <w:szCs w:val="24"/>
        </w:rPr>
        <w:t xml:space="preserve">от </w:t>
      </w:r>
      <w:r w:rsidR="00CC73F8" w:rsidRPr="002F3492">
        <w:rPr>
          <w:b w:val="0"/>
          <w:bCs w:val="0"/>
          <w:sz w:val="24"/>
          <w:szCs w:val="24"/>
        </w:rPr>
        <w:t>22.01.2022 г.</w:t>
      </w:r>
      <w:r w:rsidR="001A3F1D" w:rsidRPr="002F3492">
        <w:rPr>
          <w:b w:val="0"/>
          <w:bCs w:val="0"/>
          <w:sz w:val="24"/>
          <w:szCs w:val="24"/>
        </w:rPr>
        <w:t xml:space="preserve"> №</w:t>
      </w:r>
      <w:r w:rsidR="00CC73F8" w:rsidRPr="002F3492">
        <w:rPr>
          <w:b w:val="0"/>
          <w:bCs w:val="0"/>
          <w:sz w:val="24"/>
          <w:szCs w:val="24"/>
        </w:rPr>
        <w:t>11(7212</w:t>
      </w:r>
      <w:r w:rsidR="001A3F1D" w:rsidRPr="002F3492">
        <w:rPr>
          <w:b w:val="0"/>
          <w:bCs w:val="0"/>
          <w:sz w:val="24"/>
          <w:szCs w:val="24"/>
        </w:rPr>
        <w:t>)</w:t>
      </w:r>
      <w:r w:rsidR="00CC73F8" w:rsidRPr="002F3492">
        <w:rPr>
          <w:b w:val="0"/>
          <w:bCs w:val="0"/>
          <w:sz w:val="24"/>
          <w:szCs w:val="24"/>
        </w:rPr>
        <w:t>)</w:t>
      </w:r>
      <w:r w:rsidR="001A3F1D" w:rsidRPr="002F3492">
        <w:rPr>
          <w:b w:val="0"/>
          <w:bCs w:val="0"/>
          <w:sz w:val="24"/>
          <w:szCs w:val="24"/>
        </w:rPr>
        <w:t xml:space="preserve"> </w:t>
      </w:r>
      <w:r w:rsidR="009C3A1E" w:rsidRPr="002F3492">
        <w:rPr>
          <w:b w:val="0"/>
          <w:bCs w:val="0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CC73F8" w:rsidRPr="002F3492">
        <w:rPr>
          <w:b w:val="0"/>
          <w:bCs w:val="0"/>
          <w:sz w:val="24"/>
          <w:szCs w:val="24"/>
        </w:rPr>
        <w:t>.</w:t>
      </w:r>
    </w:p>
    <w:p w14:paraId="5E6DC6D2" w14:textId="77777777" w:rsidR="00CC73F8" w:rsidRPr="00D34433" w:rsidRDefault="00CC73F8" w:rsidP="00D34433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</w:p>
    <w:p w14:paraId="53E1EAF2" w14:textId="7841CBEE" w:rsidR="009C3A1E" w:rsidRPr="009C3A1E" w:rsidRDefault="00CC73F8" w:rsidP="00660A91">
      <w:pPr>
        <w:shd w:val="clear" w:color="auto" w:fill="FFFFFF"/>
        <w:jc w:val="both"/>
        <w:outlineLvl w:val="0"/>
      </w:pPr>
      <w:r>
        <w:t>По решению Организатора торгов торги посредством публичного предложения отменены.</w:t>
      </w:r>
    </w:p>
    <w:p w14:paraId="34C1F3B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FAF0FE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A016CF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C025CF2" w14:textId="21B79515" w:rsidR="009C3A1E" w:rsidRPr="009C3A1E" w:rsidRDefault="009C3A1E" w:rsidP="00660A91">
      <w:pPr>
        <w:shd w:val="clear" w:color="auto" w:fill="FFFFFF"/>
        <w:jc w:val="both"/>
        <w:outlineLvl w:val="0"/>
      </w:pPr>
    </w:p>
    <w:sectPr w:rsidR="009C3A1E" w:rsidRPr="009C3A1E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4161E"/>
    <w:rsid w:val="000652E3"/>
    <w:rsid w:val="000655C1"/>
    <w:rsid w:val="000970FF"/>
    <w:rsid w:val="000B3A32"/>
    <w:rsid w:val="000D3937"/>
    <w:rsid w:val="000D76F9"/>
    <w:rsid w:val="000E41EB"/>
    <w:rsid w:val="000F36B2"/>
    <w:rsid w:val="0010213C"/>
    <w:rsid w:val="001A3F1D"/>
    <w:rsid w:val="001C264F"/>
    <w:rsid w:val="002849B1"/>
    <w:rsid w:val="00290EC3"/>
    <w:rsid w:val="00297B18"/>
    <w:rsid w:val="002B0C0B"/>
    <w:rsid w:val="002B542E"/>
    <w:rsid w:val="002F3492"/>
    <w:rsid w:val="002F3FF7"/>
    <w:rsid w:val="002F7654"/>
    <w:rsid w:val="00310303"/>
    <w:rsid w:val="00325883"/>
    <w:rsid w:val="00330418"/>
    <w:rsid w:val="00377F47"/>
    <w:rsid w:val="00380BC7"/>
    <w:rsid w:val="00395B7D"/>
    <w:rsid w:val="003B0718"/>
    <w:rsid w:val="003B7959"/>
    <w:rsid w:val="003E6C40"/>
    <w:rsid w:val="003F4D88"/>
    <w:rsid w:val="00423F55"/>
    <w:rsid w:val="004429E9"/>
    <w:rsid w:val="00476DEE"/>
    <w:rsid w:val="0048519C"/>
    <w:rsid w:val="00486677"/>
    <w:rsid w:val="004E7F84"/>
    <w:rsid w:val="00523D8A"/>
    <w:rsid w:val="00543918"/>
    <w:rsid w:val="00557CEC"/>
    <w:rsid w:val="005954B7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329D9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B48C6"/>
    <w:rsid w:val="008D24E1"/>
    <w:rsid w:val="00903D5B"/>
    <w:rsid w:val="00945EC8"/>
    <w:rsid w:val="00980001"/>
    <w:rsid w:val="00994658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923F7"/>
    <w:rsid w:val="00AA23A3"/>
    <w:rsid w:val="00AB41AF"/>
    <w:rsid w:val="00AB4DC2"/>
    <w:rsid w:val="00AD3CE6"/>
    <w:rsid w:val="00AE1067"/>
    <w:rsid w:val="00AF1683"/>
    <w:rsid w:val="00B223C0"/>
    <w:rsid w:val="00B25C04"/>
    <w:rsid w:val="00B44C55"/>
    <w:rsid w:val="00B5029F"/>
    <w:rsid w:val="00B61909"/>
    <w:rsid w:val="00B716A9"/>
    <w:rsid w:val="00BB60EB"/>
    <w:rsid w:val="00BE6A75"/>
    <w:rsid w:val="00BF44D8"/>
    <w:rsid w:val="00C0083D"/>
    <w:rsid w:val="00CC73F8"/>
    <w:rsid w:val="00CD379D"/>
    <w:rsid w:val="00CE3867"/>
    <w:rsid w:val="00CE4B49"/>
    <w:rsid w:val="00D2364C"/>
    <w:rsid w:val="00D34433"/>
    <w:rsid w:val="00D73C7F"/>
    <w:rsid w:val="00D743E5"/>
    <w:rsid w:val="00DB3636"/>
    <w:rsid w:val="00DC52C6"/>
    <w:rsid w:val="00DF4360"/>
    <w:rsid w:val="00DF6B4A"/>
    <w:rsid w:val="00E16D53"/>
    <w:rsid w:val="00E176F2"/>
    <w:rsid w:val="00E309A0"/>
    <w:rsid w:val="00E72549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0EC91A"/>
  <w15:docId w15:val="{CDE9484F-DC79-4B48-B046-4D72311D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character" w:customStyle="1" w:styleId="11">
    <w:name w:val="Неразрешенное упоминание1"/>
    <w:basedOn w:val="a0"/>
    <w:uiPriority w:val="99"/>
    <w:semiHidden/>
    <w:unhideWhenUsed/>
    <w:rsid w:val="001C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32</cp:revision>
  <cp:lastPrinted>2018-07-19T11:23:00Z</cp:lastPrinted>
  <dcterms:created xsi:type="dcterms:W3CDTF">2018-08-16T07:57:00Z</dcterms:created>
  <dcterms:modified xsi:type="dcterms:W3CDTF">2022-03-11T04:55:00Z</dcterms:modified>
</cp:coreProperties>
</file>