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676DD8BC" w:rsidR="003F4D88" w:rsidRDefault="002206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>-на-Дону от 27 июня 2018 г. по делу №А32-901/2018 является Государственная корпорация «Агентство по страхованию вкладов» (109240, г. Москва, ул. Высоцкого, д. 4) (далее – КУ),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F41D96">
        <w:rPr>
          <w:rFonts w:ascii="Times New Roman" w:hAnsi="Times New Roman" w:cs="Times New Roman"/>
          <w:sz w:val="24"/>
          <w:szCs w:val="24"/>
        </w:rPr>
        <w:t>, что в связи с технической ошибкой, допущенной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E93BEF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321709" w:rsidRPr="002206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321709" w:rsidRPr="002206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22061C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22061C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="00086E5A"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E93BEF">
        <w:rPr>
          <w:rFonts w:ascii="Times New Roman" w:hAnsi="Times New Roman" w:cs="Times New Roman"/>
          <w:sz w:val="24"/>
          <w:szCs w:val="24"/>
        </w:rPr>
      </w:r>
      <w:r w:rsidR="00086E5A"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E93BEF">
        <w:rPr>
          <w:rFonts w:ascii="Times New Roman" w:hAnsi="Times New Roman" w:cs="Times New Roman"/>
          <w:sz w:val="24"/>
          <w:szCs w:val="24"/>
        </w:rPr>
        <w:t xml:space="preserve"> №</w:t>
      </w:r>
      <w:r w:rsidRPr="00E93BEF">
        <w:rPr>
          <w:rFonts w:ascii="Times New Roman" w:hAnsi="Times New Roman" w:cs="Times New Roman"/>
          <w:sz w:val="24"/>
          <w:szCs w:val="24"/>
        </w:rPr>
        <w:t>216(7178) от 27.11.2021</w:t>
      </w:r>
      <w:r w:rsidR="007A3A1B" w:rsidRPr="00E93BEF">
        <w:rPr>
          <w:rFonts w:ascii="Times New Roman" w:hAnsi="Times New Roman" w:cs="Times New Roman"/>
          <w:sz w:val="24"/>
          <w:szCs w:val="24"/>
        </w:rPr>
        <w:t>)</w:t>
      </w:r>
      <w:r w:rsidR="00AD0413" w:rsidRPr="00E93BEF">
        <w:rPr>
          <w:rFonts w:ascii="Times New Roman" w:hAnsi="Times New Roman" w:cs="Times New Roman"/>
          <w:sz w:val="24"/>
          <w:szCs w:val="24"/>
        </w:rPr>
        <w:t xml:space="preserve">, </w:t>
      </w:r>
      <w:r w:rsidRPr="00E93BEF">
        <w:rPr>
          <w:rFonts w:ascii="Times New Roman" w:hAnsi="Times New Roman" w:cs="Times New Roman"/>
          <w:sz w:val="24"/>
          <w:szCs w:val="24"/>
        </w:rPr>
        <w:t xml:space="preserve">начальные цены </w:t>
      </w:r>
      <w:r w:rsidR="00A2277E">
        <w:rPr>
          <w:rFonts w:ascii="Times New Roman" w:hAnsi="Times New Roman" w:cs="Times New Roman"/>
          <w:sz w:val="24"/>
          <w:szCs w:val="24"/>
        </w:rPr>
        <w:t>лотов</w:t>
      </w:r>
      <w:r w:rsidRPr="00E93BEF">
        <w:rPr>
          <w:rFonts w:ascii="Times New Roman" w:hAnsi="Times New Roman" w:cs="Times New Roman"/>
          <w:sz w:val="24"/>
          <w:szCs w:val="24"/>
        </w:rPr>
        <w:t xml:space="preserve"> 27, 28 </w:t>
      </w:r>
      <w:r w:rsidR="00086E5A" w:rsidRPr="00E93BEF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AC314" w14:textId="4A416CC9" w:rsidR="0022061C" w:rsidRPr="00C9204E" w:rsidRDefault="0022061C" w:rsidP="00220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27 - </w:t>
      </w:r>
      <w:r w:rsidRPr="00B10B60">
        <w:rPr>
          <w:rFonts w:ascii="Times New Roman" w:hAnsi="Times New Roman" w:cs="Times New Roman"/>
          <w:sz w:val="24"/>
          <w:szCs w:val="24"/>
        </w:rPr>
        <w:t>Егоров Максим Викторович, поручители Егорова Вера Николаевна, Егоров Максим Викторович, КД 2013/К/М-48 от 05.06.2013, КД 2017/К/М-49 от 19.04.2017, КД 2017/К/М-55 от 26.04.2017, КД 2017/К/М-61 от 17.05.2017, КД 2017/КЛВ/М-152 от 01.11.2017, решение Кузьминского районного суда г. Москвы от 18.02.2020 по делу 2-10/2020 (90 342 000,66 руб.)</w:t>
      </w:r>
      <w:r>
        <w:rPr>
          <w:rFonts w:ascii="Times New Roman" w:hAnsi="Times New Roman" w:cs="Times New Roman"/>
          <w:sz w:val="24"/>
          <w:szCs w:val="24"/>
        </w:rPr>
        <w:t xml:space="preserve"> – 90 342 000,66 руб.;</w:t>
      </w:r>
    </w:p>
    <w:p w14:paraId="20FAC1DD" w14:textId="0991BF6C" w:rsidR="0022061C" w:rsidRDefault="0022061C" w:rsidP="00220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sz w:val="24"/>
          <w:szCs w:val="24"/>
        </w:rPr>
        <w:t xml:space="preserve">Лот 28 - Права требования к 15 физическим лицам, г. Санкт-Петербург (401 570 506,47 руб.)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2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401 570 506,47</w:t>
      </w:r>
      <w:r w:rsidRPr="00C9204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76956DF" w14:textId="1C1C5987" w:rsidR="00C64766" w:rsidRPr="00C9204E" w:rsidRDefault="00C64766" w:rsidP="00220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остальные </w:t>
      </w:r>
      <w:r w:rsidR="00B36AC5">
        <w:rPr>
          <w:rFonts w:ascii="Times New Roman" w:hAnsi="Times New Roman" w:cs="Times New Roman"/>
          <w:sz w:val="24"/>
          <w:szCs w:val="24"/>
        </w:rPr>
        <w:t>условия остаются без изменений.</w:t>
      </w:r>
    </w:p>
    <w:p w14:paraId="01314D8D" w14:textId="4EEC0ED4" w:rsidR="0022061C" w:rsidRDefault="002206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101C929" w14:textId="77777777" w:rsidR="0022061C" w:rsidRPr="00A2277E" w:rsidRDefault="002206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2061C" w:rsidRPr="00A2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71741"/>
    <w:rsid w:val="00183683"/>
    <w:rsid w:val="0022061C"/>
    <w:rsid w:val="00260228"/>
    <w:rsid w:val="002A2506"/>
    <w:rsid w:val="002E4206"/>
    <w:rsid w:val="00321709"/>
    <w:rsid w:val="003D44E3"/>
    <w:rsid w:val="003F4D88"/>
    <w:rsid w:val="007A3A1B"/>
    <w:rsid w:val="008F69EA"/>
    <w:rsid w:val="00964D49"/>
    <w:rsid w:val="00A2277E"/>
    <w:rsid w:val="00AD0413"/>
    <w:rsid w:val="00AE62B1"/>
    <w:rsid w:val="00B36AC5"/>
    <w:rsid w:val="00C64766"/>
    <w:rsid w:val="00CA3C3B"/>
    <w:rsid w:val="00E65AE5"/>
    <w:rsid w:val="00E93BEF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2016-10-26T09:10:00Z</cp:lastPrinted>
  <dcterms:created xsi:type="dcterms:W3CDTF">2016-07-28T13:17:00Z</dcterms:created>
  <dcterms:modified xsi:type="dcterms:W3CDTF">2021-11-26T09:31:00Z</dcterms:modified>
</cp:coreProperties>
</file>