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15B81132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8(800)777-57-57, </w:t>
      </w:r>
      <w:r w:rsidR="00900F11" w:rsidRPr="00900F11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900F11" w:rsidRPr="00900F11">
        <w:rPr>
          <w:rFonts w:ascii="Times New Roman" w:hAnsi="Times New Roman" w:cs="Times New Roman"/>
          <w:color w:val="000000"/>
          <w:sz w:val="24"/>
          <w:szCs w:val="24"/>
        </w:rPr>
        <w:t>Обществом с ограниченной ответственностью «Банк развития бизнеса» (ООО «Банк РБ», адрес регистрации: 650000, г. Кемерово, пр. Ленина, д.33, корп. 2, оф. 311, ИНН 4205001732, ОГРН 1024200002859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900F11" w:rsidRPr="00900F11">
        <w:rPr>
          <w:rFonts w:ascii="Times New Roman" w:hAnsi="Times New Roman" w:cs="Times New Roman"/>
          <w:color w:val="000000"/>
          <w:sz w:val="24"/>
          <w:szCs w:val="24"/>
        </w:rPr>
        <w:t xml:space="preserve">Кемеровской области от 25 октября 2016 г. по делу № А27-18479/2016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308267B4" w14:textId="6BEF32C3" w:rsidR="00467D6B" w:rsidRDefault="00EA7238" w:rsidP="00900F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900F11" w:rsidRPr="00900F11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физическим лицам</w:t>
      </w:r>
      <w:r w:rsidR="00900F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F11" w:rsidRPr="00900F11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900F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DEF0BC7" w14:textId="77777777" w:rsidR="00900F11" w:rsidRPr="00900F11" w:rsidRDefault="00900F11" w:rsidP="00900F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F11">
        <w:rPr>
          <w:rFonts w:ascii="Times New Roman" w:hAnsi="Times New Roman" w:cs="Times New Roman"/>
          <w:color w:val="000000"/>
          <w:sz w:val="24"/>
          <w:szCs w:val="24"/>
        </w:rPr>
        <w:t>Лот 1 - Алексеев Олег Анатольевич (субсидиарная ответственность за доведение до банкротства ООО «Система Гарант», ИНН 4207043255), определение АС Кемеровской обл. по делу А27-19247/2016 от 30 сентября 2021 года, определение АС Кемеровской обл. по делу А27-19247/2016 от 31 декабря 2020 года, процедура банкротства Алексеева О.А. завершена, должник не освобожден от исполнения обязательств (5 304 762,76 руб.) - 5 304 762,76 руб.;</w:t>
      </w:r>
    </w:p>
    <w:p w14:paraId="36A3A8E3" w14:textId="77777777" w:rsidR="00900F11" w:rsidRPr="00900F11" w:rsidRDefault="00900F11" w:rsidP="00900F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F11">
        <w:rPr>
          <w:rFonts w:ascii="Times New Roman" w:hAnsi="Times New Roman" w:cs="Times New Roman"/>
          <w:color w:val="000000"/>
          <w:sz w:val="24"/>
          <w:szCs w:val="24"/>
        </w:rPr>
        <w:t>Лот 2 - Бальцер Юлия Владимировна, КД К/71/12 от 15.05.2012, г. Кемерово (1 042 781,86 руб.) - 1 042 781,86 руб.;</w:t>
      </w:r>
    </w:p>
    <w:p w14:paraId="3F92CCE7" w14:textId="77777777" w:rsidR="00900F11" w:rsidRPr="00900F11" w:rsidRDefault="00900F11" w:rsidP="00900F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F11">
        <w:rPr>
          <w:rFonts w:ascii="Times New Roman" w:hAnsi="Times New Roman" w:cs="Times New Roman"/>
          <w:color w:val="000000"/>
          <w:sz w:val="24"/>
          <w:szCs w:val="24"/>
        </w:rPr>
        <w:t>Лот 3 - Бегун Игорь Павлович, КД К/205/12 от 26.11.2012, г. Кемерово (910 189,75 руб.) - 910 189,75 руб.;</w:t>
      </w:r>
    </w:p>
    <w:p w14:paraId="7DCB9BD9" w14:textId="77777777" w:rsidR="00900F11" w:rsidRPr="00900F11" w:rsidRDefault="00900F11" w:rsidP="00900F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F11">
        <w:rPr>
          <w:rFonts w:ascii="Times New Roman" w:hAnsi="Times New Roman" w:cs="Times New Roman"/>
          <w:color w:val="000000"/>
          <w:sz w:val="24"/>
          <w:szCs w:val="24"/>
        </w:rPr>
        <w:t>Лот 4 - Бабичева Елена Анатольевна, КД К/206/12 от 28.11.2012, г. Кемерово (1 374 505,28 руб.) - 1 374 505,28 руб.;</w:t>
      </w:r>
    </w:p>
    <w:p w14:paraId="0726BD2F" w14:textId="77777777" w:rsidR="00900F11" w:rsidRPr="00900F11" w:rsidRDefault="00900F11" w:rsidP="00900F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F11">
        <w:rPr>
          <w:rFonts w:ascii="Times New Roman" w:hAnsi="Times New Roman" w:cs="Times New Roman"/>
          <w:color w:val="000000"/>
          <w:sz w:val="24"/>
          <w:szCs w:val="24"/>
        </w:rPr>
        <w:t>Лот 5 - Глумов Кирилл Юрьевич, КД К/33/13 от 12.04.2013, г. Кемерово (244 782,89 руб.) - 244 782,89 руб.;</w:t>
      </w:r>
    </w:p>
    <w:p w14:paraId="74347688" w14:textId="77777777" w:rsidR="00900F11" w:rsidRPr="00900F11" w:rsidRDefault="00900F11" w:rsidP="00900F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F11">
        <w:rPr>
          <w:rFonts w:ascii="Times New Roman" w:hAnsi="Times New Roman" w:cs="Times New Roman"/>
          <w:color w:val="000000"/>
          <w:sz w:val="24"/>
          <w:szCs w:val="24"/>
        </w:rPr>
        <w:t>Лот 6 - Яковлев Евгений Борисович, КД К/149/12 от 27.09.2012, г. Кемерово (1 843 186,06 руб.) - 1 843 186,06 руб.;</w:t>
      </w:r>
    </w:p>
    <w:p w14:paraId="527B4EE3" w14:textId="6DA2ADDC" w:rsidR="00900F11" w:rsidRDefault="00900F11" w:rsidP="00900F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F11">
        <w:rPr>
          <w:rFonts w:ascii="Times New Roman" w:hAnsi="Times New Roman" w:cs="Times New Roman"/>
          <w:color w:val="000000"/>
          <w:sz w:val="24"/>
          <w:szCs w:val="24"/>
        </w:rPr>
        <w:t>Лот 7 - Калинюк Владимир Семенович, КД К/15/13 от 06.03.2013, г. Кемерово (1 373 881,95 руб.) - 1 373 881,95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D1EF48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00F11">
        <w:rPr>
          <w:rFonts w:ascii="Times New Roman CYR" w:hAnsi="Times New Roman CYR" w:cs="Times New Roman CYR"/>
          <w:color w:val="000000"/>
        </w:rPr>
        <w:t>10 (Десять)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</w:t>
      </w:r>
      <w:r w:rsidR="00900F11">
        <w:rPr>
          <w:rFonts w:ascii="Times New Roman CYR" w:hAnsi="Times New Roman CYR" w:cs="Times New Roman CYR"/>
          <w:color w:val="000000"/>
        </w:rPr>
        <w:t xml:space="preserve"> по лоту 1 и 5 (Пять) процентов по лотам 2-7</w:t>
      </w:r>
      <w:r w:rsidRPr="00A115B3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03856A4A" w14:textId="0A6CCE4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2A4D2A" w:rsidRPr="002A4D2A">
        <w:rPr>
          <w:rFonts w:ascii="Times New Roman CYR" w:hAnsi="Times New Roman CYR" w:cs="Times New Roman CYR"/>
          <w:b/>
          <w:bCs/>
          <w:color w:val="000000"/>
        </w:rPr>
        <w:t>25 апреля</w:t>
      </w:r>
      <w:r w:rsidR="002A4D2A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2A4D2A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23C574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2A4D2A" w:rsidRPr="002A4D2A">
        <w:rPr>
          <w:b/>
          <w:bCs/>
          <w:color w:val="000000"/>
        </w:rPr>
        <w:t>25 апреля</w:t>
      </w:r>
      <w:r w:rsidR="002A4D2A">
        <w:rPr>
          <w:color w:val="000000"/>
        </w:rPr>
        <w:t xml:space="preserve"> </w:t>
      </w:r>
      <w:r w:rsidR="00E12685">
        <w:rPr>
          <w:b/>
        </w:rPr>
        <w:t>202</w:t>
      </w:r>
      <w:r w:rsidR="002A4D2A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2A4D2A" w:rsidRPr="002A4D2A">
        <w:rPr>
          <w:b/>
          <w:bCs/>
          <w:color w:val="000000"/>
        </w:rPr>
        <w:t>15 июня</w:t>
      </w:r>
      <w:r w:rsidR="002A4D2A">
        <w:rPr>
          <w:color w:val="000000"/>
        </w:rPr>
        <w:t xml:space="preserve"> </w:t>
      </w:r>
      <w:r w:rsidR="00E12685">
        <w:rPr>
          <w:b/>
        </w:rPr>
        <w:t>202</w:t>
      </w:r>
      <w:r w:rsidR="002A4D2A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9004E2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2A4D2A" w:rsidRPr="002A4D2A">
        <w:rPr>
          <w:b/>
          <w:bCs/>
          <w:color w:val="000000"/>
        </w:rPr>
        <w:t xml:space="preserve">15 марта </w:t>
      </w:r>
      <w:r w:rsidR="00E12685">
        <w:rPr>
          <w:b/>
        </w:rPr>
        <w:t>202</w:t>
      </w:r>
      <w:r w:rsidR="002A4D2A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2A4D2A" w:rsidRPr="002A4D2A">
        <w:rPr>
          <w:b/>
          <w:bCs/>
          <w:color w:val="000000"/>
        </w:rPr>
        <w:t>04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2A4D2A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</w:t>
      </w:r>
      <w:r w:rsidRPr="00A115B3">
        <w:rPr>
          <w:color w:val="000000"/>
        </w:rPr>
        <w:lastRenderedPageBreak/>
        <w:t>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75DA262" w14:textId="77777777" w:rsidR="002A4D2A" w:rsidRPr="005246E8" w:rsidRDefault="002A4D2A" w:rsidP="002A4D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7C696B0E" w14:textId="733CEEC5" w:rsidR="00C02E70" w:rsidRPr="005246E8" w:rsidRDefault="00C02E70" w:rsidP="00C02E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 2-7</w:t>
      </w:r>
      <w:r w:rsidRPr="005246E8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 xml:space="preserve">20 июня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 xml:space="preserve">07 августа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>;</w:t>
      </w:r>
    </w:p>
    <w:p w14:paraId="0E2B8529" w14:textId="03A0F0FC" w:rsidR="002A4D2A" w:rsidRPr="005246E8" w:rsidRDefault="002A4D2A" w:rsidP="002A4D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 xml:space="preserve">по лоту </w:t>
      </w:r>
      <w:r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 xml:space="preserve">20 июня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 xml:space="preserve">02 октября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</w:t>
      </w:r>
    </w:p>
    <w:p w14:paraId="1AA4D8CB" w14:textId="1514DAD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2A4D2A" w:rsidRPr="002A4D2A">
        <w:rPr>
          <w:b/>
          <w:bCs/>
          <w:color w:val="000000"/>
        </w:rPr>
        <w:t>20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5C1BE456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3513919B" w14:textId="1E4BD698" w:rsidR="002A4D2A" w:rsidRPr="00C02E70" w:rsidRDefault="00D47C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02E70">
        <w:rPr>
          <w:b/>
          <w:bCs/>
          <w:color w:val="000000"/>
        </w:rPr>
        <w:t>Для лота 1:</w:t>
      </w:r>
    </w:p>
    <w:p w14:paraId="0F01B42A" w14:textId="77777777" w:rsidR="00D47C82" w:rsidRPr="00D47C82" w:rsidRDefault="00D47C82" w:rsidP="00D47C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7C82">
        <w:rPr>
          <w:color w:val="000000"/>
        </w:rPr>
        <w:t>с 20 июня 2022 г. по 31 июля 2022 г. - в размере начальной цены продажи лота;</w:t>
      </w:r>
    </w:p>
    <w:p w14:paraId="4F696EDF" w14:textId="77777777" w:rsidR="00D47C82" w:rsidRPr="00D47C82" w:rsidRDefault="00D47C82" w:rsidP="00D47C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7C82">
        <w:rPr>
          <w:color w:val="000000"/>
        </w:rPr>
        <w:t>с 01 августа 2022 г. по 07 августа 2022 г. - в размере 95,00% от начальной цены продажи лота;</w:t>
      </w:r>
    </w:p>
    <w:p w14:paraId="1ACF4305" w14:textId="77777777" w:rsidR="00D47C82" w:rsidRPr="00D47C82" w:rsidRDefault="00D47C82" w:rsidP="00D47C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7C82">
        <w:rPr>
          <w:color w:val="000000"/>
        </w:rPr>
        <w:t>с 08 августа 2022 г. по 14 августа 2022 г. - в размере 90,00% от начальной цены продажи лота;</w:t>
      </w:r>
    </w:p>
    <w:p w14:paraId="1C4AE0C6" w14:textId="77777777" w:rsidR="00D47C82" w:rsidRPr="00D47C82" w:rsidRDefault="00D47C82" w:rsidP="00D47C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7C82">
        <w:rPr>
          <w:color w:val="000000"/>
        </w:rPr>
        <w:t>с 15 августа 2022 г. по 21 августа 2022 г. - в размере 85,00% от начальной цены продажи лота;</w:t>
      </w:r>
    </w:p>
    <w:p w14:paraId="7F9DCA1E" w14:textId="77777777" w:rsidR="00D47C82" w:rsidRPr="00D47C82" w:rsidRDefault="00D47C82" w:rsidP="00D47C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7C82">
        <w:rPr>
          <w:color w:val="000000"/>
        </w:rPr>
        <w:t>с 22 августа 2022 г. по 28 августа 2022 г. - в размере 80,00% от начальной цены продажи лота;</w:t>
      </w:r>
    </w:p>
    <w:p w14:paraId="635FD7F5" w14:textId="77777777" w:rsidR="00D47C82" w:rsidRPr="00D47C82" w:rsidRDefault="00D47C82" w:rsidP="00D47C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7C82">
        <w:rPr>
          <w:color w:val="000000"/>
        </w:rPr>
        <w:t>с 29 августа 2022 г. по 04 сентября 2022 г. - в размере 75,00% от начальной цены продажи лота;</w:t>
      </w:r>
    </w:p>
    <w:p w14:paraId="6EECC3F8" w14:textId="77777777" w:rsidR="00D47C82" w:rsidRPr="00D47C82" w:rsidRDefault="00D47C82" w:rsidP="00D47C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7C82">
        <w:rPr>
          <w:color w:val="000000"/>
        </w:rPr>
        <w:t>с 05 сентября 2022 г. по 11 сентября 2022 г. - в размере 70,00% от начальной цены продажи лота;</w:t>
      </w:r>
    </w:p>
    <w:p w14:paraId="0C26E580" w14:textId="77777777" w:rsidR="00D47C82" w:rsidRPr="00D47C82" w:rsidRDefault="00D47C82" w:rsidP="00D47C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7C82">
        <w:rPr>
          <w:color w:val="000000"/>
        </w:rPr>
        <w:t>с 12 сентября 2022 г. по 18 сентября 2022 г. - в размере 65,00% от начальной цены продажи лота;</w:t>
      </w:r>
    </w:p>
    <w:p w14:paraId="4B3F2243" w14:textId="77777777" w:rsidR="00D47C82" w:rsidRPr="00D47C82" w:rsidRDefault="00D47C82" w:rsidP="00D47C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7C82">
        <w:rPr>
          <w:color w:val="000000"/>
        </w:rPr>
        <w:t>с 19 сентября 2022 г. по 25 сентября 2022 г. - в размере 60,00% от начальной цены продажи лота;</w:t>
      </w:r>
    </w:p>
    <w:p w14:paraId="5E743DA3" w14:textId="03E10214" w:rsidR="00D47C82" w:rsidRDefault="00D47C82" w:rsidP="00D47C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7C82">
        <w:rPr>
          <w:color w:val="000000"/>
        </w:rPr>
        <w:t>с 26 сентября 2022 г. по 02 октября 2022 г. - в размере 55,00% от начальной цены продажи лота</w:t>
      </w:r>
      <w:r>
        <w:rPr>
          <w:color w:val="000000"/>
        </w:rPr>
        <w:t>.</w:t>
      </w:r>
    </w:p>
    <w:p w14:paraId="6A196F5D" w14:textId="3929C530" w:rsidR="00D47C82" w:rsidRPr="00D47C82" w:rsidRDefault="00D47C82" w:rsidP="00D47C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47C82">
        <w:rPr>
          <w:b/>
          <w:bCs/>
          <w:color w:val="000000"/>
        </w:rPr>
        <w:t>Для лотов 2-7:</w:t>
      </w:r>
    </w:p>
    <w:p w14:paraId="3C9A787F" w14:textId="77777777" w:rsidR="00D47C82" w:rsidRPr="00D47C82" w:rsidRDefault="00D47C82" w:rsidP="00D47C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7C82">
        <w:rPr>
          <w:color w:val="000000"/>
        </w:rPr>
        <w:t>с 20 июня 2022 г. по 31 июля 2022 г. - в размере начальной цены продажи лотов;</w:t>
      </w:r>
    </w:p>
    <w:p w14:paraId="0D0D8152" w14:textId="77777777" w:rsidR="00D47C82" w:rsidRPr="00D47C82" w:rsidRDefault="00D47C82" w:rsidP="00D47C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7C82">
        <w:rPr>
          <w:color w:val="000000"/>
        </w:rPr>
        <w:t>с 01 августа 2022 г. по 07 августа 2022 г. - в размере 97,00% от начальной цены продажи лотов;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12BA7E2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D47C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1D75E392" w:rsidR="00EA7238" w:rsidRDefault="006B43E3" w:rsidP="00D47C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D47C82" w:rsidRPr="00D47C82">
        <w:rPr>
          <w:rFonts w:ascii="Times New Roman" w:hAnsi="Times New Roman" w:cs="Times New Roman"/>
          <w:sz w:val="24"/>
          <w:szCs w:val="24"/>
        </w:rPr>
        <w:t>10-00 до 15-00 часов по адресу: г. Кемерово, пр-кт Ленина, д. 33</w:t>
      </w:r>
      <w:r w:rsidR="00D47C82">
        <w:rPr>
          <w:rFonts w:ascii="Times New Roman" w:hAnsi="Times New Roman" w:cs="Times New Roman"/>
          <w:sz w:val="24"/>
          <w:szCs w:val="24"/>
        </w:rPr>
        <w:t>, корп. 2</w:t>
      </w:r>
      <w:r w:rsidR="00D47C82" w:rsidRPr="00D47C82">
        <w:rPr>
          <w:rFonts w:ascii="Times New Roman" w:hAnsi="Times New Roman" w:cs="Times New Roman"/>
          <w:sz w:val="24"/>
          <w:szCs w:val="24"/>
        </w:rPr>
        <w:t>, оф. 311, тел. 8(3842)44-12-86, а также у ОТ: krsk@auction-house.ru, Вороненков Виталий,  тел. 8 (991) 374-84-91,</w:t>
      </w:r>
      <w:r w:rsidR="00D47C82">
        <w:rPr>
          <w:rFonts w:ascii="Times New Roman" w:hAnsi="Times New Roman" w:cs="Times New Roman"/>
          <w:sz w:val="24"/>
          <w:szCs w:val="24"/>
        </w:rPr>
        <w:t xml:space="preserve"> </w:t>
      </w:r>
      <w:r w:rsidR="00D47C82" w:rsidRPr="00D47C82">
        <w:rPr>
          <w:rFonts w:ascii="Times New Roman" w:hAnsi="Times New Roman" w:cs="Times New Roman"/>
          <w:sz w:val="24"/>
          <w:szCs w:val="24"/>
        </w:rPr>
        <w:t>laevskiy@auction-house.ru, Лаевский Николай, тел. 8(902) 924-81-37</w:t>
      </w:r>
      <w:r w:rsidR="00D47C82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061D5A"/>
    <w:rsid w:val="00130BFB"/>
    <w:rsid w:val="0015099D"/>
    <w:rsid w:val="001D4B58"/>
    <w:rsid w:val="001F039D"/>
    <w:rsid w:val="002A4D2A"/>
    <w:rsid w:val="002C312D"/>
    <w:rsid w:val="00365722"/>
    <w:rsid w:val="00467D6B"/>
    <w:rsid w:val="004F4360"/>
    <w:rsid w:val="00564010"/>
    <w:rsid w:val="00637A0F"/>
    <w:rsid w:val="006B43E3"/>
    <w:rsid w:val="0070175B"/>
    <w:rsid w:val="007229EA"/>
    <w:rsid w:val="00722ECA"/>
    <w:rsid w:val="00865FD7"/>
    <w:rsid w:val="008A37E3"/>
    <w:rsid w:val="00900F11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2D15"/>
    <w:rsid w:val="00B83E9D"/>
    <w:rsid w:val="00BE0BF1"/>
    <w:rsid w:val="00BE1559"/>
    <w:rsid w:val="00C02E70"/>
    <w:rsid w:val="00C11EFF"/>
    <w:rsid w:val="00C9585C"/>
    <w:rsid w:val="00D47C82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66411A71-24C2-4C0A-9DDE-90BCFD55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2024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2022-03-05T08:12:00Z</dcterms:created>
  <dcterms:modified xsi:type="dcterms:W3CDTF">2022-03-05T08:22:00Z</dcterms:modified>
</cp:coreProperties>
</file>