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0" w:rsidRPr="00580C80" w:rsidRDefault="00BB49D0" w:rsidP="00BB49D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2"/>
      <w:bookmarkStart w:id="1" w:name="_GoBack"/>
      <w:r w:rsidRPr="004E66CE">
        <w:rPr>
          <w:rFonts w:ascii="Times New Roman" w:hAnsi="Times New Roman" w:cs="Times New Roman"/>
          <w:sz w:val="20"/>
          <w:szCs w:val="20"/>
        </w:rPr>
        <w:t>Решением Арбитражного суда Ставропольского края  от  18.09.2019  г. (рез. часть от 12.09.2019) по делу № А63- 2834/2019 Васильков Олег Владимирович, 01.01.1974 г/</w:t>
      </w:r>
      <w:proofErr w:type="gramStart"/>
      <w:r w:rsidRPr="004E66C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E66CE">
        <w:rPr>
          <w:rFonts w:ascii="Times New Roman" w:hAnsi="Times New Roman" w:cs="Times New Roman"/>
          <w:sz w:val="20"/>
          <w:szCs w:val="20"/>
        </w:rPr>
        <w:t>, место рождения: с. Кочубеевское Кочубеевского района Ставропольского края, ИНН 263200649137, СНИЛС 024-004-740-89, место жительства: Ставропольский край  г. Пятигорск, ул. Козлова, 27, кв.5 признан несостоятельным (банкротом), в отношении его введена процедура реализации имущества сроком на шесть месяцев, до 12.03.2020. Финансовым управляющим утвержден Зенин Виктор Александрович ИНН 260904188448,СНИЛС 126-627-884 84) - член СРО ААУ «Синергия» (350063, г. Краснодар, ул. Комсомольская, 45, оф. 11, ОГРН 1112300002330, ИНН 2308980067 рег.№ в сводном гос.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66CE">
        <w:rPr>
          <w:rFonts w:ascii="Times New Roman" w:hAnsi="Times New Roman" w:cs="Times New Roman"/>
          <w:sz w:val="20"/>
          <w:szCs w:val="20"/>
        </w:rPr>
        <w:t>реестре арбитражных управляющих 18301</w:t>
      </w:r>
      <w:r w:rsidRPr="00580C80">
        <w:rPr>
          <w:rFonts w:ascii="Times New Roman" w:hAnsi="Times New Roman" w:cs="Times New Roman"/>
          <w:sz w:val="20"/>
          <w:szCs w:val="20"/>
        </w:rPr>
        <w:t>.</w:t>
      </w:r>
    </w:p>
    <w:p w:rsidR="00634065" w:rsidRDefault="00634065" w:rsidP="00BB49D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66CE">
        <w:rPr>
          <w:rFonts w:ascii="Times New Roman" w:hAnsi="Times New Roman" w:cs="Times New Roman"/>
          <w:sz w:val="20"/>
          <w:szCs w:val="20"/>
        </w:rPr>
        <w:t xml:space="preserve"> </w:t>
      </w:r>
      <w:r w:rsidRPr="005702E5">
        <w:rPr>
          <w:rFonts w:ascii="Times New Roman" w:hAnsi="Times New Roman" w:cs="Times New Roman"/>
          <w:sz w:val="20"/>
          <w:szCs w:val="20"/>
        </w:rPr>
        <w:t xml:space="preserve">Организатор торгов – Финансовый управляющий действующий на основании решения  Арбитражного суда Ставропольского края  </w:t>
      </w:r>
      <w:r w:rsidR="00BB49D0" w:rsidRPr="004E66CE">
        <w:rPr>
          <w:rFonts w:ascii="Times New Roman" w:hAnsi="Times New Roman" w:cs="Times New Roman"/>
          <w:sz w:val="20"/>
          <w:szCs w:val="20"/>
        </w:rPr>
        <w:t>от  18.09.2019  г. (рез</w:t>
      </w:r>
      <w:proofErr w:type="gramStart"/>
      <w:r w:rsidR="00BB49D0" w:rsidRPr="004E66C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B49D0" w:rsidRPr="004E66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B49D0" w:rsidRPr="004E66CE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BB49D0" w:rsidRPr="004E66CE">
        <w:rPr>
          <w:rFonts w:ascii="Times New Roman" w:hAnsi="Times New Roman" w:cs="Times New Roman"/>
          <w:sz w:val="20"/>
          <w:szCs w:val="20"/>
        </w:rPr>
        <w:t>асть от 12.09.2019) по делу № А63- 2834/2019</w:t>
      </w:r>
      <w:r w:rsidRPr="005702E5">
        <w:rPr>
          <w:rFonts w:ascii="Times New Roman" w:hAnsi="Times New Roman" w:cs="Times New Roman"/>
          <w:sz w:val="20"/>
          <w:szCs w:val="20"/>
        </w:rPr>
        <w:t xml:space="preserve">, сообщает о </w:t>
      </w:r>
      <w:r w:rsidRPr="00634065">
        <w:rPr>
          <w:rFonts w:ascii="Times New Roman" w:hAnsi="Times New Roman" w:cs="Times New Roman"/>
          <w:sz w:val="20"/>
          <w:szCs w:val="20"/>
        </w:rPr>
        <w:t xml:space="preserve">что в результате проведения на сайте - </w:t>
      </w:r>
      <w:hyperlink r:id="rId5" w:history="1">
        <w:r w:rsidRPr="005702E5">
          <w:rPr>
            <w:rFonts w:ascii="Times New Roman" w:hAnsi="Times New Roman" w:cs="Times New Roman"/>
            <w:sz w:val="20"/>
            <w:szCs w:val="20"/>
          </w:rPr>
          <w:t>https://lot-online.ru/</w:t>
        </w:r>
      </w:hyperlink>
      <w:r w:rsidRPr="00634065">
        <w:rPr>
          <w:rFonts w:ascii="Times New Roman" w:hAnsi="Times New Roman" w:cs="Times New Roman"/>
          <w:sz w:val="20"/>
          <w:szCs w:val="20"/>
        </w:rPr>
        <w:t xml:space="preserve">, </w:t>
      </w:r>
      <w:r w:rsidRPr="00580C80">
        <w:rPr>
          <w:rFonts w:ascii="Times New Roman" w:hAnsi="Times New Roman" w:cs="Times New Roman"/>
          <w:sz w:val="20"/>
          <w:szCs w:val="20"/>
        </w:rPr>
        <w:t>в электронной форме,</w:t>
      </w:r>
      <w:r w:rsidR="00BB49D0">
        <w:rPr>
          <w:rFonts w:ascii="Times New Roman" w:hAnsi="Times New Roman" w:cs="Times New Roman"/>
          <w:sz w:val="20"/>
          <w:szCs w:val="20"/>
        </w:rPr>
        <w:t xml:space="preserve"> торгов</w:t>
      </w:r>
      <w:r w:rsidRPr="00580C80">
        <w:rPr>
          <w:rFonts w:ascii="Times New Roman" w:hAnsi="Times New Roman" w:cs="Times New Roman"/>
          <w:sz w:val="20"/>
          <w:szCs w:val="20"/>
        </w:rPr>
        <w:t xml:space="preserve"> открыт</w:t>
      </w:r>
      <w:r w:rsidR="00BB49D0">
        <w:rPr>
          <w:rFonts w:ascii="Times New Roman" w:hAnsi="Times New Roman" w:cs="Times New Roman"/>
          <w:sz w:val="20"/>
          <w:szCs w:val="20"/>
        </w:rPr>
        <w:t>ых</w:t>
      </w:r>
      <w:r w:rsidRPr="00580C80">
        <w:rPr>
          <w:rFonts w:ascii="Times New Roman" w:hAnsi="Times New Roman" w:cs="Times New Roman"/>
          <w:sz w:val="20"/>
          <w:szCs w:val="20"/>
        </w:rPr>
        <w:t xml:space="preserve"> по составу участников,</w:t>
      </w:r>
      <w:r w:rsidR="00BB49D0">
        <w:rPr>
          <w:rFonts w:ascii="Times New Roman" w:hAnsi="Times New Roman" w:cs="Times New Roman"/>
          <w:sz w:val="20"/>
          <w:szCs w:val="20"/>
        </w:rPr>
        <w:t xml:space="preserve"> по средствам публичного предложения</w:t>
      </w:r>
      <w:r w:rsidRPr="00580C80">
        <w:rPr>
          <w:rFonts w:ascii="Times New Roman" w:hAnsi="Times New Roman" w:cs="Times New Roman"/>
          <w:sz w:val="20"/>
          <w:szCs w:val="20"/>
        </w:rPr>
        <w:t xml:space="preserve"> </w:t>
      </w:r>
      <w:r w:rsidRPr="005702E5">
        <w:rPr>
          <w:rFonts w:ascii="Times New Roman" w:hAnsi="Times New Roman" w:cs="Times New Roman"/>
          <w:sz w:val="20"/>
          <w:szCs w:val="20"/>
        </w:rPr>
        <w:t>на ЭТП АО «Российский аукционный дом»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4065">
        <w:rPr>
          <w:rFonts w:ascii="Times New Roman" w:hAnsi="Times New Roman" w:cs="Times New Roman"/>
          <w:sz w:val="20"/>
          <w:szCs w:val="20"/>
        </w:rPr>
        <w:t>по реализации имущества должника, должника (</w:t>
      </w:r>
      <w:bookmarkStart w:id="2" w:name="OLE_LINK39"/>
      <w:bookmarkStart w:id="3" w:name="OLE_LINK40"/>
      <w:r w:rsidR="00BB49D0">
        <w:rPr>
          <w:rFonts w:ascii="Times New Roman" w:hAnsi="Times New Roman" w:cs="Times New Roman"/>
          <w:sz w:val="20"/>
          <w:szCs w:val="20"/>
        </w:rPr>
        <w:t>з</w:t>
      </w:r>
      <w:r w:rsidR="00BB49D0" w:rsidRPr="004E66CE">
        <w:rPr>
          <w:rFonts w:ascii="Times New Roman" w:hAnsi="Times New Roman" w:cs="Times New Roman"/>
          <w:sz w:val="20"/>
          <w:szCs w:val="20"/>
        </w:rPr>
        <w:t>емельн</w:t>
      </w:r>
      <w:r w:rsidR="00BB49D0">
        <w:rPr>
          <w:rFonts w:ascii="Times New Roman" w:hAnsi="Times New Roman" w:cs="Times New Roman"/>
          <w:sz w:val="20"/>
          <w:szCs w:val="20"/>
        </w:rPr>
        <w:t>ого участ</w:t>
      </w:r>
      <w:r w:rsidR="00BB49D0" w:rsidRPr="004E66CE">
        <w:rPr>
          <w:rFonts w:ascii="Times New Roman" w:hAnsi="Times New Roman" w:cs="Times New Roman"/>
          <w:sz w:val="20"/>
          <w:szCs w:val="20"/>
        </w:rPr>
        <w:t>к</w:t>
      </w:r>
      <w:r w:rsidR="00BB49D0">
        <w:rPr>
          <w:rFonts w:ascii="Times New Roman" w:hAnsi="Times New Roman" w:cs="Times New Roman"/>
          <w:sz w:val="20"/>
          <w:szCs w:val="20"/>
        </w:rPr>
        <w:t>а</w:t>
      </w:r>
      <w:r w:rsidR="00BB49D0" w:rsidRPr="004E66CE">
        <w:rPr>
          <w:rFonts w:ascii="Times New Roman" w:hAnsi="Times New Roman" w:cs="Times New Roman"/>
          <w:sz w:val="20"/>
          <w:szCs w:val="20"/>
        </w:rPr>
        <w:t xml:space="preserve">, кадастровый  номер № </w:t>
      </w:r>
      <w:r w:rsidR="00BB49D0">
        <w:rPr>
          <w:rFonts w:ascii="Times New Roman" w:hAnsi="Times New Roman" w:cs="Times New Roman"/>
          <w:sz w:val="20"/>
          <w:szCs w:val="20"/>
        </w:rPr>
        <w:t xml:space="preserve"> </w:t>
      </w:r>
      <w:r w:rsidR="00BB49D0" w:rsidRPr="004E66CE">
        <w:rPr>
          <w:rFonts w:ascii="Times New Roman" w:hAnsi="Times New Roman" w:cs="Times New Roman"/>
          <w:sz w:val="20"/>
          <w:szCs w:val="20"/>
        </w:rPr>
        <w:t xml:space="preserve">26:15:151280:43, земли населенных пунктов, для ведения ЛПХ, площадь  1000 кв. м., расположенный по адресу: </w:t>
      </w:r>
      <w:proofErr w:type="gramStart"/>
      <w:r w:rsidR="00BB49D0" w:rsidRPr="004E66CE">
        <w:rPr>
          <w:rFonts w:ascii="Times New Roman" w:hAnsi="Times New Roman" w:cs="Times New Roman"/>
          <w:sz w:val="20"/>
          <w:szCs w:val="20"/>
        </w:rPr>
        <w:t xml:space="preserve">Ставропольский край </w:t>
      </w:r>
      <w:proofErr w:type="spellStart"/>
      <w:r w:rsidR="00BB49D0" w:rsidRPr="004E66CE">
        <w:rPr>
          <w:rFonts w:ascii="Times New Roman" w:hAnsi="Times New Roman" w:cs="Times New Roman"/>
          <w:sz w:val="20"/>
          <w:szCs w:val="20"/>
        </w:rPr>
        <w:t>Кочубеевский</w:t>
      </w:r>
      <w:proofErr w:type="spellEnd"/>
      <w:r w:rsidR="00BB49D0" w:rsidRPr="004E66CE">
        <w:rPr>
          <w:rFonts w:ascii="Times New Roman" w:hAnsi="Times New Roman" w:cs="Times New Roman"/>
          <w:sz w:val="20"/>
          <w:szCs w:val="20"/>
        </w:rPr>
        <w:t xml:space="preserve"> район, с. Кочубеевское, ул. Великокняжеская, дом 32</w:t>
      </w:r>
      <w:bookmarkEnd w:id="2"/>
      <w:bookmarkEnd w:id="3"/>
      <w:r w:rsidRPr="00634065">
        <w:rPr>
          <w:rFonts w:ascii="Times New Roman" w:hAnsi="Times New Roman" w:cs="Times New Roman"/>
          <w:sz w:val="20"/>
          <w:szCs w:val="20"/>
        </w:rPr>
        <w:t>)</w:t>
      </w:r>
      <w:r w:rsidR="00BB49D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4065">
        <w:rPr>
          <w:rFonts w:ascii="Times New Roman" w:hAnsi="Times New Roman" w:cs="Times New Roman"/>
          <w:sz w:val="20"/>
          <w:szCs w:val="20"/>
        </w:rPr>
        <w:t xml:space="preserve"> заключен договор купли-продажи с победителем торгов </w:t>
      </w:r>
      <w:r w:rsidR="00BB49D0">
        <w:rPr>
          <w:rFonts w:ascii="Times New Roman" w:hAnsi="Times New Roman" w:cs="Times New Roman"/>
          <w:sz w:val="20"/>
          <w:szCs w:val="20"/>
        </w:rPr>
        <w:t>Иващенко Сергеем Александровичем</w:t>
      </w:r>
      <w:r w:rsidRPr="005702E5">
        <w:rPr>
          <w:rFonts w:ascii="Times New Roman" w:hAnsi="Times New Roman" w:cs="Times New Roman"/>
          <w:sz w:val="20"/>
          <w:szCs w:val="20"/>
        </w:rPr>
        <w:t xml:space="preserve">, ИНН </w:t>
      </w:r>
      <w:r w:rsidR="00BB49D0" w:rsidRPr="00BB49D0">
        <w:rPr>
          <w:rFonts w:ascii="Times New Roman" w:hAnsi="Times New Roman" w:cs="Times New Roman"/>
          <w:sz w:val="20"/>
          <w:szCs w:val="20"/>
        </w:rPr>
        <w:t>2630006662433</w:t>
      </w:r>
      <w:r w:rsidRPr="00634065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="00BB49D0">
        <w:rPr>
          <w:rFonts w:ascii="Times New Roman" w:hAnsi="Times New Roman" w:cs="Times New Roman"/>
          <w:sz w:val="20"/>
          <w:szCs w:val="20"/>
        </w:rPr>
        <w:t xml:space="preserve"> </w:t>
      </w:r>
      <w:r w:rsidRPr="00634065">
        <w:rPr>
          <w:rFonts w:ascii="Times New Roman" w:hAnsi="Times New Roman" w:cs="Times New Roman"/>
          <w:sz w:val="20"/>
          <w:szCs w:val="20"/>
        </w:rPr>
        <w:t xml:space="preserve">Цена договора </w:t>
      </w:r>
      <w:r w:rsidR="00BB49D0" w:rsidRPr="00BB49D0">
        <w:rPr>
          <w:rFonts w:ascii="Times New Roman" w:hAnsi="Times New Roman" w:cs="Times New Roman"/>
          <w:sz w:val="20"/>
          <w:szCs w:val="20"/>
        </w:rPr>
        <w:t xml:space="preserve">71 250,00 </w:t>
      </w:r>
      <w:r>
        <w:rPr>
          <w:rFonts w:ascii="Times New Roman" w:hAnsi="Times New Roman" w:cs="Times New Roman"/>
          <w:sz w:val="20"/>
          <w:szCs w:val="20"/>
        </w:rPr>
        <w:t>рублей.</w:t>
      </w:r>
      <w:r w:rsidR="00BB49D0">
        <w:rPr>
          <w:rFonts w:ascii="Times New Roman" w:hAnsi="Times New Roman" w:cs="Times New Roman"/>
          <w:sz w:val="20"/>
          <w:szCs w:val="20"/>
        </w:rPr>
        <w:t xml:space="preserve"> </w:t>
      </w:r>
      <w:r w:rsidRPr="005702E5">
        <w:rPr>
          <w:rFonts w:ascii="Times New Roman" w:hAnsi="Times New Roman" w:cs="Times New Roman"/>
          <w:sz w:val="20"/>
          <w:szCs w:val="20"/>
        </w:rPr>
        <w:t xml:space="preserve">Победитель не является заинтересованным лицом по отношению к должнику, кредиторам, финансовому управляющему; </w:t>
      </w:r>
      <w:r w:rsidRPr="00780698">
        <w:rPr>
          <w:rFonts w:ascii="Times New Roman" w:hAnsi="Times New Roman" w:cs="Times New Roman"/>
          <w:sz w:val="20"/>
          <w:szCs w:val="20"/>
        </w:rPr>
        <w:t>управляющий, а также саморегулируемая организация арбитражных управляющих, членом которой является арбитражный управляющий, не участвуют в капитале победителя.</w:t>
      </w:r>
    </w:p>
    <w:bookmarkEnd w:id="0"/>
    <w:bookmarkEnd w:id="1"/>
    <w:p w:rsidR="00634065" w:rsidRDefault="00634065" w:rsidP="00634065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sectPr w:rsidR="0063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49"/>
    <w:rsid w:val="00017E7A"/>
    <w:rsid w:val="00061568"/>
    <w:rsid w:val="00081C49"/>
    <w:rsid w:val="000C05EF"/>
    <w:rsid w:val="000D1B15"/>
    <w:rsid w:val="00271B58"/>
    <w:rsid w:val="0040281B"/>
    <w:rsid w:val="00507F52"/>
    <w:rsid w:val="005F5879"/>
    <w:rsid w:val="00634065"/>
    <w:rsid w:val="006B5C67"/>
    <w:rsid w:val="008B2828"/>
    <w:rsid w:val="008C380E"/>
    <w:rsid w:val="00963483"/>
    <w:rsid w:val="00991FF2"/>
    <w:rsid w:val="00B60D00"/>
    <w:rsid w:val="00BB49D0"/>
    <w:rsid w:val="00C86B38"/>
    <w:rsid w:val="00D31F43"/>
    <w:rsid w:val="00D56CA1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2021-03-26T09:51:00Z</dcterms:created>
  <dcterms:modified xsi:type="dcterms:W3CDTF">2022-03-03T15:12:00Z</dcterms:modified>
</cp:coreProperties>
</file>