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38" w:rsidRPr="00935646" w:rsidRDefault="00683938" w:rsidP="00683938">
      <w:pPr>
        <w:suppressAutoHyphens/>
        <w:jc w:val="center"/>
        <w:rPr>
          <w:b/>
          <w:bCs/>
          <w:szCs w:val="24"/>
        </w:rPr>
      </w:pPr>
      <w:r>
        <w:rPr>
          <w:b/>
          <w:bCs/>
          <w:szCs w:val="24"/>
        </w:rPr>
        <w:t>ДОГОВОР О ЗАДАТКЕ</w:t>
      </w:r>
    </w:p>
    <w:p w:rsidR="00683938" w:rsidRPr="00935646" w:rsidRDefault="00683938" w:rsidP="00683938">
      <w:pPr>
        <w:suppressAutoHyphens/>
        <w:jc w:val="both"/>
        <w:rPr>
          <w:szCs w:val="24"/>
        </w:rPr>
      </w:pPr>
    </w:p>
    <w:p w:rsidR="00683938" w:rsidRPr="00935646" w:rsidRDefault="00683938" w:rsidP="00683938">
      <w:pPr>
        <w:shd w:val="clear" w:color="auto" w:fill="FFFFFF"/>
        <w:jc w:val="both"/>
        <w:rPr>
          <w:spacing w:val="-2"/>
          <w:szCs w:val="24"/>
        </w:rPr>
      </w:pPr>
      <w:r w:rsidRPr="00935646">
        <w:rPr>
          <w:spacing w:val="-2"/>
          <w:szCs w:val="24"/>
        </w:rPr>
        <w:t>Тульская область, г. Тула</w:t>
      </w:r>
      <w:r w:rsidRPr="00935646">
        <w:rPr>
          <w:spacing w:val="-2"/>
          <w:szCs w:val="24"/>
        </w:rPr>
        <w:tab/>
      </w:r>
      <w:r w:rsidRPr="00935646">
        <w:rPr>
          <w:spacing w:val="-2"/>
          <w:szCs w:val="24"/>
        </w:rPr>
        <w:tab/>
      </w:r>
      <w:r>
        <w:rPr>
          <w:spacing w:val="-2"/>
          <w:szCs w:val="24"/>
        </w:rPr>
        <w:t xml:space="preserve">                                       </w:t>
      </w:r>
      <w:proofErr w:type="gramStart"/>
      <w:r w:rsidRPr="00935646">
        <w:rPr>
          <w:spacing w:val="-2"/>
          <w:szCs w:val="24"/>
        </w:rPr>
        <w:t xml:space="preserve">   «</w:t>
      </w:r>
      <w:proofErr w:type="gramEnd"/>
      <w:r w:rsidRPr="00935646">
        <w:rPr>
          <w:spacing w:val="-2"/>
          <w:szCs w:val="24"/>
        </w:rPr>
        <w:t>___» _______________ 20</w:t>
      </w:r>
      <w:r>
        <w:rPr>
          <w:spacing w:val="-2"/>
          <w:szCs w:val="24"/>
        </w:rPr>
        <w:t>___</w:t>
      </w:r>
      <w:r w:rsidRPr="00935646">
        <w:rPr>
          <w:spacing w:val="-2"/>
          <w:szCs w:val="24"/>
        </w:rPr>
        <w:t>г.</w:t>
      </w:r>
    </w:p>
    <w:p w:rsidR="00683938" w:rsidRPr="00935646" w:rsidRDefault="00683938" w:rsidP="00683938">
      <w:pPr>
        <w:suppressAutoHyphens/>
        <w:ind w:firstLine="851"/>
        <w:jc w:val="both"/>
        <w:rPr>
          <w:szCs w:val="24"/>
        </w:rPr>
      </w:pPr>
    </w:p>
    <w:p w:rsidR="00683938" w:rsidRPr="003A6B6C" w:rsidRDefault="00683938" w:rsidP="00683938">
      <w:pPr>
        <w:ind w:firstLine="284"/>
        <w:jc w:val="both"/>
        <w:rPr>
          <w:szCs w:val="24"/>
        </w:rPr>
      </w:pPr>
      <w:r w:rsidRPr="003A6B6C">
        <w:rPr>
          <w:szCs w:val="24"/>
        </w:rPr>
        <w:t xml:space="preserve">Организатор торгов – </w:t>
      </w:r>
      <w:r w:rsidR="00A820B2" w:rsidRPr="003A6B6C">
        <w:rPr>
          <w:spacing w:val="-2"/>
          <w:szCs w:val="24"/>
        </w:rPr>
        <w:t xml:space="preserve">финансовый управляющий </w:t>
      </w:r>
      <w:proofErr w:type="spellStart"/>
      <w:r w:rsidR="003A6B6C" w:rsidRPr="003A6B6C">
        <w:rPr>
          <w:color w:val="333333"/>
          <w:szCs w:val="24"/>
        </w:rPr>
        <w:t>Петрухин</w:t>
      </w:r>
      <w:r w:rsidR="003A6B6C" w:rsidRPr="003A6B6C">
        <w:rPr>
          <w:color w:val="333333"/>
          <w:szCs w:val="24"/>
        </w:rPr>
        <w:t>ой</w:t>
      </w:r>
      <w:proofErr w:type="spellEnd"/>
      <w:r w:rsidR="003A6B6C" w:rsidRPr="003A6B6C">
        <w:rPr>
          <w:color w:val="333333"/>
          <w:szCs w:val="24"/>
        </w:rPr>
        <w:t xml:space="preserve"> Марин</w:t>
      </w:r>
      <w:r w:rsidR="003A6B6C" w:rsidRPr="003A6B6C">
        <w:rPr>
          <w:color w:val="333333"/>
          <w:szCs w:val="24"/>
        </w:rPr>
        <w:t>ы</w:t>
      </w:r>
      <w:r w:rsidR="003A6B6C" w:rsidRPr="003A6B6C">
        <w:rPr>
          <w:color w:val="333333"/>
          <w:szCs w:val="24"/>
        </w:rPr>
        <w:t xml:space="preserve"> Алексеевн</w:t>
      </w:r>
      <w:r w:rsidR="003A6B6C" w:rsidRPr="003A6B6C">
        <w:rPr>
          <w:color w:val="333333"/>
          <w:szCs w:val="24"/>
        </w:rPr>
        <w:t>ы</w:t>
      </w:r>
      <w:r w:rsidR="003A6B6C" w:rsidRPr="003A6B6C">
        <w:rPr>
          <w:color w:val="333333"/>
          <w:szCs w:val="24"/>
        </w:rPr>
        <w:t xml:space="preserve"> (23.04.1973 г.р., место рождения: п. </w:t>
      </w:r>
      <w:proofErr w:type="spellStart"/>
      <w:r w:rsidR="003A6B6C" w:rsidRPr="003A6B6C">
        <w:rPr>
          <w:color w:val="333333"/>
          <w:szCs w:val="24"/>
        </w:rPr>
        <w:t>Головеньковский</w:t>
      </w:r>
      <w:proofErr w:type="spellEnd"/>
      <w:r w:rsidR="003A6B6C" w:rsidRPr="003A6B6C">
        <w:rPr>
          <w:color w:val="333333"/>
          <w:szCs w:val="24"/>
        </w:rPr>
        <w:t xml:space="preserve"> </w:t>
      </w:r>
      <w:proofErr w:type="spellStart"/>
      <w:r w:rsidR="003A6B6C" w:rsidRPr="003A6B6C">
        <w:rPr>
          <w:color w:val="333333"/>
          <w:szCs w:val="24"/>
        </w:rPr>
        <w:t>Щекинский</w:t>
      </w:r>
      <w:proofErr w:type="spellEnd"/>
      <w:r w:rsidR="003A6B6C" w:rsidRPr="003A6B6C">
        <w:rPr>
          <w:color w:val="333333"/>
          <w:szCs w:val="24"/>
        </w:rPr>
        <w:t xml:space="preserve"> р-н Тульская обл., ИНН711801605291, СНИЛС035-850-406-49, место жительства: Тульская обл., </w:t>
      </w:r>
      <w:proofErr w:type="spellStart"/>
      <w:r w:rsidR="003A6B6C" w:rsidRPr="003A6B6C">
        <w:rPr>
          <w:color w:val="333333"/>
          <w:szCs w:val="24"/>
        </w:rPr>
        <w:t>Щекинский</w:t>
      </w:r>
      <w:proofErr w:type="spellEnd"/>
      <w:r w:rsidR="003A6B6C" w:rsidRPr="003A6B6C">
        <w:rPr>
          <w:color w:val="333333"/>
          <w:szCs w:val="24"/>
        </w:rPr>
        <w:t xml:space="preserve"> р-н, пос. </w:t>
      </w:r>
      <w:proofErr w:type="spellStart"/>
      <w:r w:rsidR="003A6B6C" w:rsidRPr="003A6B6C">
        <w:rPr>
          <w:color w:val="333333"/>
          <w:szCs w:val="24"/>
        </w:rPr>
        <w:t>Головеньковский</w:t>
      </w:r>
      <w:proofErr w:type="spellEnd"/>
      <w:r w:rsidR="003A6B6C" w:rsidRPr="003A6B6C">
        <w:rPr>
          <w:color w:val="333333"/>
          <w:szCs w:val="24"/>
        </w:rPr>
        <w:t>, д. 28, кв. 5) несостоятельным (банкротом), введя процедуру реализации имущества на 6 месяцев. Финансовым управляющим утвержден Юшков Александр Юрьевич (ИНН570303702046 , СНИЛС135-720-225 34, почтовый адрес: 300000, г. Тула, а/я 2695) - член Ассоциация СОАУ "Меркурий" (ОГРН 1037710023108, ИНН7710458616, место нахождения: г. Москва, ул. 4-я Тверская-Ямская, д. 2/11, стр. 2), номер в реестре - 13552.</w:t>
      </w:r>
      <w:r w:rsidR="00A820B2" w:rsidRPr="003A6B6C">
        <w:rPr>
          <w:spacing w:val="-2"/>
          <w:szCs w:val="24"/>
        </w:rPr>
        <w:t xml:space="preserve">, действующий на основании решения Арбитражный суд Тульской области </w:t>
      </w:r>
      <w:r w:rsidR="003A6B6C" w:rsidRPr="003A6B6C">
        <w:rPr>
          <w:spacing w:val="-2"/>
          <w:szCs w:val="24"/>
        </w:rPr>
        <w:t>24</w:t>
      </w:r>
      <w:r w:rsidR="00A820B2" w:rsidRPr="003A6B6C">
        <w:rPr>
          <w:spacing w:val="-2"/>
          <w:szCs w:val="24"/>
        </w:rPr>
        <w:t>.0</w:t>
      </w:r>
      <w:r w:rsidR="003A6B6C" w:rsidRPr="003A6B6C">
        <w:rPr>
          <w:spacing w:val="-2"/>
          <w:szCs w:val="24"/>
        </w:rPr>
        <w:t>5</w:t>
      </w:r>
      <w:r w:rsidR="00A820B2" w:rsidRPr="003A6B6C">
        <w:rPr>
          <w:spacing w:val="-2"/>
          <w:szCs w:val="24"/>
        </w:rPr>
        <w:t>.202</w:t>
      </w:r>
      <w:r w:rsidR="003A6B6C" w:rsidRPr="003A6B6C">
        <w:rPr>
          <w:spacing w:val="-2"/>
          <w:szCs w:val="24"/>
        </w:rPr>
        <w:t>1</w:t>
      </w:r>
      <w:r w:rsidR="00A820B2" w:rsidRPr="003A6B6C">
        <w:rPr>
          <w:spacing w:val="-2"/>
          <w:szCs w:val="24"/>
        </w:rPr>
        <w:t xml:space="preserve"> по делу №</w:t>
      </w:r>
      <w:r w:rsidR="003A6B6C" w:rsidRPr="003A6B6C">
        <w:rPr>
          <w:color w:val="333333"/>
          <w:szCs w:val="24"/>
        </w:rPr>
        <w:t>А68-10389/2020</w:t>
      </w:r>
      <w:r w:rsidR="00A820B2" w:rsidRPr="003A6B6C">
        <w:rPr>
          <w:spacing w:val="-2"/>
          <w:szCs w:val="24"/>
        </w:rPr>
        <w:t xml:space="preserve"> </w:t>
      </w:r>
      <w:r w:rsidRPr="003A6B6C">
        <w:rPr>
          <w:szCs w:val="24"/>
        </w:rPr>
        <w:t>и именуемый в дальнейшем «</w:t>
      </w:r>
      <w:proofErr w:type="spellStart"/>
      <w:r w:rsidRPr="003A6B6C">
        <w:rPr>
          <w:szCs w:val="24"/>
        </w:rPr>
        <w:t>Задаткополучатель</w:t>
      </w:r>
      <w:proofErr w:type="spellEnd"/>
      <w:r w:rsidRPr="003A6B6C">
        <w:rPr>
          <w:szCs w:val="24"/>
        </w:rPr>
        <w:t>», с одной стороны, и ______________________________, именуемый в дальнейшем «</w:t>
      </w:r>
      <w:proofErr w:type="spellStart"/>
      <w:r w:rsidRPr="003A6B6C">
        <w:rPr>
          <w:szCs w:val="24"/>
        </w:rPr>
        <w:t>Задаткодатель</w:t>
      </w:r>
      <w:proofErr w:type="spellEnd"/>
      <w:r w:rsidRPr="003A6B6C">
        <w:rPr>
          <w:szCs w:val="24"/>
        </w:rPr>
        <w:t>», с другой стороны, заключили настоящий договор о нижеследующем:</w:t>
      </w:r>
    </w:p>
    <w:p w:rsidR="00683938" w:rsidRPr="00935646" w:rsidRDefault="00683938" w:rsidP="00683938">
      <w:pPr>
        <w:suppressAutoHyphens/>
        <w:spacing w:before="120" w:after="120"/>
        <w:jc w:val="center"/>
        <w:rPr>
          <w:b/>
          <w:szCs w:val="24"/>
        </w:rPr>
      </w:pPr>
      <w:r w:rsidRPr="00935646">
        <w:rPr>
          <w:b/>
          <w:szCs w:val="24"/>
        </w:rPr>
        <w:t>1. Предмет договора</w:t>
      </w:r>
    </w:p>
    <w:p w:rsidR="00683938" w:rsidRPr="00935646" w:rsidRDefault="00683938" w:rsidP="00683938">
      <w:pPr>
        <w:numPr>
          <w:ilvl w:val="1"/>
          <w:numId w:val="1"/>
        </w:numPr>
        <w:tabs>
          <w:tab w:val="clear" w:pos="450"/>
          <w:tab w:val="num" w:pos="567"/>
          <w:tab w:val="left" w:pos="1134"/>
        </w:tabs>
        <w:suppressAutoHyphens/>
        <w:ind w:left="0" w:firstLine="709"/>
        <w:jc w:val="both"/>
        <w:rPr>
          <w:szCs w:val="24"/>
        </w:rPr>
      </w:pPr>
      <w:proofErr w:type="spellStart"/>
      <w:r w:rsidRPr="00935646">
        <w:rPr>
          <w:szCs w:val="24"/>
        </w:rPr>
        <w:t>Задаткодатель</w:t>
      </w:r>
      <w:proofErr w:type="spellEnd"/>
      <w:r w:rsidRPr="00935646">
        <w:rPr>
          <w:szCs w:val="24"/>
        </w:rPr>
        <w:t xml:space="preserve"> для участия в торгах по реализации имущества </w:t>
      </w:r>
      <w:proofErr w:type="spellStart"/>
      <w:r w:rsidR="003A6B6C">
        <w:rPr>
          <w:spacing w:val="-2"/>
          <w:szCs w:val="24"/>
        </w:rPr>
        <w:t>должнмика</w:t>
      </w:r>
      <w:proofErr w:type="spellEnd"/>
      <w:r>
        <w:rPr>
          <w:spacing w:val="-2"/>
          <w:szCs w:val="24"/>
        </w:rPr>
        <w:t xml:space="preserve"> </w:t>
      </w:r>
      <w:r w:rsidRPr="00935646">
        <w:rPr>
          <w:szCs w:val="24"/>
        </w:rPr>
        <w:t xml:space="preserve">перечисляет на расчетный счет </w:t>
      </w:r>
      <w:proofErr w:type="spellStart"/>
      <w:r w:rsidRPr="00935646">
        <w:rPr>
          <w:szCs w:val="24"/>
        </w:rPr>
        <w:t>Задаткополучателя</w:t>
      </w:r>
      <w:proofErr w:type="spellEnd"/>
      <w:r w:rsidRPr="00935646">
        <w:rPr>
          <w:szCs w:val="24"/>
        </w:rPr>
        <w:t xml:space="preserve">, а </w:t>
      </w:r>
      <w:proofErr w:type="spellStart"/>
      <w:r w:rsidRPr="00935646">
        <w:rPr>
          <w:szCs w:val="24"/>
        </w:rPr>
        <w:t>Задаткополучатель</w:t>
      </w:r>
      <w:proofErr w:type="spellEnd"/>
      <w:r w:rsidRPr="00935646">
        <w:rPr>
          <w:szCs w:val="24"/>
        </w:rPr>
        <w:t xml:space="preserve"> принимает в качестве обеспечения исполнения обязательства </w:t>
      </w:r>
      <w:proofErr w:type="spellStart"/>
      <w:r w:rsidRPr="00935646">
        <w:rPr>
          <w:szCs w:val="24"/>
        </w:rPr>
        <w:t>Задаткодателя</w:t>
      </w:r>
      <w:proofErr w:type="spellEnd"/>
      <w:r w:rsidRPr="00935646">
        <w:rPr>
          <w:szCs w:val="24"/>
        </w:rPr>
        <w:t xml:space="preserve"> по оплате имущества (прав) должника денежные средства по каждому лоту, на которые </w:t>
      </w:r>
      <w:proofErr w:type="spellStart"/>
      <w:r w:rsidRPr="00935646">
        <w:rPr>
          <w:szCs w:val="24"/>
        </w:rPr>
        <w:t>Задаткодатель</w:t>
      </w:r>
      <w:proofErr w:type="spellEnd"/>
      <w:r w:rsidRPr="00935646">
        <w:rPr>
          <w:szCs w:val="24"/>
        </w:rPr>
        <w:t xml:space="preserve"> подал заявку. </w:t>
      </w:r>
    </w:p>
    <w:p w:rsidR="00683938" w:rsidRPr="00935646" w:rsidRDefault="00683938" w:rsidP="00683938">
      <w:pPr>
        <w:pStyle w:val="a3"/>
        <w:tabs>
          <w:tab w:val="left" w:pos="0"/>
          <w:tab w:val="right" w:pos="9807"/>
        </w:tabs>
        <w:ind w:firstLine="709"/>
        <w:jc w:val="both"/>
        <w:rPr>
          <w:szCs w:val="24"/>
        </w:rPr>
      </w:pPr>
      <w:r w:rsidRPr="00935646">
        <w:rPr>
          <w:szCs w:val="24"/>
        </w:rPr>
        <w:t>1.2. Для участия в торгах под Имуществом понимается (…Лот № 1…)</w:t>
      </w:r>
    </w:p>
    <w:p w:rsidR="00683938" w:rsidRPr="00935646" w:rsidRDefault="00683938" w:rsidP="00683938">
      <w:pPr>
        <w:tabs>
          <w:tab w:val="left" w:pos="1134"/>
        </w:tabs>
        <w:suppressAutoHyphens/>
        <w:ind w:firstLine="709"/>
        <w:jc w:val="both"/>
        <w:rPr>
          <w:szCs w:val="24"/>
        </w:rPr>
      </w:pPr>
      <w:r w:rsidRPr="00935646">
        <w:rPr>
          <w:szCs w:val="24"/>
        </w:rPr>
        <w:t>1.3. Сумма задатка по лоту состав</w:t>
      </w:r>
      <w:r>
        <w:rPr>
          <w:szCs w:val="24"/>
        </w:rPr>
        <w:t>ляет 20% (Двадцать</w:t>
      </w:r>
      <w:r w:rsidRPr="00935646">
        <w:rPr>
          <w:szCs w:val="24"/>
        </w:rPr>
        <w:t xml:space="preserve"> процентов) от начальной цены продажи лота.</w:t>
      </w:r>
    </w:p>
    <w:p w:rsidR="00683938" w:rsidRPr="00935646" w:rsidRDefault="00683938" w:rsidP="00683938">
      <w:pPr>
        <w:tabs>
          <w:tab w:val="left" w:pos="1134"/>
        </w:tabs>
        <w:suppressAutoHyphens/>
        <w:ind w:firstLine="709"/>
        <w:jc w:val="both"/>
        <w:rPr>
          <w:szCs w:val="24"/>
        </w:rPr>
      </w:pPr>
      <w:r w:rsidRPr="00935646">
        <w:rPr>
          <w:color w:val="000000"/>
          <w:szCs w:val="24"/>
        </w:rPr>
        <w:t xml:space="preserve">1.4. Задаток, внесенный </w:t>
      </w:r>
      <w:proofErr w:type="spellStart"/>
      <w:r w:rsidRPr="00935646">
        <w:rPr>
          <w:color w:val="000000"/>
          <w:szCs w:val="24"/>
        </w:rPr>
        <w:t>Задаткодателем</w:t>
      </w:r>
      <w:proofErr w:type="spellEnd"/>
      <w:r w:rsidRPr="00935646">
        <w:rPr>
          <w:color w:val="000000"/>
          <w:szCs w:val="24"/>
        </w:rPr>
        <w:t xml:space="preserve">, в случае признания последнего Победителем торгов, засчитывается в счет оплаты имущества (предмета торгов). </w:t>
      </w:r>
    </w:p>
    <w:p w:rsidR="00683938" w:rsidRPr="00935646" w:rsidRDefault="00683938" w:rsidP="00683938">
      <w:pPr>
        <w:suppressAutoHyphens/>
        <w:spacing w:before="120" w:after="120"/>
        <w:jc w:val="center"/>
        <w:rPr>
          <w:b/>
          <w:szCs w:val="24"/>
        </w:rPr>
      </w:pPr>
      <w:r w:rsidRPr="00935646">
        <w:rPr>
          <w:b/>
          <w:szCs w:val="24"/>
        </w:rPr>
        <w:t>2. Порядок внесения задатка</w:t>
      </w:r>
    </w:p>
    <w:p w:rsidR="00683938" w:rsidRPr="00935646" w:rsidRDefault="00683938" w:rsidP="00683938">
      <w:pPr>
        <w:numPr>
          <w:ilvl w:val="1"/>
          <w:numId w:val="2"/>
        </w:numPr>
        <w:suppressLineNumbers/>
        <w:tabs>
          <w:tab w:val="clear" w:pos="1500"/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 xml:space="preserve"> Срок внесения задатка - </w:t>
      </w:r>
      <w:r w:rsidRPr="00935646">
        <w:rPr>
          <w:snapToGrid w:val="0"/>
          <w:szCs w:val="24"/>
        </w:rPr>
        <w:t xml:space="preserve">с даты размещения объявления о торгах </w:t>
      </w:r>
      <w:r>
        <w:rPr>
          <w:snapToGrid w:val="0"/>
          <w:szCs w:val="24"/>
        </w:rPr>
        <w:t>на электронной торговой площадке</w:t>
      </w:r>
      <w:r w:rsidRPr="00935646">
        <w:rPr>
          <w:snapToGrid w:val="0"/>
          <w:szCs w:val="24"/>
        </w:rPr>
        <w:t xml:space="preserve"> и до 10 час. 00 мин. последнего дня приема заявок</w:t>
      </w:r>
      <w:r w:rsidRPr="00935646">
        <w:rPr>
          <w:szCs w:val="24"/>
        </w:rPr>
        <w:t>.</w:t>
      </w:r>
    </w:p>
    <w:p w:rsidR="00683938" w:rsidRPr="00935646" w:rsidRDefault="00683938" w:rsidP="00683938">
      <w:pPr>
        <w:suppressLineNumbers/>
        <w:tabs>
          <w:tab w:val="left" w:pos="1134"/>
          <w:tab w:val="left" w:pos="1276"/>
        </w:tabs>
        <w:suppressAutoHyphens/>
        <w:ind w:firstLine="709"/>
        <w:jc w:val="both"/>
        <w:rPr>
          <w:szCs w:val="24"/>
        </w:rPr>
      </w:pPr>
      <w:r w:rsidRPr="00935646">
        <w:rPr>
          <w:szCs w:val="24"/>
        </w:rPr>
        <w:t xml:space="preserve">Задаток считается внесенным </w:t>
      </w:r>
      <w:r w:rsidRPr="006E5E54">
        <w:rPr>
          <w:b/>
          <w:szCs w:val="24"/>
        </w:rPr>
        <w:t>с момента его поступления на расчетный счет</w:t>
      </w:r>
      <w:r w:rsidRPr="00935646">
        <w:rPr>
          <w:szCs w:val="24"/>
        </w:rPr>
        <w:t xml:space="preserve"> </w:t>
      </w:r>
      <w:proofErr w:type="spellStart"/>
      <w:r w:rsidRPr="00935646">
        <w:rPr>
          <w:szCs w:val="24"/>
        </w:rPr>
        <w:t>Задаткополучателя</w:t>
      </w:r>
      <w:proofErr w:type="spellEnd"/>
      <w:r w:rsidRPr="00935646">
        <w:rPr>
          <w:szCs w:val="24"/>
        </w:rPr>
        <w:t xml:space="preserve"> с назначением платежа «Задаток для участия в продаже </w:t>
      </w:r>
      <w:r>
        <w:rPr>
          <w:szCs w:val="24"/>
        </w:rPr>
        <w:t xml:space="preserve">имущества </w:t>
      </w:r>
      <w:proofErr w:type="spellStart"/>
      <w:r w:rsidR="003A6B6C">
        <w:rPr>
          <w:szCs w:val="24"/>
        </w:rPr>
        <w:t>Петрухиной</w:t>
      </w:r>
      <w:proofErr w:type="spellEnd"/>
      <w:r w:rsidR="00A820B2">
        <w:rPr>
          <w:szCs w:val="24"/>
        </w:rPr>
        <w:t xml:space="preserve"> </w:t>
      </w:r>
      <w:proofErr w:type="gramStart"/>
      <w:r w:rsidR="003A6B6C">
        <w:rPr>
          <w:szCs w:val="24"/>
        </w:rPr>
        <w:t>М</w:t>
      </w:r>
      <w:r w:rsidR="00A820B2">
        <w:rPr>
          <w:szCs w:val="24"/>
        </w:rPr>
        <w:t>.А.</w:t>
      </w:r>
      <w:r>
        <w:rPr>
          <w:szCs w:val="24"/>
        </w:rPr>
        <w:t>.</w:t>
      </w:r>
      <w:proofErr w:type="gramEnd"/>
      <w:r>
        <w:rPr>
          <w:szCs w:val="24"/>
        </w:rPr>
        <w:t xml:space="preserve"> НДС не облагается</w:t>
      </w:r>
      <w:r w:rsidRPr="00935646">
        <w:rPr>
          <w:szCs w:val="24"/>
        </w:rPr>
        <w:t xml:space="preserve">». В случае не поступления в указанный срок суммы задатка на счет </w:t>
      </w:r>
      <w:proofErr w:type="spellStart"/>
      <w:r w:rsidRPr="00935646">
        <w:rPr>
          <w:szCs w:val="24"/>
        </w:rPr>
        <w:t>Задаткополучателя</w:t>
      </w:r>
      <w:proofErr w:type="spellEnd"/>
      <w:r w:rsidRPr="00935646">
        <w:rPr>
          <w:szCs w:val="24"/>
        </w:rPr>
        <w:t xml:space="preserve">, обязательства </w:t>
      </w:r>
      <w:proofErr w:type="spellStart"/>
      <w:r w:rsidRPr="00935646">
        <w:rPr>
          <w:szCs w:val="24"/>
        </w:rPr>
        <w:t>Задаткодателя</w:t>
      </w:r>
      <w:proofErr w:type="spellEnd"/>
      <w:r w:rsidRPr="00935646">
        <w:rPr>
          <w:szCs w:val="24"/>
        </w:rPr>
        <w:t xml:space="preserve"> по внесению задатка считаются невыполненными, а </w:t>
      </w:r>
      <w:proofErr w:type="spellStart"/>
      <w:r w:rsidRPr="00935646">
        <w:rPr>
          <w:szCs w:val="24"/>
        </w:rPr>
        <w:t>Задаткодатель</w:t>
      </w:r>
      <w:proofErr w:type="spellEnd"/>
      <w:r w:rsidRPr="00935646">
        <w:rPr>
          <w:szCs w:val="24"/>
        </w:rPr>
        <w:t xml:space="preserve"> к участию в торгах не допускается.</w:t>
      </w:r>
    </w:p>
    <w:p w:rsidR="00683938" w:rsidRPr="00935646" w:rsidRDefault="00683938" w:rsidP="00683938">
      <w:pPr>
        <w:suppressLineNumbers/>
        <w:tabs>
          <w:tab w:val="left" w:pos="1134"/>
          <w:tab w:val="left" w:pos="1276"/>
        </w:tabs>
        <w:suppressAutoHyphens/>
        <w:ind w:firstLine="709"/>
        <w:jc w:val="both"/>
        <w:rPr>
          <w:szCs w:val="24"/>
        </w:rPr>
      </w:pPr>
      <w:r w:rsidRPr="00935646">
        <w:rPr>
          <w:szCs w:val="24"/>
        </w:rPr>
        <w:t>2.2. На денежные средства в качестве задатка, перечисленные в соответствии с настоящим договором, проценты не начисляются.</w:t>
      </w:r>
    </w:p>
    <w:p w:rsidR="00683938" w:rsidRPr="00935646" w:rsidRDefault="00683938" w:rsidP="00683938">
      <w:pPr>
        <w:suppressLineNumbers/>
        <w:tabs>
          <w:tab w:val="left" w:pos="1134"/>
          <w:tab w:val="left" w:pos="1276"/>
        </w:tabs>
        <w:suppressAutoHyphens/>
        <w:ind w:firstLine="709"/>
        <w:jc w:val="both"/>
        <w:rPr>
          <w:szCs w:val="24"/>
        </w:rPr>
      </w:pPr>
    </w:p>
    <w:p w:rsidR="00683938" w:rsidRPr="00935646" w:rsidRDefault="00683938" w:rsidP="00683938">
      <w:pPr>
        <w:suppressAutoHyphens/>
        <w:spacing w:after="120"/>
        <w:jc w:val="center"/>
        <w:rPr>
          <w:b/>
          <w:szCs w:val="24"/>
        </w:rPr>
      </w:pPr>
      <w:r w:rsidRPr="00935646">
        <w:rPr>
          <w:b/>
          <w:szCs w:val="24"/>
        </w:rPr>
        <w:t>3. Порядок возврата и удержания задатка.</w:t>
      </w:r>
    </w:p>
    <w:p w:rsidR="00683938" w:rsidRPr="00935646" w:rsidRDefault="00683938" w:rsidP="00683938">
      <w:pPr>
        <w:numPr>
          <w:ilvl w:val="1"/>
          <w:numId w:val="3"/>
        </w:numPr>
        <w:tabs>
          <w:tab w:val="clear" w:pos="360"/>
          <w:tab w:val="num" w:pos="0"/>
          <w:tab w:val="left" w:pos="567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>Суммы внесенных заявителями задатков возвращаются всем заявителям,</w:t>
      </w:r>
      <w:r>
        <w:rPr>
          <w:szCs w:val="24"/>
        </w:rPr>
        <w:t xml:space="preserve"> предоставившим реквизиты для возврата задатков</w:t>
      </w:r>
      <w:r w:rsidRPr="00935646">
        <w:rPr>
          <w:szCs w:val="24"/>
        </w:rPr>
        <w:t xml:space="preserve"> за исключением победителя торгов, в течение пяти рабочих дней со дня подписания протокола </w:t>
      </w:r>
      <w:r>
        <w:rPr>
          <w:szCs w:val="24"/>
        </w:rPr>
        <w:t xml:space="preserve">об определении Участников торгов. </w:t>
      </w:r>
    </w:p>
    <w:p w:rsidR="00683938" w:rsidRPr="00935646" w:rsidRDefault="00683938" w:rsidP="00683938">
      <w:pPr>
        <w:numPr>
          <w:ilvl w:val="1"/>
          <w:numId w:val="3"/>
        </w:numPr>
        <w:tabs>
          <w:tab w:val="clear" w:pos="360"/>
          <w:tab w:val="num" w:pos="0"/>
          <w:tab w:val="left" w:pos="567"/>
          <w:tab w:val="left" w:pos="1134"/>
        </w:tabs>
        <w:suppressAutoHyphens/>
        <w:ind w:left="0" w:firstLine="709"/>
        <w:jc w:val="both"/>
        <w:rPr>
          <w:szCs w:val="24"/>
        </w:rPr>
      </w:pPr>
      <w:proofErr w:type="spellStart"/>
      <w:r w:rsidRPr="00935646">
        <w:rPr>
          <w:szCs w:val="24"/>
        </w:rPr>
        <w:t>Задаткополучатель</w:t>
      </w:r>
      <w:proofErr w:type="spellEnd"/>
      <w:r w:rsidRPr="00935646">
        <w:rPr>
          <w:szCs w:val="24"/>
        </w:rPr>
        <w:t xml:space="preserve"> не несет ответственности за ущерб, который может быть причинен </w:t>
      </w:r>
      <w:proofErr w:type="spellStart"/>
      <w:r w:rsidRPr="00935646">
        <w:rPr>
          <w:szCs w:val="24"/>
        </w:rPr>
        <w:t>Задаткодателю</w:t>
      </w:r>
      <w:proofErr w:type="spellEnd"/>
      <w:r w:rsidRPr="00935646">
        <w:rPr>
          <w:szCs w:val="24"/>
        </w:rPr>
        <w:t xml:space="preserve"> отменой торгов или снятием с торгов части имущества, приостановлением организации и проведения торгов. </w:t>
      </w:r>
    </w:p>
    <w:p w:rsidR="00683938" w:rsidRPr="00935646" w:rsidRDefault="00683938" w:rsidP="00683938">
      <w:pPr>
        <w:numPr>
          <w:ilvl w:val="1"/>
          <w:numId w:val="3"/>
        </w:numPr>
        <w:tabs>
          <w:tab w:val="clear" w:pos="360"/>
          <w:tab w:val="num" w:pos="567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 xml:space="preserve">Внесенный задаток не возвращается </w:t>
      </w:r>
      <w:proofErr w:type="spellStart"/>
      <w:r w:rsidRPr="00935646">
        <w:rPr>
          <w:szCs w:val="24"/>
        </w:rPr>
        <w:t>Задаткодателю</w:t>
      </w:r>
      <w:proofErr w:type="spellEnd"/>
      <w:r w:rsidRPr="00935646">
        <w:rPr>
          <w:szCs w:val="24"/>
        </w:rPr>
        <w:t xml:space="preserve"> в случае отказа или уклонения </w:t>
      </w:r>
      <w:proofErr w:type="spellStart"/>
      <w:r w:rsidRPr="00935646">
        <w:rPr>
          <w:szCs w:val="24"/>
        </w:rPr>
        <w:t>Задаткодателя</w:t>
      </w:r>
      <w:proofErr w:type="spellEnd"/>
      <w:r w:rsidRPr="00935646">
        <w:rPr>
          <w:szCs w:val="24"/>
        </w:rPr>
        <w:t xml:space="preserve">, признанного победителем торгов, от подписания договора купли-продажи имущества, а </w:t>
      </w:r>
      <w:proofErr w:type="gramStart"/>
      <w:r w:rsidRPr="00935646">
        <w:rPr>
          <w:szCs w:val="24"/>
        </w:rPr>
        <w:t>так же</w:t>
      </w:r>
      <w:proofErr w:type="gramEnd"/>
      <w:r w:rsidRPr="00935646">
        <w:rPr>
          <w:szCs w:val="24"/>
        </w:rPr>
        <w:t xml:space="preserve"> в случае неоплаты имущества в установленный договором срок.</w:t>
      </w:r>
    </w:p>
    <w:p w:rsidR="00683938" w:rsidRPr="00935646" w:rsidRDefault="00683938" w:rsidP="00683938">
      <w:pPr>
        <w:suppressAutoHyphens/>
        <w:spacing w:before="120" w:after="120"/>
        <w:jc w:val="center"/>
        <w:rPr>
          <w:b/>
          <w:szCs w:val="24"/>
        </w:rPr>
      </w:pPr>
      <w:r w:rsidRPr="00935646">
        <w:rPr>
          <w:b/>
          <w:szCs w:val="24"/>
        </w:rPr>
        <w:lastRenderedPageBreak/>
        <w:t>4. Заключительные положения.</w:t>
      </w:r>
    </w:p>
    <w:p w:rsidR="00683938" w:rsidRPr="00935646" w:rsidRDefault="00683938" w:rsidP="00683938">
      <w:pPr>
        <w:numPr>
          <w:ilvl w:val="1"/>
          <w:numId w:val="4"/>
        </w:numPr>
        <w:tabs>
          <w:tab w:val="clear" w:pos="360"/>
          <w:tab w:val="num" w:pos="426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 xml:space="preserve"> Настоящий договор составлен в двух идентичных экземплярах, имеющих одинаковую юридическую силу, по одному для каждой из сторон и вступает в силу с момента его подписания Сторонами. </w:t>
      </w:r>
    </w:p>
    <w:p w:rsidR="00683938" w:rsidRPr="00935646" w:rsidRDefault="00683938" w:rsidP="00683938">
      <w:pPr>
        <w:numPr>
          <w:ilvl w:val="1"/>
          <w:numId w:val="4"/>
        </w:numPr>
        <w:tabs>
          <w:tab w:val="clear" w:pos="360"/>
          <w:tab w:val="num" w:pos="426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 xml:space="preserve"> Все споры и разногласия будут разрешаться Сторонами путем переговоров. В случае невозможности разрешения сроков и разногласий путем переговоров, они передаются на разрешение суда в соответствии с действующим </w:t>
      </w:r>
      <w:proofErr w:type="gramStart"/>
      <w:r w:rsidRPr="00935646">
        <w:rPr>
          <w:szCs w:val="24"/>
        </w:rPr>
        <w:t>законодательством  Российской</w:t>
      </w:r>
      <w:proofErr w:type="gramEnd"/>
      <w:r w:rsidRPr="00935646">
        <w:rPr>
          <w:szCs w:val="24"/>
        </w:rPr>
        <w:t xml:space="preserve"> Федерации.</w:t>
      </w:r>
    </w:p>
    <w:p w:rsidR="00683938" w:rsidRPr="00935646" w:rsidRDefault="00683938" w:rsidP="00683938">
      <w:pPr>
        <w:numPr>
          <w:ilvl w:val="1"/>
          <w:numId w:val="4"/>
        </w:numPr>
        <w:tabs>
          <w:tab w:val="clear" w:pos="360"/>
          <w:tab w:val="num" w:pos="426"/>
          <w:tab w:val="left" w:pos="1134"/>
        </w:tabs>
        <w:suppressAutoHyphens/>
        <w:ind w:left="0" w:firstLine="709"/>
        <w:jc w:val="both"/>
        <w:rPr>
          <w:szCs w:val="24"/>
        </w:rPr>
      </w:pPr>
      <w:r w:rsidRPr="00935646">
        <w:rPr>
          <w:szCs w:val="24"/>
        </w:rPr>
        <w:t xml:space="preserve">Для участия в открытых торгах заявитель представляет оператору электронной площадки в электронной форме подписанный </w:t>
      </w:r>
      <w:hyperlink r:id="rId5" w:history="1">
        <w:r w:rsidRPr="00935646">
          <w:rPr>
            <w:szCs w:val="24"/>
          </w:rPr>
          <w:t>электронной цифровой подписью</w:t>
        </w:r>
      </w:hyperlink>
      <w:r w:rsidRPr="00935646">
        <w:rPr>
          <w:szCs w:val="24"/>
        </w:rPr>
        <w:t xml:space="preserve"> заявителя сканированную копию заполненного и подписанного договора о задатке. Заявитель вправе также направить задаток на счета, указанные в сообщении о проведении торгов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</w:t>
      </w:r>
    </w:p>
    <w:p w:rsidR="00683938" w:rsidRPr="00935646" w:rsidRDefault="00683938" w:rsidP="00683938">
      <w:pPr>
        <w:suppressAutoHyphens/>
        <w:spacing w:before="120" w:after="120"/>
        <w:jc w:val="center"/>
        <w:rPr>
          <w:b/>
          <w:szCs w:val="24"/>
        </w:rPr>
      </w:pPr>
      <w:r w:rsidRPr="00935646">
        <w:rPr>
          <w:b/>
          <w:szCs w:val="24"/>
        </w:rPr>
        <w:t>5. Реквизиты и подписи сторон</w:t>
      </w:r>
    </w:p>
    <w:tbl>
      <w:tblPr>
        <w:tblW w:w="9910" w:type="dxa"/>
        <w:tblLayout w:type="fixed"/>
        <w:tblLook w:val="0000" w:firstRow="0" w:lastRow="0" w:firstColumn="0" w:lastColumn="0" w:noHBand="0" w:noVBand="0"/>
      </w:tblPr>
      <w:tblGrid>
        <w:gridCol w:w="5215"/>
        <w:gridCol w:w="4695"/>
      </w:tblGrid>
      <w:tr w:rsidR="00683938" w:rsidRPr="0066366C" w:rsidTr="004B665E">
        <w:trPr>
          <w:trHeight w:val="54"/>
        </w:trPr>
        <w:tc>
          <w:tcPr>
            <w:tcW w:w="5215" w:type="dxa"/>
          </w:tcPr>
          <w:p w:rsidR="00683938" w:rsidRPr="0066366C" w:rsidRDefault="00683938" w:rsidP="004B665E">
            <w:pPr>
              <w:suppressAutoHyphens/>
              <w:rPr>
                <w:b/>
                <w:szCs w:val="24"/>
              </w:rPr>
            </w:pPr>
            <w:proofErr w:type="spellStart"/>
            <w:r w:rsidRPr="0066366C">
              <w:rPr>
                <w:b/>
                <w:bCs/>
                <w:szCs w:val="24"/>
              </w:rPr>
              <w:t>Задаткополучатель</w:t>
            </w:r>
            <w:proofErr w:type="spellEnd"/>
            <w:r w:rsidRPr="0066366C">
              <w:rPr>
                <w:b/>
                <w:szCs w:val="24"/>
              </w:rPr>
              <w:t xml:space="preserve">: </w:t>
            </w:r>
          </w:p>
          <w:p w:rsidR="00683938" w:rsidRPr="0066366C" w:rsidRDefault="0066366C" w:rsidP="004B665E">
            <w:pPr>
              <w:suppressAutoHyphens/>
              <w:rPr>
                <w:bCs/>
                <w:szCs w:val="24"/>
              </w:rPr>
            </w:pPr>
            <w:r w:rsidRPr="0066366C">
              <w:rPr>
                <w:color w:val="333333"/>
                <w:szCs w:val="24"/>
                <w:shd w:val="clear" w:color="auto" w:fill="F3F6F8"/>
              </w:rPr>
              <w:t>Петрухина Марина Алексеевна</w:t>
            </w:r>
            <w:r w:rsidR="00683938" w:rsidRPr="0066366C">
              <w:rPr>
                <w:bCs/>
                <w:szCs w:val="24"/>
              </w:rPr>
              <w:t xml:space="preserve"> (ИНН </w:t>
            </w:r>
            <w:r w:rsidRPr="0066366C">
              <w:rPr>
                <w:color w:val="333333"/>
                <w:szCs w:val="24"/>
                <w:shd w:val="clear" w:color="auto" w:fill="F3F6F8"/>
              </w:rPr>
              <w:t>711801605291</w:t>
            </w:r>
            <w:r w:rsidR="00A820B2" w:rsidRPr="0066366C">
              <w:rPr>
                <w:bCs/>
                <w:szCs w:val="24"/>
              </w:rPr>
              <w:t>)</w:t>
            </w:r>
          </w:p>
          <w:p w:rsidR="00683938" w:rsidRPr="0066366C" w:rsidRDefault="00683938" w:rsidP="004B665E">
            <w:pPr>
              <w:suppressAutoHyphens/>
              <w:rPr>
                <w:bCs/>
                <w:szCs w:val="24"/>
              </w:rPr>
            </w:pPr>
          </w:p>
          <w:p w:rsidR="00683938" w:rsidRPr="0066366C" w:rsidRDefault="00683938" w:rsidP="004B665E">
            <w:pPr>
              <w:suppressAutoHyphens/>
              <w:rPr>
                <w:bCs/>
                <w:szCs w:val="24"/>
              </w:rPr>
            </w:pPr>
            <w:r w:rsidRPr="0066366C">
              <w:rPr>
                <w:bCs/>
                <w:szCs w:val="24"/>
              </w:rPr>
              <w:t xml:space="preserve">Расчетный счет </w:t>
            </w:r>
            <w:r w:rsidRPr="0066366C">
              <w:rPr>
                <w:b/>
                <w:bCs/>
                <w:szCs w:val="24"/>
              </w:rPr>
              <w:t>№</w:t>
            </w:r>
            <w:r w:rsidR="00B149AA" w:rsidRPr="0066366C">
              <w:rPr>
                <w:szCs w:val="24"/>
              </w:rPr>
              <w:t xml:space="preserve"> </w:t>
            </w:r>
            <w:r w:rsidR="0066366C" w:rsidRPr="0066366C">
              <w:rPr>
                <w:color w:val="333333"/>
                <w:szCs w:val="24"/>
                <w:shd w:val="clear" w:color="auto" w:fill="EAF1F7"/>
              </w:rPr>
              <w:t>40817810066005342979</w:t>
            </w:r>
            <w:r w:rsidRPr="0066366C">
              <w:rPr>
                <w:bCs/>
                <w:szCs w:val="24"/>
              </w:rPr>
              <w:t xml:space="preserve"> в   ПАО "Сбербанк России" (ИНН 7707083893, ОГРН 1027700132195)</w:t>
            </w:r>
          </w:p>
          <w:p w:rsidR="00683938" w:rsidRPr="0066366C" w:rsidRDefault="00683938" w:rsidP="004B665E">
            <w:pPr>
              <w:suppressAutoHyphens/>
              <w:rPr>
                <w:bCs/>
                <w:szCs w:val="24"/>
              </w:rPr>
            </w:pPr>
            <w:r w:rsidRPr="0066366C">
              <w:rPr>
                <w:bCs/>
                <w:szCs w:val="24"/>
              </w:rPr>
              <w:t xml:space="preserve">БИК 047003608 </w:t>
            </w:r>
          </w:p>
          <w:p w:rsidR="00683938" w:rsidRPr="0066366C" w:rsidRDefault="00683938" w:rsidP="004B665E">
            <w:pPr>
              <w:suppressAutoHyphens/>
              <w:rPr>
                <w:bCs/>
                <w:szCs w:val="24"/>
              </w:rPr>
            </w:pPr>
            <w:r w:rsidRPr="0066366C">
              <w:rPr>
                <w:bCs/>
                <w:szCs w:val="24"/>
              </w:rPr>
              <w:t xml:space="preserve">корсчет 30101810300000000608 </w:t>
            </w:r>
          </w:p>
          <w:p w:rsidR="00683938" w:rsidRPr="0066366C" w:rsidRDefault="00683938" w:rsidP="004B665E">
            <w:pPr>
              <w:suppressAutoHyphens/>
              <w:rPr>
                <w:bCs/>
                <w:szCs w:val="24"/>
              </w:rPr>
            </w:pPr>
          </w:p>
          <w:p w:rsidR="00683938" w:rsidRPr="0066366C" w:rsidRDefault="00683938" w:rsidP="004B665E">
            <w:pPr>
              <w:suppressAutoHyphens/>
              <w:rPr>
                <w:bCs/>
                <w:szCs w:val="24"/>
              </w:rPr>
            </w:pPr>
          </w:p>
          <w:p w:rsidR="00683938" w:rsidRPr="0066366C" w:rsidRDefault="00683938" w:rsidP="004B665E">
            <w:pPr>
              <w:suppressAutoHyphens/>
              <w:rPr>
                <w:bCs/>
                <w:szCs w:val="24"/>
              </w:rPr>
            </w:pPr>
          </w:p>
          <w:p w:rsidR="00683938" w:rsidRPr="0066366C" w:rsidRDefault="00683938" w:rsidP="004B665E">
            <w:pPr>
              <w:suppressAutoHyphens/>
              <w:rPr>
                <w:szCs w:val="24"/>
              </w:rPr>
            </w:pPr>
          </w:p>
        </w:tc>
        <w:tc>
          <w:tcPr>
            <w:tcW w:w="4695" w:type="dxa"/>
          </w:tcPr>
          <w:p w:rsidR="00683938" w:rsidRPr="0066366C" w:rsidRDefault="00683938" w:rsidP="004B665E">
            <w:pPr>
              <w:suppressAutoHyphens/>
              <w:rPr>
                <w:b/>
                <w:szCs w:val="24"/>
              </w:rPr>
            </w:pPr>
            <w:proofErr w:type="spellStart"/>
            <w:r w:rsidRPr="0066366C">
              <w:rPr>
                <w:b/>
                <w:bCs/>
                <w:szCs w:val="24"/>
              </w:rPr>
              <w:t>Задаткодатель</w:t>
            </w:r>
            <w:proofErr w:type="spellEnd"/>
            <w:r w:rsidRPr="0066366C">
              <w:rPr>
                <w:b/>
                <w:szCs w:val="24"/>
              </w:rPr>
              <w:t xml:space="preserve">: </w:t>
            </w:r>
          </w:p>
        </w:tc>
      </w:tr>
      <w:tr w:rsidR="00683938" w:rsidRPr="0066366C" w:rsidTr="004B665E">
        <w:trPr>
          <w:trHeight w:val="461"/>
        </w:trPr>
        <w:tc>
          <w:tcPr>
            <w:tcW w:w="5215" w:type="dxa"/>
          </w:tcPr>
          <w:p w:rsidR="00683938" w:rsidRPr="0066366C" w:rsidRDefault="00683938" w:rsidP="004B665E">
            <w:pPr>
              <w:tabs>
                <w:tab w:val="left" w:pos="1060"/>
                <w:tab w:val="center" w:pos="2499"/>
              </w:tabs>
              <w:suppressAutoHyphens/>
              <w:rPr>
                <w:szCs w:val="24"/>
              </w:rPr>
            </w:pPr>
            <w:r w:rsidRPr="0066366C">
              <w:rPr>
                <w:szCs w:val="24"/>
              </w:rPr>
              <w:t xml:space="preserve">Финансовый управляющий </w:t>
            </w:r>
          </w:p>
          <w:p w:rsidR="00683938" w:rsidRPr="0066366C" w:rsidRDefault="0066366C" w:rsidP="00B149AA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должника</w:t>
            </w:r>
            <w:r w:rsidR="00683938" w:rsidRPr="0066366C">
              <w:rPr>
                <w:szCs w:val="24"/>
              </w:rPr>
              <w:t xml:space="preserve"> ______________ / Юшков А.</w:t>
            </w:r>
            <w:r>
              <w:rPr>
                <w:szCs w:val="24"/>
              </w:rPr>
              <w:t>Ю</w:t>
            </w:r>
            <w:bookmarkStart w:id="0" w:name="_GoBack"/>
            <w:bookmarkEnd w:id="0"/>
            <w:r w:rsidR="00683938" w:rsidRPr="0066366C">
              <w:rPr>
                <w:szCs w:val="24"/>
              </w:rPr>
              <w:t>./</w:t>
            </w:r>
          </w:p>
          <w:p w:rsidR="00683938" w:rsidRPr="0066366C" w:rsidRDefault="00683938" w:rsidP="004B665E">
            <w:pPr>
              <w:suppressAutoHyphens/>
              <w:jc w:val="center"/>
              <w:rPr>
                <w:szCs w:val="24"/>
              </w:rPr>
            </w:pPr>
            <w:r w:rsidRPr="0066366C">
              <w:rPr>
                <w:szCs w:val="24"/>
              </w:rPr>
              <w:t>М.П.</w:t>
            </w:r>
          </w:p>
        </w:tc>
        <w:tc>
          <w:tcPr>
            <w:tcW w:w="4695" w:type="dxa"/>
          </w:tcPr>
          <w:p w:rsidR="00683938" w:rsidRPr="0066366C" w:rsidRDefault="00B149AA" w:rsidP="004B665E">
            <w:pPr>
              <w:suppressAutoHyphens/>
              <w:rPr>
                <w:szCs w:val="24"/>
              </w:rPr>
            </w:pPr>
            <w:r w:rsidRPr="0066366C">
              <w:rPr>
                <w:szCs w:val="24"/>
              </w:rPr>
              <w:t xml:space="preserve">        </w:t>
            </w:r>
            <w:r w:rsidR="00683938" w:rsidRPr="0066366C">
              <w:rPr>
                <w:szCs w:val="24"/>
              </w:rPr>
              <w:t xml:space="preserve">_______________ </w:t>
            </w:r>
            <w:r w:rsidR="00683938" w:rsidRPr="0066366C">
              <w:rPr>
                <w:szCs w:val="24"/>
                <w:lang w:val="en-US"/>
              </w:rPr>
              <w:t>/</w:t>
            </w:r>
            <w:r w:rsidRPr="0066366C">
              <w:rPr>
                <w:szCs w:val="24"/>
              </w:rPr>
              <w:t>____________</w:t>
            </w:r>
            <w:r w:rsidR="00683938" w:rsidRPr="0066366C">
              <w:rPr>
                <w:szCs w:val="24"/>
                <w:lang w:val="en-US"/>
              </w:rPr>
              <w:t>/</w:t>
            </w:r>
          </w:p>
        </w:tc>
      </w:tr>
    </w:tbl>
    <w:p w:rsidR="00683938" w:rsidRPr="00935646" w:rsidRDefault="00683938" w:rsidP="00683938">
      <w:pPr>
        <w:shd w:val="clear" w:color="auto" w:fill="FFFFFF"/>
        <w:tabs>
          <w:tab w:val="left" w:leader="underscore" w:pos="1541"/>
        </w:tabs>
        <w:ind w:left="38"/>
        <w:jc w:val="center"/>
        <w:rPr>
          <w:b/>
          <w:bCs/>
          <w:spacing w:val="-2"/>
          <w:szCs w:val="24"/>
        </w:rPr>
      </w:pPr>
    </w:p>
    <w:p w:rsidR="00683938" w:rsidRPr="00935646" w:rsidRDefault="00683938" w:rsidP="00683938">
      <w:pPr>
        <w:shd w:val="clear" w:color="auto" w:fill="FFFFFF"/>
        <w:tabs>
          <w:tab w:val="left" w:leader="underscore" w:pos="1541"/>
        </w:tabs>
        <w:ind w:left="38"/>
        <w:jc w:val="center"/>
        <w:rPr>
          <w:b/>
          <w:bCs/>
          <w:spacing w:val="-2"/>
          <w:szCs w:val="24"/>
        </w:rPr>
      </w:pPr>
    </w:p>
    <w:p w:rsidR="00683938" w:rsidRPr="00935646" w:rsidRDefault="00683938" w:rsidP="00683938">
      <w:pPr>
        <w:rPr>
          <w:szCs w:val="24"/>
        </w:rPr>
      </w:pPr>
    </w:p>
    <w:p w:rsidR="0089634D" w:rsidRDefault="0089634D"/>
    <w:sectPr w:rsidR="0089634D" w:rsidSect="00FF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340DA"/>
    <w:multiLevelType w:val="multilevel"/>
    <w:tmpl w:val="65468D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79E42A3"/>
    <w:multiLevelType w:val="multilevel"/>
    <w:tmpl w:val="74B0E5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2">
    <w:nsid w:val="6AAF0529"/>
    <w:multiLevelType w:val="multilevel"/>
    <w:tmpl w:val="2AE876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E4565F0"/>
    <w:multiLevelType w:val="multilevel"/>
    <w:tmpl w:val="EF7CE94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7B"/>
    <w:rsid w:val="003A6B6C"/>
    <w:rsid w:val="0066366C"/>
    <w:rsid w:val="00683938"/>
    <w:rsid w:val="0089634D"/>
    <w:rsid w:val="00A820B2"/>
    <w:rsid w:val="00B149AA"/>
    <w:rsid w:val="00E1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896A3-5F14-40AF-88A2-31674DE6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9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39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393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4059.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5</cp:revision>
  <dcterms:created xsi:type="dcterms:W3CDTF">2021-05-28T18:11:00Z</dcterms:created>
  <dcterms:modified xsi:type="dcterms:W3CDTF">2022-03-14T11:18:00Z</dcterms:modified>
</cp:coreProperties>
</file>