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 w:rsidR="00A239B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_____________ 20</w:t>
      </w:r>
      <w:r w:rsidR="00E55F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239B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404C21" w:rsidRPr="00AD62E9" w:rsidRDefault="00404C21" w:rsidP="00571C78">
      <w:pPr>
        <w:shd w:val="clear" w:color="auto" w:fill="FFFFFF"/>
        <w:spacing w:after="0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404C21" w:rsidRPr="0010770A" w:rsidRDefault="00D7550C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50C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Бабаевского районного потребительского общества, ИНН 3501001025, ОГРН 1023501689936,</w:t>
      </w:r>
      <w:r w:rsidRPr="00D7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>Кочнев Евгени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 Вячеславович</w:t>
      </w:r>
      <w:r w:rsidR="0010770A" w:rsidRPr="001077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0770A" w:rsidRPr="0010770A">
        <w:rPr>
          <w:rFonts w:ascii="Times New Roman" w:hAnsi="Times New Roman" w:cs="Times New Roman"/>
          <w:bCs/>
          <w:sz w:val="24"/>
          <w:szCs w:val="24"/>
        </w:rPr>
        <w:t>действующ</w:t>
      </w:r>
      <w:r>
        <w:rPr>
          <w:rFonts w:ascii="Times New Roman" w:hAnsi="Times New Roman" w:cs="Times New Roman"/>
          <w:bCs/>
          <w:sz w:val="24"/>
          <w:szCs w:val="24"/>
        </w:rPr>
        <w:t>ий</w:t>
      </w:r>
      <w:r w:rsidR="0010770A" w:rsidRPr="0010770A">
        <w:rPr>
          <w:rFonts w:ascii="Times New Roman" w:hAnsi="Times New Roman" w:cs="Times New Roman"/>
          <w:bCs/>
          <w:sz w:val="24"/>
          <w:szCs w:val="24"/>
        </w:rPr>
        <w:t xml:space="preserve"> на основании решения Арбитражного суда Вологодской области от 11.10.2018 по делу № А13-17199/2015</w:t>
      </w:r>
      <w:r w:rsidR="00404C21" w:rsidRPr="0010770A">
        <w:rPr>
          <w:rFonts w:ascii="Times New Roman" w:hAnsi="Times New Roman" w:cs="Times New Roman"/>
          <w:bCs/>
          <w:sz w:val="24"/>
          <w:szCs w:val="24"/>
        </w:rPr>
        <w:t>, с одной стороны</w:t>
      </w:r>
    </w:p>
    <w:p w:rsidR="00404C21" w:rsidRPr="00F31A68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A68">
        <w:rPr>
          <w:rFonts w:ascii="Times New Roman" w:hAnsi="Times New Roman" w:cs="Times New Roman"/>
          <w:sz w:val="24"/>
          <w:szCs w:val="24"/>
        </w:rPr>
        <w:t xml:space="preserve"> и________________________________________ (далее – претендент) в лице _____________________________________________, действующего на основании _____________________________________________________, с другой стороны, заключили настоящий договор (далее – договор) о следующем.</w:t>
      </w:r>
    </w:p>
    <w:p w:rsidR="00404C21" w:rsidRPr="00AD62E9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04C21" w:rsidRPr="006D2AE8" w:rsidRDefault="00404C21" w:rsidP="00571C78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6D2AE8">
        <w:rPr>
          <w:sz w:val="24"/>
          <w:szCs w:val="24"/>
        </w:rPr>
        <w:t xml:space="preserve">1.1. В соответствии с условиями договора претендент для участия в электронных торгах </w:t>
      </w:r>
      <w:r w:rsidR="00A85C37">
        <w:rPr>
          <w:sz w:val="24"/>
          <w:szCs w:val="24"/>
        </w:rPr>
        <w:t>посредством</w:t>
      </w:r>
      <w:r w:rsidRPr="006D2AE8">
        <w:rPr>
          <w:sz w:val="24"/>
          <w:szCs w:val="24"/>
        </w:rPr>
        <w:t xml:space="preserve"> </w:t>
      </w:r>
      <w:r w:rsidR="00BB1321">
        <w:rPr>
          <w:sz w:val="24"/>
          <w:szCs w:val="24"/>
        </w:rPr>
        <w:t>публичного предложения, проводимых в период с</w:t>
      </w:r>
      <w:r w:rsidRPr="006D2AE8">
        <w:rPr>
          <w:sz w:val="24"/>
          <w:szCs w:val="24"/>
        </w:rPr>
        <w:t xml:space="preserve"> </w:t>
      </w:r>
      <w:r w:rsidR="00BB1321">
        <w:rPr>
          <w:sz w:val="24"/>
          <w:szCs w:val="24"/>
        </w:rPr>
        <w:t>2</w:t>
      </w:r>
      <w:r w:rsidR="00CF7448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CF7448">
        <w:rPr>
          <w:sz w:val="24"/>
          <w:szCs w:val="24"/>
        </w:rPr>
        <w:t>03</w:t>
      </w:r>
      <w:r>
        <w:rPr>
          <w:sz w:val="24"/>
          <w:szCs w:val="24"/>
        </w:rPr>
        <w:t>.20</w:t>
      </w:r>
      <w:r w:rsidR="00E55FC7">
        <w:rPr>
          <w:sz w:val="24"/>
          <w:szCs w:val="24"/>
        </w:rPr>
        <w:t>2</w:t>
      </w:r>
      <w:r w:rsidR="00CF7448">
        <w:rPr>
          <w:sz w:val="24"/>
          <w:szCs w:val="24"/>
        </w:rPr>
        <w:t>2</w:t>
      </w:r>
      <w:r w:rsidRPr="006D2AE8">
        <w:rPr>
          <w:sz w:val="24"/>
          <w:szCs w:val="24"/>
        </w:rPr>
        <w:t xml:space="preserve"> года</w:t>
      </w:r>
      <w:r w:rsidR="00FB3791">
        <w:rPr>
          <w:rFonts w:ascii="Helvetica" w:eastAsiaTheme="minorEastAsia" w:hAnsi="Helvetica" w:cs="Helvetica"/>
          <w:color w:val="777777"/>
          <w:sz w:val="21"/>
          <w:szCs w:val="21"/>
          <w:shd w:val="clear" w:color="auto" w:fill="FFFFFF"/>
        </w:rPr>
        <w:t xml:space="preserve"> </w:t>
      </w:r>
      <w:r w:rsidR="00D7550C" w:rsidRPr="00D7550C">
        <w:rPr>
          <w:sz w:val="24"/>
          <w:szCs w:val="24"/>
        </w:rPr>
        <w:t>1</w:t>
      </w:r>
      <w:r w:rsidR="003C3202">
        <w:rPr>
          <w:sz w:val="24"/>
          <w:szCs w:val="24"/>
        </w:rPr>
        <w:t>0</w:t>
      </w:r>
      <w:r w:rsidR="00D7550C" w:rsidRPr="00D7550C">
        <w:rPr>
          <w:sz w:val="24"/>
          <w:szCs w:val="24"/>
        </w:rPr>
        <w:t xml:space="preserve"> час. 00 мин. (МСК) </w:t>
      </w:r>
      <w:r w:rsidR="00FB3791">
        <w:rPr>
          <w:sz w:val="24"/>
          <w:szCs w:val="24"/>
        </w:rPr>
        <w:t>по 2</w:t>
      </w:r>
      <w:r w:rsidR="00A85C37">
        <w:rPr>
          <w:sz w:val="24"/>
          <w:szCs w:val="24"/>
        </w:rPr>
        <w:t>8</w:t>
      </w:r>
      <w:r w:rsidR="00FB3791">
        <w:rPr>
          <w:sz w:val="24"/>
          <w:szCs w:val="24"/>
        </w:rPr>
        <w:t xml:space="preserve">.04.2022 </w:t>
      </w:r>
      <w:r w:rsidR="00FB3791" w:rsidRPr="00FB3791">
        <w:rPr>
          <w:sz w:val="24"/>
          <w:szCs w:val="24"/>
        </w:rPr>
        <w:t xml:space="preserve">10 час. 00 мин. (МСК) </w:t>
      </w:r>
      <w:r w:rsidR="00D7550C" w:rsidRPr="00D7550C">
        <w:rPr>
          <w:sz w:val="24"/>
          <w:szCs w:val="24"/>
        </w:rPr>
        <w:t>на электронной площадке http://lot-online.ru</w:t>
      </w:r>
      <w:r w:rsidRPr="006D2AE8">
        <w:rPr>
          <w:sz w:val="24"/>
          <w:szCs w:val="24"/>
        </w:rPr>
        <w:t xml:space="preserve"> </w:t>
      </w:r>
      <w:r w:rsidRPr="00E113A2">
        <w:rPr>
          <w:sz w:val="24"/>
          <w:szCs w:val="24"/>
        </w:rPr>
        <w:t>по продаже</w:t>
      </w:r>
      <w:r w:rsidR="00E113A2" w:rsidRPr="00E113A2">
        <w:rPr>
          <w:sz w:val="24"/>
          <w:szCs w:val="24"/>
        </w:rPr>
        <w:t xml:space="preserve"> </w:t>
      </w:r>
      <w:r w:rsidR="0010770A">
        <w:rPr>
          <w:sz w:val="24"/>
          <w:szCs w:val="24"/>
        </w:rPr>
        <w:t>следующего имущества Бабаевского районного потребительского общества:</w:t>
      </w:r>
      <w:r w:rsidR="00E55FC7">
        <w:rPr>
          <w:sz w:val="24"/>
          <w:szCs w:val="24"/>
        </w:rPr>
        <w:t xml:space="preserve"> </w:t>
      </w:r>
      <w:r w:rsidR="00E55FC7" w:rsidRPr="00CF7448">
        <w:rPr>
          <w:sz w:val="24"/>
          <w:szCs w:val="24"/>
        </w:rPr>
        <w:t>Л</w:t>
      </w:r>
      <w:r w:rsidR="00E113A2" w:rsidRPr="00CF7448">
        <w:rPr>
          <w:sz w:val="24"/>
          <w:szCs w:val="24"/>
        </w:rPr>
        <w:t xml:space="preserve">от </w:t>
      </w:r>
      <w:r w:rsidR="0010770A" w:rsidRPr="00CF7448">
        <w:rPr>
          <w:sz w:val="24"/>
          <w:szCs w:val="24"/>
        </w:rPr>
        <w:t>№</w:t>
      </w:r>
      <w:r w:rsidR="00CF7448" w:rsidRPr="00CF7448">
        <w:rPr>
          <w:sz w:val="24"/>
          <w:szCs w:val="24"/>
        </w:rPr>
        <w:t xml:space="preserve"> 2 - Обыкновенные акции ПАО «Сбербанк России» (ОГРН 1027700132195), в количестве 1000 шт., номиналом 3руб.</w:t>
      </w:r>
      <w:r w:rsidRPr="00CF7448">
        <w:rPr>
          <w:sz w:val="24"/>
          <w:szCs w:val="24"/>
        </w:rPr>
        <w:t>,</w:t>
      </w:r>
      <w:r w:rsidRPr="006D2AE8">
        <w:rPr>
          <w:sz w:val="24"/>
          <w:szCs w:val="24"/>
        </w:rPr>
        <w:t xml:space="preserve"> перечисляет задаток денежными средствами в размере </w:t>
      </w:r>
      <w:r w:rsidR="001F40E4">
        <w:rPr>
          <w:sz w:val="24"/>
          <w:szCs w:val="24"/>
        </w:rPr>
        <w:t>32 634</w:t>
      </w:r>
      <w:r w:rsidR="0010770A">
        <w:rPr>
          <w:sz w:val="24"/>
          <w:szCs w:val="24"/>
        </w:rPr>
        <w:t xml:space="preserve"> </w:t>
      </w:r>
      <w:r w:rsidR="00E113A2">
        <w:rPr>
          <w:sz w:val="24"/>
          <w:szCs w:val="24"/>
        </w:rPr>
        <w:t>рубл</w:t>
      </w:r>
      <w:r w:rsidR="001F40E4">
        <w:rPr>
          <w:sz w:val="24"/>
          <w:szCs w:val="24"/>
        </w:rPr>
        <w:t>я</w:t>
      </w:r>
      <w:r w:rsidR="00E113A2">
        <w:rPr>
          <w:sz w:val="24"/>
          <w:szCs w:val="24"/>
        </w:rPr>
        <w:t xml:space="preserve"> </w:t>
      </w:r>
      <w:r w:rsidR="001F40E4">
        <w:rPr>
          <w:sz w:val="24"/>
          <w:szCs w:val="24"/>
        </w:rPr>
        <w:t>90</w:t>
      </w:r>
      <w:r w:rsidR="0010770A">
        <w:rPr>
          <w:sz w:val="24"/>
          <w:szCs w:val="24"/>
        </w:rPr>
        <w:t xml:space="preserve"> копеек </w:t>
      </w:r>
      <w:r w:rsidRPr="006D2AE8">
        <w:rPr>
          <w:sz w:val="24"/>
          <w:szCs w:val="24"/>
        </w:rPr>
        <w:t>на расчетный счет, указанный в п. 2.1. договора.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</w:t>
      </w:r>
      <w:r w:rsidR="001E6E26">
        <w:rPr>
          <w:rFonts w:ascii="Times New Roman" w:hAnsi="Times New Roman" w:cs="Times New Roman"/>
          <w:sz w:val="24"/>
          <w:szCs w:val="24"/>
        </w:rPr>
        <w:t>имущества должника</w:t>
      </w:r>
      <w:r w:rsidRPr="006D2AE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04C21" w:rsidRPr="00AD62E9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927BE0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2.1. Задаток вносится путем перечисления денежных средств по следующим реквизитам: получатель – </w:t>
      </w:r>
      <w:r w:rsidR="0010770A" w:rsidRPr="0010770A">
        <w:rPr>
          <w:rFonts w:ascii="Times New Roman" w:hAnsi="Times New Roman" w:cs="Times New Roman"/>
          <w:sz w:val="24"/>
          <w:szCs w:val="24"/>
        </w:rPr>
        <w:t>Бабаевское районное потребительское общество ИНН 3501001025, КПП 350101001, р/с 40703810912000001138, ВОЛОГОДСКОЕ ОТДЕЛЕНИЕ № 8638 ПАО СБЕРБАНК, БИК 041909644, к/с 30101810900000000644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AE8">
        <w:rPr>
          <w:rFonts w:ascii="Times New Roman" w:hAnsi="Times New Roman" w:cs="Times New Roman"/>
          <w:sz w:val="24"/>
          <w:szCs w:val="24"/>
        </w:rPr>
        <w:t xml:space="preserve"> назначение платежа: «Задаток для участия в электронных торгах по продаже</w:t>
      </w:r>
      <w:r w:rsidR="00E113A2" w:rsidRPr="00E113A2">
        <w:rPr>
          <w:sz w:val="24"/>
          <w:szCs w:val="24"/>
        </w:rPr>
        <w:t xml:space="preserve"> </w:t>
      </w:r>
      <w:r w:rsidR="0010770A">
        <w:rPr>
          <w:rFonts w:ascii="Times New Roman" w:hAnsi="Times New Roman" w:cs="Times New Roman"/>
          <w:sz w:val="24"/>
          <w:szCs w:val="24"/>
        </w:rPr>
        <w:t>имущества Бабаевского районного потребительского общества</w:t>
      </w:r>
      <w:r w:rsidRPr="006D2AE8">
        <w:rPr>
          <w:rFonts w:ascii="Times New Roman" w:hAnsi="Times New Roman" w:cs="Times New Roman"/>
          <w:sz w:val="24"/>
          <w:szCs w:val="24"/>
        </w:rPr>
        <w:t xml:space="preserve"> </w:t>
      </w:r>
      <w:r w:rsidR="00FB3791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="00D7550C">
        <w:rPr>
          <w:rFonts w:ascii="Times New Roman" w:hAnsi="Times New Roman" w:cs="Times New Roman"/>
          <w:sz w:val="24"/>
          <w:szCs w:val="24"/>
        </w:rPr>
        <w:t xml:space="preserve">, Лот № </w:t>
      </w:r>
      <w:r w:rsidR="001F40E4">
        <w:rPr>
          <w:rFonts w:ascii="Times New Roman" w:hAnsi="Times New Roman" w:cs="Times New Roman"/>
          <w:sz w:val="24"/>
          <w:szCs w:val="24"/>
        </w:rPr>
        <w:t>2</w:t>
      </w:r>
      <w:r w:rsidR="00E113A2">
        <w:rPr>
          <w:rFonts w:ascii="Times New Roman" w:hAnsi="Times New Roman" w:cs="Times New Roman"/>
          <w:sz w:val="24"/>
          <w:szCs w:val="24"/>
        </w:rPr>
        <w:t>»</w:t>
      </w:r>
      <w:r w:rsidRPr="006D2A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C21" w:rsidRDefault="00927BE0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404C21" w:rsidRPr="006D2AE8">
        <w:rPr>
          <w:rFonts w:ascii="Times New Roman" w:hAnsi="Times New Roman" w:cs="Times New Roman"/>
          <w:sz w:val="24"/>
          <w:szCs w:val="24"/>
        </w:rPr>
        <w:t xml:space="preserve">Задаток вносится в период, определённый для подачи заявок на участие в торгах, то есть </w:t>
      </w:r>
      <w:r w:rsidR="00404C21">
        <w:rPr>
          <w:rFonts w:ascii="Times New Roman" w:hAnsi="Times New Roman" w:cs="Times New Roman"/>
          <w:sz w:val="24"/>
          <w:szCs w:val="24"/>
        </w:rPr>
        <w:t xml:space="preserve">с </w:t>
      </w:r>
      <w:r w:rsidR="00C86E24">
        <w:rPr>
          <w:rFonts w:ascii="Times New Roman" w:hAnsi="Times New Roman" w:cs="Times New Roman"/>
          <w:sz w:val="24"/>
          <w:szCs w:val="24"/>
        </w:rPr>
        <w:t>28</w:t>
      </w:r>
      <w:r w:rsid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C86E24">
        <w:rPr>
          <w:rFonts w:ascii="Times New Roman" w:hAnsi="Times New Roman" w:cs="Times New Roman"/>
          <w:sz w:val="24"/>
          <w:szCs w:val="24"/>
        </w:rPr>
        <w:t>марта</w:t>
      </w:r>
      <w:r w:rsid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B93549" w:rsidRPr="00B93549">
        <w:rPr>
          <w:rFonts w:ascii="Times New Roman" w:hAnsi="Times New Roman" w:cs="Times New Roman"/>
          <w:sz w:val="24"/>
          <w:szCs w:val="24"/>
        </w:rPr>
        <w:t>202</w:t>
      </w:r>
      <w:r w:rsidR="001F40E4">
        <w:rPr>
          <w:rFonts w:ascii="Times New Roman" w:hAnsi="Times New Roman" w:cs="Times New Roman"/>
          <w:sz w:val="24"/>
          <w:szCs w:val="24"/>
        </w:rPr>
        <w:t>2</w:t>
      </w:r>
      <w:r w:rsidR="00B93549">
        <w:rPr>
          <w:rFonts w:ascii="Times New Roman" w:hAnsi="Times New Roman" w:cs="Times New Roman"/>
          <w:sz w:val="24"/>
          <w:szCs w:val="24"/>
        </w:rPr>
        <w:t xml:space="preserve"> года</w:t>
      </w:r>
      <w:r w:rsidR="00B93549" w:rsidRP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DF494A">
        <w:rPr>
          <w:rFonts w:ascii="Times New Roman" w:hAnsi="Times New Roman" w:cs="Times New Roman"/>
          <w:sz w:val="24"/>
          <w:szCs w:val="24"/>
        </w:rPr>
        <w:t xml:space="preserve">и должен поступить </w:t>
      </w:r>
      <w:r w:rsidR="00B93549">
        <w:rPr>
          <w:rFonts w:ascii="Times New Roman" w:hAnsi="Times New Roman" w:cs="Times New Roman"/>
          <w:sz w:val="24"/>
          <w:szCs w:val="24"/>
        </w:rPr>
        <w:t>не позднее</w:t>
      </w:r>
      <w:r w:rsidR="00B93549" w:rsidRP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1F40E4">
        <w:rPr>
          <w:rFonts w:ascii="Times New Roman" w:hAnsi="Times New Roman" w:cs="Times New Roman"/>
          <w:sz w:val="24"/>
          <w:szCs w:val="24"/>
        </w:rPr>
        <w:t xml:space="preserve">10 час. 00 мин. (МСК) </w:t>
      </w:r>
      <w:r w:rsidR="00C86E24">
        <w:rPr>
          <w:rFonts w:ascii="Times New Roman" w:hAnsi="Times New Roman" w:cs="Times New Roman"/>
          <w:sz w:val="24"/>
          <w:szCs w:val="24"/>
        </w:rPr>
        <w:t>2</w:t>
      </w:r>
      <w:r w:rsidR="00A85C37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C86E24">
        <w:rPr>
          <w:rFonts w:ascii="Times New Roman" w:hAnsi="Times New Roman" w:cs="Times New Roman"/>
          <w:sz w:val="24"/>
          <w:szCs w:val="24"/>
        </w:rPr>
        <w:t>апреля</w:t>
      </w:r>
      <w:r w:rsid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B93549" w:rsidRPr="00B93549">
        <w:rPr>
          <w:rFonts w:ascii="Times New Roman" w:hAnsi="Times New Roman" w:cs="Times New Roman"/>
          <w:sz w:val="24"/>
          <w:szCs w:val="24"/>
        </w:rPr>
        <w:t>202</w:t>
      </w:r>
      <w:r w:rsidR="001F40E4">
        <w:rPr>
          <w:rFonts w:ascii="Times New Roman" w:hAnsi="Times New Roman" w:cs="Times New Roman"/>
          <w:sz w:val="24"/>
          <w:szCs w:val="24"/>
        </w:rPr>
        <w:t>2</w:t>
      </w:r>
      <w:r w:rsidR="00B93549">
        <w:rPr>
          <w:rFonts w:ascii="Times New Roman" w:hAnsi="Times New Roman" w:cs="Times New Roman"/>
          <w:sz w:val="24"/>
          <w:szCs w:val="24"/>
        </w:rPr>
        <w:t xml:space="preserve"> года</w:t>
      </w:r>
      <w:r w:rsidR="00404C21" w:rsidRPr="006B61E9">
        <w:rPr>
          <w:rFonts w:ascii="Times New Roman" w:hAnsi="Times New Roman" w:cs="Times New Roman"/>
          <w:sz w:val="24"/>
          <w:szCs w:val="24"/>
        </w:rPr>
        <w:t>.</w:t>
      </w:r>
    </w:p>
    <w:p w:rsidR="00F955B2" w:rsidRPr="006B61E9" w:rsidRDefault="00F955B2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Размер з</w:t>
      </w:r>
      <w:r w:rsidRPr="00F955B2">
        <w:rPr>
          <w:rFonts w:ascii="Times New Roman" w:hAnsi="Times New Roman" w:cs="Times New Roman"/>
          <w:sz w:val="24"/>
          <w:szCs w:val="24"/>
        </w:rPr>
        <w:t>адат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F95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составляет</w:t>
      </w:r>
      <w:r w:rsidRPr="00F955B2">
        <w:rPr>
          <w:rFonts w:ascii="Times New Roman" w:hAnsi="Times New Roman" w:cs="Times New Roman"/>
          <w:sz w:val="24"/>
          <w:szCs w:val="24"/>
        </w:rPr>
        <w:t xml:space="preserve"> 10% от цены предложения, действующей в соответствующем периоде</w:t>
      </w:r>
      <w:r w:rsidR="00AD62E9">
        <w:rPr>
          <w:rFonts w:ascii="Times New Roman" w:hAnsi="Times New Roman" w:cs="Times New Roman"/>
          <w:sz w:val="24"/>
          <w:szCs w:val="24"/>
        </w:rPr>
        <w:t>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2.</w:t>
      </w:r>
      <w:r w:rsidR="00927BE0">
        <w:rPr>
          <w:rFonts w:ascii="Times New Roman" w:hAnsi="Times New Roman" w:cs="Times New Roman"/>
          <w:sz w:val="24"/>
          <w:szCs w:val="24"/>
        </w:rPr>
        <w:t>3</w:t>
      </w:r>
      <w:r w:rsidRPr="006D2AE8">
        <w:rPr>
          <w:rFonts w:ascii="Times New Roman" w:hAnsi="Times New Roman" w:cs="Times New Roman"/>
          <w:sz w:val="24"/>
          <w:szCs w:val="24"/>
        </w:rPr>
        <w:t>. Задаток считается внесенным с даты поступления всей суммы задатка в размере, указанном в п. 1.1. договора, на счёт, указанный в пункте 2.1. договора. В случае непоступления всей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404C21" w:rsidRPr="00AD62E9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если: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lastRenderedPageBreak/>
        <w:t>- претендент участвовал в торгах, но не выиграл их;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признаны несостоявшимися;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отменены.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3.2. Организатор торгов не возвращает задаток претенденту в случае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:rsidR="00404C21" w:rsidRPr="00AD62E9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404C21" w:rsidRPr="006D2AE8" w:rsidRDefault="00404C21" w:rsidP="00930ABD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:rsidR="00404C21" w:rsidRPr="00AD62E9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04C21" w:rsidRPr="006D2AE8" w:rsidRDefault="00404C21" w:rsidP="00930ABD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D2AE8">
        <w:rPr>
          <w:rFonts w:ascii="Times New Roman" w:hAnsi="Times New Roman" w:cs="Times New Roman"/>
          <w:sz w:val="24"/>
          <w:szCs w:val="24"/>
        </w:rPr>
        <w:t>ри недостижении согласия споры и разногласия подлежат рассмотрению Арбитражным судом Вологодской области.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:rsidR="00404C21" w:rsidRPr="006D2AE8" w:rsidRDefault="00404C21" w:rsidP="00571C78">
      <w:pPr>
        <w:shd w:val="clear" w:color="auto" w:fill="FFFFFF"/>
        <w:tabs>
          <w:tab w:val="left" w:pos="993"/>
        </w:tabs>
        <w:spacing w:after="0"/>
        <w:ind w:left="567" w:right="-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:rsidR="00404C21" w:rsidRPr="006D2AE8" w:rsidRDefault="00404C21" w:rsidP="00571C78">
      <w:pPr>
        <w:shd w:val="clear" w:color="auto" w:fill="FFFFFF"/>
        <w:spacing w:after="0"/>
        <w:ind w:left="360" w:right="-5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4"/>
        <w:gridCol w:w="4331"/>
      </w:tblGrid>
      <w:tr w:rsidR="00404C21" w:rsidRPr="006D2AE8" w:rsidTr="0015707C">
        <w:tc>
          <w:tcPr>
            <w:tcW w:w="5070" w:type="dxa"/>
          </w:tcPr>
          <w:p w:rsidR="00404C21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торгов:</w:t>
            </w: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</w:t>
            </w:r>
            <w:r w:rsidRPr="00D7550C">
              <w:rPr>
                <w:rFonts w:ascii="Times New Roman" w:hAnsi="Times New Roman" w:cs="Times New Roman"/>
                <w:b/>
                <w:sz w:val="24"/>
                <w:szCs w:val="24"/>
              </w:rPr>
              <w:t>Бабаевско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D7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онного потребительского общества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1" w:rsidRPr="00865DF6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1" w:rsidRPr="006D2AE8" w:rsidRDefault="00404C21" w:rsidP="00D7550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D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 </w:t>
            </w:r>
            <w:r w:rsidR="00D7550C">
              <w:rPr>
                <w:rFonts w:ascii="Times New Roman" w:hAnsi="Times New Roman" w:cs="Times New Roman"/>
                <w:sz w:val="24"/>
                <w:szCs w:val="24"/>
              </w:rPr>
              <w:t>Е.В. Кочнев</w:t>
            </w:r>
          </w:p>
        </w:tc>
        <w:tc>
          <w:tcPr>
            <w:tcW w:w="4394" w:type="dxa"/>
          </w:tcPr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E8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21" w:rsidRPr="006D2AE8" w:rsidRDefault="00404C21" w:rsidP="00404C2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A62E5" w:rsidRDefault="000A62E5"/>
    <w:sectPr w:rsidR="000A62E5" w:rsidSect="006D198D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347" w:rsidRDefault="00910347" w:rsidP="00571C78">
      <w:pPr>
        <w:spacing w:after="0" w:line="240" w:lineRule="auto"/>
      </w:pPr>
      <w:r>
        <w:separator/>
      </w:r>
    </w:p>
  </w:endnote>
  <w:endnote w:type="continuationSeparator" w:id="0">
    <w:p w:rsidR="00910347" w:rsidRDefault="00910347" w:rsidP="0057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347" w:rsidRDefault="00910347" w:rsidP="00571C78">
      <w:pPr>
        <w:spacing w:after="0" w:line="240" w:lineRule="auto"/>
      </w:pPr>
      <w:r>
        <w:separator/>
      </w:r>
    </w:p>
  </w:footnote>
  <w:footnote w:type="continuationSeparator" w:id="0">
    <w:p w:rsidR="00910347" w:rsidRDefault="00910347" w:rsidP="00571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21"/>
    <w:rsid w:val="00003ECE"/>
    <w:rsid w:val="000A62E5"/>
    <w:rsid w:val="000C29B3"/>
    <w:rsid w:val="0010770A"/>
    <w:rsid w:val="001E6E26"/>
    <w:rsid w:val="001F40E4"/>
    <w:rsid w:val="003C3202"/>
    <w:rsid w:val="00404C21"/>
    <w:rsid w:val="00571C78"/>
    <w:rsid w:val="0072782F"/>
    <w:rsid w:val="007561E1"/>
    <w:rsid w:val="00782550"/>
    <w:rsid w:val="00880ABD"/>
    <w:rsid w:val="00910347"/>
    <w:rsid w:val="00927BE0"/>
    <w:rsid w:val="00930ABD"/>
    <w:rsid w:val="00931A58"/>
    <w:rsid w:val="00A239B0"/>
    <w:rsid w:val="00A85C37"/>
    <w:rsid w:val="00AD62E9"/>
    <w:rsid w:val="00B9083F"/>
    <w:rsid w:val="00B93549"/>
    <w:rsid w:val="00BB1321"/>
    <w:rsid w:val="00C86E24"/>
    <w:rsid w:val="00CF7448"/>
    <w:rsid w:val="00D7550C"/>
    <w:rsid w:val="00DF494A"/>
    <w:rsid w:val="00E113A2"/>
    <w:rsid w:val="00E318AB"/>
    <w:rsid w:val="00E55FC7"/>
    <w:rsid w:val="00F955B2"/>
    <w:rsid w:val="00FB3791"/>
    <w:rsid w:val="00FE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7D50"/>
  <w15:docId w15:val="{B30231FF-25E4-4630-AD75-5B082E85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1C78"/>
  </w:style>
  <w:style w:type="paragraph" w:styleId="a6">
    <w:name w:val="footer"/>
    <w:basedOn w:val="a"/>
    <w:link w:val="a7"/>
    <w:uiPriority w:val="99"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Вячеславович Евгений</cp:lastModifiedBy>
  <cp:revision>5</cp:revision>
  <dcterms:created xsi:type="dcterms:W3CDTF">2022-02-24T11:12:00Z</dcterms:created>
  <dcterms:modified xsi:type="dcterms:W3CDTF">2022-03-17T14:18:00Z</dcterms:modified>
</cp:coreProperties>
</file>