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33232B6E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D84FF4">
        <w:rPr>
          <w:i/>
          <w:szCs w:val="24"/>
          <w:lang w:val="ru-RU"/>
        </w:rPr>
        <w:t>21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172C8181" w:rsidR="00F951BA" w:rsidRPr="00317F5B" w:rsidRDefault="00734A06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>
        <w:rPr>
          <w:b/>
          <w:bCs/>
          <w:lang w:val="ru-RU"/>
        </w:rPr>
        <w:t>О</w:t>
      </w:r>
      <w:r w:rsidRPr="00734A06">
        <w:rPr>
          <w:b/>
          <w:bCs/>
          <w:lang w:val="ru-RU"/>
        </w:rPr>
        <w:t>бщество с ограниченной ответственностью "</w:t>
      </w:r>
      <w:proofErr w:type="spellStart"/>
      <w:r w:rsidRPr="00734A06">
        <w:rPr>
          <w:b/>
          <w:bCs/>
          <w:lang w:val="ru-RU"/>
        </w:rPr>
        <w:t>Центрстройреставрация</w:t>
      </w:r>
      <w:proofErr w:type="spellEnd"/>
      <w:r w:rsidRPr="00734A06">
        <w:rPr>
          <w:bCs/>
          <w:lang w:val="ru-RU"/>
        </w:rPr>
        <w:t xml:space="preserve">" (ИНН 7709998871, ОГРН 1177746403340; 101000, Москва, Колпачный пер. 6/4) признано несостоятельным, открыта процедура конкурсного производства. Конкурсным управляющим </w:t>
      </w:r>
      <w:proofErr w:type="spellStart"/>
      <w:r w:rsidRPr="00734A06">
        <w:rPr>
          <w:bCs/>
          <w:lang w:val="ru-RU"/>
        </w:rPr>
        <w:t>утвержден</w:t>
      </w:r>
      <w:proofErr w:type="spellEnd"/>
      <w:r w:rsidRPr="00734A06">
        <w:rPr>
          <w:bCs/>
          <w:lang w:val="ru-RU"/>
        </w:rPr>
        <w:t xml:space="preserve"> Ковтун Дмитрий Александрович (ИНН 263218526030, СНИЛС 177-460-903-97, 196105, Санкт-Петербург, а/я 217), член союза «СРО АУ «Стратегия» (ИНН 3666101342, ОГРН 1023601559035; 123308, Москва, пр. Маршала Жукова 6с1)</w:t>
      </w:r>
      <w:r>
        <w:rPr>
          <w:bCs/>
          <w:lang w:val="ru-RU"/>
        </w:rPr>
        <w:t>,</w:t>
      </w:r>
      <w:r w:rsidR="002A0630" w:rsidRPr="002A0630">
        <w:rPr>
          <w:bCs/>
          <w:lang w:val="ru-RU"/>
        </w:rPr>
        <w:t xml:space="preserve"> (далее – Продавец), с одной стороны</w:t>
      </w:r>
      <w:r w:rsidR="002A0630">
        <w:rPr>
          <w:bCs/>
          <w:lang w:val="ru-RU"/>
        </w:rPr>
        <w:t>, и</w:t>
      </w:r>
      <w:r w:rsidR="00EA000A" w:rsidRPr="00317F5B">
        <w:rPr>
          <w:szCs w:val="24"/>
          <w:u w:val="single"/>
          <w:lang w:val="ru-RU"/>
        </w:rPr>
        <w:t xml:space="preserve"> </w:t>
      </w:r>
      <w:r w:rsidR="00EA000A"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>,</w:t>
      </w:r>
      <w:r w:rsidR="002A0630">
        <w:rPr>
          <w:szCs w:val="24"/>
          <w:lang w:val="ru-RU"/>
        </w:rPr>
        <w:t xml:space="preserve">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="00AD4C4E">
        <w:rPr>
          <w:color w:val="000000"/>
          <w:szCs w:val="24"/>
          <w:lang w:val="ru-RU" w:eastAsia="ar-SA"/>
        </w:rPr>
        <w:t>заключили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401B8D88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>продаже имущества ООО «</w:t>
      </w:r>
      <w:r w:rsidR="00734A06">
        <w:rPr>
          <w:szCs w:val="24"/>
          <w:lang w:val="ru-RU"/>
        </w:rPr>
        <w:t>ЦСР</w:t>
      </w:r>
      <w:r w:rsidR="003E71D8" w:rsidRPr="003E71D8">
        <w:rPr>
          <w:szCs w:val="24"/>
          <w:lang w:val="ru-RU"/>
        </w:rPr>
        <w:t xml:space="preserve">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="004C7779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 xml:space="preserve">. Задаток вносится Претендентом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Сумма </w:t>
      </w:r>
      <w:proofErr w:type="spellStart"/>
      <w:r w:rsidRPr="00317F5B">
        <w:rPr>
          <w:szCs w:val="24"/>
          <w:lang w:val="ru-RU"/>
        </w:rPr>
        <w:t>внесенного</w:t>
      </w:r>
      <w:proofErr w:type="spellEnd"/>
      <w:r w:rsidRPr="00317F5B">
        <w:rPr>
          <w:szCs w:val="24"/>
          <w:lang w:val="ru-RU"/>
        </w:rPr>
        <w:t xml:space="preserve">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0C81C2C1" w:rsidR="00F951BA" w:rsidRPr="00317F5B" w:rsidRDefault="000553A8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r>
        <w:rPr>
          <w:szCs w:val="24"/>
          <w:lang w:val="ru-RU"/>
        </w:rPr>
        <w:t>Признания Претендента победителем торгов</w:t>
      </w:r>
      <w:r w:rsidR="00EA000A" w:rsidRPr="00317F5B">
        <w:rPr>
          <w:szCs w:val="24"/>
        </w:rPr>
        <w:t>;</w:t>
      </w:r>
    </w:p>
    <w:p w14:paraId="771E7420" w14:textId="78B1C613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отказа или уклонения Претендента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ставшего победителем торгов</w:t>
      </w:r>
      <w:r w:rsidR="007A27F0">
        <w:rPr>
          <w:szCs w:val="24"/>
          <w:lang w:val="ru-RU"/>
        </w:rPr>
        <w:t>,</w:t>
      </w:r>
      <w:r w:rsidRPr="00317F5B">
        <w:rPr>
          <w:szCs w:val="24"/>
          <w:lang w:val="ru-RU"/>
        </w:rPr>
        <w:t xml:space="preserve">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proofErr w:type="spellStart"/>
      <w:r w:rsidRPr="00317F5B">
        <w:rPr>
          <w:szCs w:val="24"/>
          <w:lang w:val="ru-RU"/>
        </w:rPr>
        <w:t>Внесенный</w:t>
      </w:r>
      <w:proofErr w:type="spellEnd"/>
      <w:r w:rsidRPr="00317F5B">
        <w:rPr>
          <w:szCs w:val="24"/>
          <w:lang w:val="ru-RU"/>
        </w:rPr>
        <w:t xml:space="preserve"> Претендентом Задаток засчитывается в </w:t>
      </w:r>
      <w:proofErr w:type="spellStart"/>
      <w:r w:rsidRPr="00317F5B">
        <w:rPr>
          <w:szCs w:val="24"/>
          <w:lang w:val="ru-RU"/>
        </w:rPr>
        <w:t>счет</w:t>
      </w:r>
      <w:proofErr w:type="spellEnd"/>
      <w:r w:rsidRPr="00317F5B">
        <w:rPr>
          <w:szCs w:val="24"/>
          <w:lang w:val="ru-RU"/>
        </w:rPr>
        <w:t xml:space="preserve"> оплаты </w:t>
      </w:r>
      <w:proofErr w:type="spellStart"/>
      <w:r w:rsidRPr="00317F5B">
        <w:rPr>
          <w:szCs w:val="24"/>
          <w:lang w:val="ru-RU"/>
        </w:rPr>
        <w:t>приобретенного</w:t>
      </w:r>
      <w:proofErr w:type="spellEnd"/>
      <w:r w:rsidRPr="00317F5B">
        <w:rPr>
          <w:szCs w:val="24"/>
          <w:lang w:val="ru-RU"/>
        </w:rPr>
        <w:t xml:space="preserve">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440F718B" w14:textId="77777777" w:rsidR="00813BF4" w:rsidRDefault="00813BF4">
      <w:pPr>
        <w:rPr>
          <w:b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A0630" w:rsidRPr="002A0630" w14:paraId="7F239C6B" w14:textId="77777777" w:rsidTr="007A27F0">
        <w:trPr>
          <w:trHeight w:val="3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113" w14:textId="1FAAE9AF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 xml:space="preserve">Продавец: </w:t>
            </w:r>
            <w:r w:rsidRPr="002A0630">
              <w:rPr>
                <w:rFonts w:eastAsia="Calibri"/>
                <w:lang w:val="ru-RU"/>
              </w:rPr>
              <w:t>общество с ограниченной ответственностью</w:t>
            </w:r>
            <w:r w:rsidR="00734A06">
              <w:rPr>
                <w:lang w:val="ru-RU" w:eastAsia="ru-RU"/>
              </w:rPr>
              <w:t xml:space="preserve"> «ЦСР</w:t>
            </w:r>
            <w:r w:rsidRPr="002A0630">
              <w:rPr>
                <w:lang w:val="ru-RU" w:eastAsia="ru-RU"/>
              </w:rPr>
              <w:t>»</w:t>
            </w:r>
          </w:p>
          <w:p w14:paraId="67EF3463" w14:textId="3A1C42A7" w:rsidR="002A0630" w:rsidRPr="002A0630" w:rsidRDefault="002A0630" w:rsidP="002A0630">
            <w:pPr>
              <w:adjustRightInd w:val="0"/>
              <w:ind w:right="269"/>
              <w:rPr>
                <w:bCs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 xml:space="preserve">ОГРН </w:t>
            </w:r>
            <w:r w:rsidR="00734A06" w:rsidRPr="00734A06">
              <w:rPr>
                <w:bCs/>
                <w:lang w:val="ru-RU"/>
              </w:rPr>
              <w:t>1177746403340</w:t>
            </w:r>
          </w:p>
          <w:p w14:paraId="5EB995AD" w14:textId="670EDF5E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Cs/>
                <w:lang w:val="ru-RU" w:eastAsia="ru-RU"/>
              </w:rPr>
              <w:t xml:space="preserve">ИНН </w:t>
            </w:r>
            <w:r w:rsidR="00734A06" w:rsidRPr="00734A06">
              <w:rPr>
                <w:bCs/>
                <w:lang w:val="ru-RU"/>
              </w:rPr>
              <w:t>7709998871</w:t>
            </w:r>
          </w:p>
          <w:p w14:paraId="52691C23" w14:textId="1D312BC2" w:rsidR="00734A06" w:rsidRDefault="00734A06" w:rsidP="002A0630">
            <w:pPr>
              <w:adjustRightInd w:val="0"/>
              <w:ind w:right="26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Банк:</w:t>
            </w:r>
            <w:r w:rsidRPr="00734A06">
              <w:rPr>
                <w:rFonts w:eastAsia="Calibri"/>
                <w:lang w:val="ru-RU"/>
              </w:rPr>
              <w:t xml:space="preserve"> р/с 40702810432000012889 </w:t>
            </w:r>
          </w:p>
          <w:p w14:paraId="625C88E1" w14:textId="618BFCAB" w:rsidR="00734A06" w:rsidRDefault="00734A06" w:rsidP="002A0630">
            <w:pPr>
              <w:adjustRightInd w:val="0"/>
              <w:ind w:right="269"/>
              <w:rPr>
                <w:rFonts w:eastAsia="Calibri"/>
                <w:lang w:val="ru-RU"/>
              </w:rPr>
            </w:pPr>
            <w:r w:rsidRPr="00734A06">
              <w:rPr>
                <w:rFonts w:eastAsia="Calibri"/>
                <w:lang w:val="ru-RU"/>
              </w:rPr>
              <w:t xml:space="preserve">в ФИЛИАЛ "САНКТ-ПЕТЕРБУРГСКИЙ" АО "АЛЬФА-БАНК", </w:t>
            </w:r>
          </w:p>
          <w:p w14:paraId="6C17A118" w14:textId="77777777" w:rsidR="00734A06" w:rsidRDefault="00734A06" w:rsidP="002A0630">
            <w:pPr>
              <w:adjustRightInd w:val="0"/>
              <w:ind w:right="269"/>
              <w:rPr>
                <w:rFonts w:eastAsia="Calibri"/>
                <w:lang w:val="ru-RU"/>
              </w:rPr>
            </w:pPr>
            <w:r w:rsidRPr="00734A06">
              <w:rPr>
                <w:rFonts w:eastAsia="Calibri"/>
                <w:lang w:val="ru-RU"/>
              </w:rPr>
              <w:t xml:space="preserve">БИК 044030786, </w:t>
            </w:r>
            <w:bookmarkStart w:id="0" w:name="_GoBack"/>
            <w:bookmarkEnd w:id="0"/>
          </w:p>
          <w:p w14:paraId="2DB59B61" w14:textId="12FC1754" w:rsidR="002A0630" w:rsidRPr="00734A06" w:rsidRDefault="00734A06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734A06">
              <w:rPr>
                <w:rFonts w:eastAsia="Calibri"/>
                <w:lang w:val="ru-RU"/>
              </w:rPr>
              <w:t xml:space="preserve">к/с 30101810600000000786. </w:t>
            </w:r>
          </w:p>
          <w:p w14:paraId="2B169B4D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50A241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396D63D1" w14:textId="49D6A845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 w:rsidRPr="002A0630">
              <w:rPr>
                <w:b/>
                <w:lang w:val="ru-RU" w:eastAsia="ru-RU"/>
              </w:rPr>
              <w:t xml:space="preserve">___________________ </w:t>
            </w:r>
            <w:r w:rsidR="00734A06">
              <w:rPr>
                <w:b/>
                <w:lang w:val="ru-RU" w:eastAsia="ru-RU"/>
              </w:rPr>
              <w:t>Ковтун Д. А</w:t>
            </w:r>
            <w:r w:rsidRPr="002A0630">
              <w:rPr>
                <w:b/>
                <w:lang w:val="ru-RU" w:eastAsia="ru-RU"/>
              </w:rPr>
              <w:t>.</w:t>
            </w:r>
          </w:p>
          <w:p w14:paraId="349B185A" w14:textId="77777777" w:rsidR="002A0630" w:rsidRPr="002A0630" w:rsidRDefault="002A0630" w:rsidP="002A0630">
            <w:pPr>
              <w:tabs>
                <w:tab w:val="left" w:pos="3420"/>
              </w:tabs>
              <w:adjustRightInd w:val="0"/>
              <w:rPr>
                <w:b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CDA" w14:textId="674745B2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Претендент</w:t>
            </w:r>
            <w:r w:rsidRPr="002A0630">
              <w:rPr>
                <w:b/>
                <w:lang w:val="ru-RU" w:eastAsia="ru-RU"/>
              </w:rPr>
              <w:t xml:space="preserve">: </w:t>
            </w:r>
          </w:p>
          <w:p w14:paraId="104E0DF7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  <w:p w14:paraId="1D7A7D3F" w14:textId="77777777" w:rsidR="002A0630" w:rsidRPr="002A0630" w:rsidRDefault="002A0630" w:rsidP="002A0630">
            <w:pPr>
              <w:adjustRightInd w:val="0"/>
              <w:ind w:right="269"/>
              <w:rPr>
                <w:b/>
                <w:lang w:val="ru-RU" w:eastAsia="ru-RU"/>
              </w:rPr>
            </w:pPr>
          </w:p>
        </w:tc>
      </w:tr>
    </w:tbl>
    <w:p w14:paraId="72E7087C" w14:textId="6FA26527" w:rsidR="002A0630" w:rsidRPr="00317F5B" w:rsidRDefault="002A0630">
      <w:pPr>
        <w:rPr>
          <w:b/>
          <w:lang w:val="ru-RU"/>
        </w:rPr>
        <w:sectPr w:rsidR="002A063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553A8"/>
    <w:rsid w:val="000910CD"/>
    <w:rsid w:val="000E2990"/>
    <w:rsid w:val="00100FE3"/>
    <w:rsid w:val="00151000"/>
    <w:rsid w:val="00251A88"/>
    <w:rsid w:val="002A03EF"/>
    <w:rsid w:val="002A0630"/>
    <w:rsid w:val="002C45E6"/>
    <w:rsid w:val="00317F5B"/>
    <w:rsid w:val="003B2134"/>
    <w:rsid w:val="003E71D8"/>
    <w:rsid w:val="0043324C"/>
    <w:rsid w:val="004339AA"/>
    <w:rsid w:val="00481572"/>
    <w:rsid w:val="004C7779"/>
    <w:rsid w:val="005F7916"/>
    <w:rsid w:val="006E1174"/>
    <w:rsid w:val="00734A06"/>
    <w:rsid w:val="007A1603"/>
    <w:rsid w:val="007A27F0"/>
    <w:rsid w:val="00813BF4"/>
    <w:rsid w:val="00826C3D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84FF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008F-6109-480D-AC65-2F9D5504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28</cp:revision>
  <cp:lastPrinted>2019-02-21T10:32:00Z</cp:lastPrinted>
  <dcterms:created xsi:type="dcterms:W3CDTF">2019-02-21T10:31:00Z</dcterms:created>
  <dcterms:modified xsi:type="dcterms:W3CDTF">2022-03-24T14:49:00Z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