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645005">
      <w:pPr>
        <w:rPr>
          <w:sz w:val="19"/>
          <w:szCs w:val="19"/>
        </w:rPr>
      </w:pPr>
      <w:r w:rsidRPr="006B2726">
        <w:rPr>
          <w:sz w:val="19"/>
          <w:szCs w:val="19"/>
        </w:rPr>
        <w:t xml:space="preserve">г. </w:t>
      </w:r>
      <w:r w:rsidR="00FC6CB4">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r w:rsidR="007060FE" w:rsidRPr="006B2726">
        <w:rPr>
          <w:sz w:val="19"/>
          <w:szCs w:val="19"/>
        </w:rPr>
        <w:tab/>
        <w:t>«_</w:t>
      </w:r>
      <w:r w:rsidR="006B2726">
        <w:rPr>
          <w:sz w:val="19"/>
          <w:szCs w:val="19"/>
        </w:rPr>
        <w:t>__</w:t>
      </w:r>
      <w:r w:rsidR="00FC6CB4">
        <w:rPr>
          <w:sz w:val="19"/>
          <w:szCs w:val="19"/>
        </w:rPr>
        <w:t>_» _________ 202</w:t>
      </w:r>
      <w:r w:rsidR="00484F2A">
        <w:rPr>
          <w:sz w:val="19"/>
          <w:szCs w:val="19"/>
        </w:rPr>
        <w:t>2</w:t>
      </w:r>
      <w:r w:rsidRPr="006B2726">
        <w:rPr>
          <w:sz w:val="19"/>
          <w:szCs w:val="19"/>
        </w:rPr>
        <w:t xml:space="preserve"> г.</w:t>
      </w:r>
    </w:p>
    <w:p w:rsidR="00C874FF" w:rsidRPr="006B2726" w:rsidRDefault="00C874FF">
      <w:pPr>
        <w:rPr>
          <w:sz w:val="19"/>
          <w:szCs w:val="19"/>
        </w:rPr>
      </w:pPr>
    </w:p>
    <w:p w:rsidR="00C874FF" w:rsidRPr="006B2726" w:rsidRDefault="00C874FF" w:rsidP="00E813ED">
      <w:pPr>
        <w:jc w:val="both"/>
        <w:rPr>
          <w:sz w:val="19"/>
          <w:szCs w:val="19"/>
        </w:rPr>
      </w:pPr>
      <w:r w:rsidRPr="006B2726">
        <w:rPr>
          <w:sz w:val="19"/>
          <w:szCs w:val="19"/>
        </w:rPr>
        <w:t xml:space="preserve">Стороны: </w:t>
      </w:r>
      <w:r w:rsidR="00E813ED" w:rsidRPr="006B2726">
        <w:rPr>
          <w:rFonts w:cs="Tahoma"/>
          <w:b/>
          <w:bCs/>
          <w:color w:val="000000"/>
          <w:kern w:val="1"/>
          <w:sz w:val="19"/>
          <w:szCs w:val="19"/>
        </w:rPr>
        <w:t>Общество с ограниченной ответственностью «</w:t>
      </w:r>
      <w:proofErr w:type="spellStart"/>
      <w:r w:rsidR="00484F2A">
        <w:rPr>
          <w:rFonts w:cs="Tahoma"/>
          <w:b/>
          <w:bCs/>
          <w:color w:val="000000"/>
          <w:kern w:val="1"/>
          <w:sz w:val="19"/>
          <w:szCs w:val="19"/>
        </w:rPr>
        <w:t>Генстроймонтаж</w:t>
      </w:r>
      <w:proofErr w:type="spellEnd"/>
      <w:r w:rsidR="00E813ED" w:rsidRPr="006B2726">
        <w:rPr>
          <w:rFonts w:cs="Tahoma"/>
          <w:b/>
          <w:bCs/>
          <w:color w:val="000000"/>
          <w:kern w:val="1"/>
          <w:sz w:val="19"/>
          <w:szCs w:val="19"/>
        </w:rPr>
        <w:t>»</w:t>
      </w:r>
      <w:r w:rsidRPr="006B2726">
        <w:rPr>
          <w:rStyle w:val="a5"/>
          <w:rFonts w:cs="Tahoma"/>
          <w:b/>
          <w:bCs/>
          <w:color w:val="000000"/>
          <w:kern w:val="1"/>
          <w:sz w:val="19"/>
          <w:szCs w:val="19"/>
        </w:rPr>
        <w:t xml:space="preserve">, </w:t>
      </w:r>
      <w:r w:rsidRPr="006B2726">
        <w:rPr>
          <w:rStyle w:val="a5"/>
          <w:rFonts w:cs="Tahoma"/>
          <w:kern w:val="1"/>
          <w:sz w:val="19"/>
          <w:szCs w:val="19"/>
        </w:rPr>
        <w:t xml:space="preserve">далее именуемое «Должник» в лице конкурсного управляющего </w:t>
      </w:r>
      <w:proofErr w:type="spellStart"/>
      <w:r w:rsidR="00FC6CB4">
        <w:rPr>
          <w:rFonts w:cs="Tahoma"/>
          <w:color w:val="000000"/>
          <w:kern w:val="1"/>
          <w:sz w:val="19"/>
          <w:szCs w:val="19"/>
        </w:rPr>
        <w:t>Братяшина</w:t>
      </w:r>
      <w:proofErr w:type="spellEnd"/>
      <w:r w:rsidR="00FC6CB4">
        <w:rPr>
          <w:rFonts w:cs="Tahoma"/>
          <w:color w:val="000000"/>
          <w:kern w:val="1"/>
          <w:sz w:val="19"/>
          <w:szCs w:val="19"/>
        </w:rPr>
        <w:t xml:space="preserve"> Александра Владимировича</w:t>
      </w:r>
      <w:r w:rsidR="00E813ED" w:rsidRPr="006B2726">
        <w:rPr>
          <w:rFonts w:cs="Tahoma"/>
          <w:color w:val="000000"/>
          <w:kern w:val="1"/>
          <w:sz w:val="19"/>
          <w:szCs w:val="19"/>
        </w:rPr>
        <w:t xml:space="preserve">, действующего на основании </w:t>
      </w:r>
      <w:r w:rsidR="005D5D29">
        <w:rPr>
          <w:rFonts w:cs="Tahoma"/>
          <w:color w:val="000000"/>
          <w:kern w:val="1"/>
          <w:sz w:val="19"/>
          <w:szCs w:val="19"/>
        </w:rPr>
        <w:t>решения суда от 1</w:t>
      </w:r>
      <w:r w:rsidR="00FC6CB4">
        <w:rPr>
          <w:rFonts w:cs="Tahoma"/>
          <w:color w:val="000000"/>
          <w:kern w:val="1"/>
          <w:sz w:val="19"/>
          <w:szCs w:val="19"/>
        </w:rPr>
        <w:t>9.</w:t>
      </w:r>
      <w:r w:rsidR="00E813ED" w:rsidRPr="006B2726">
        <w:rPr>
          <w:rFonts w:cs="Tahoma"/>
          <w:color w:val="000000"/>
          <w:kern w:val="1"/>
          <w:sz w:val="19"/>
          <w:szCs w:val="19"/>
        </w:rPr>
        <w:t>0</w:t>
      </w:r>
      <w:r w:rsidR="005D5D29">
        <w:rPr>
          <w:rFonts w:cs="Tahoma"/>
          <w:color w:val="000000"/>
          <w:kern w:val="1"/>
          <w:sz w:val="19"/>
          <w:szCs w:val="19"/>
        </w:rPr>
        <w:t>7.2021</w:t>
      </w:r>
      <w:bookmarkStart w:id="0" w:name="_GoBack"/>
      <w:bookmarkEnd w:id="0"/>
      <w:r w:rsidR="00484F2A">
        <w:rPr>
          <w:rFonts w:cs="Tahoma"/>
          <w:color w:val="000000"/>
          <w:kern w:val="1"/>
          <w:sz w:val="19"/>
          <w:szCs w:val="19"/>
        </w:rPr>
        <w:t>г., по делу №А55-26570/2020</w:t>
      </w:r>
      <w:r w:rsidRPr="006B2726">
        <w:rPr>
          <w:sz w:val="19"/>
          <w:szCs w:val="19"/>
        </w:rPr>
        <w:t xml:space="preserve">,  с одной стороны,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885152" w:rsidRDefault="00C874FF">
      <w:pPr>
        <w:jc w:val="both"/>
        <w:rPr>
          <w:bCs/>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недвижимого имущества</w:t>
      </w:r>
      <w:r w:rsidRPr="006B2726">
        <w:rPr>
          <w:color w:val="000000"/>
          <w:sz w:val="19"/>
          <w:szCs w:val="19"/>
        </w:rPr>
        <w:t xml:space="preserve"> </w:t>
      </w:r>
      <w:r w:rsidR="00E813ED" w:rsidRPr="006B2726">
        <w:rPr>
          <w:rFonts w:cs="Tahoma"/>
          <w:b/>
          <w:bCs/>
          <w:color w:val="000000"/>
          <w:kern w:val="1"/>
          <w:sz w:val="19"/>
          <w:szCs w:val="19"/>
        </w:rPr>
        <w:t>Общество с ограниченной ответственностью «</w:t>
      </w:r>
      <w:proofErr w:type="spellStart"/>
      <w:r w:rsidR="00484F2A">
        <w:rPr>
          <w:rFonts w:cs="Tahoma"/>
          <w:b/>
          <w:bCs/>
          <w:color w:val="000000"/>
          <w:kern w:val="1"/>
          <w:sz w:val="19"/>
          <w:szCs w:val="19"/>
        </w:rPr>
        <w:t>Генстроймонтаж</w:t>
      </w:r>
      <w:proofErr w:type="spellEnd"/>
      <w:r w:rsidR="00E813ED" w:rsidRPr="006B2726">
        <w:rPr>
          <w:rFonts w:cs="Tahoma"/>
          <w:b/>
          <w:bCs/>
          <w:color w:val="000000"/>
          <w:kern w:val="1"/>
          <w:sz w:val="19"/>
          <w:szCs w:val="19"/>
        </w:rPr>
        <w:t>»</w:t>
      </w:r>
      <w:r w:rsidR="00484F2A">
        <w:rPr>
          <w:color w:val="000000"/>
          <w:sz w:val="19"/>
          <w:szCs w:val="19"/>
        </w:rPr>
        <w:t xml:space="preserve"> (далее так</w:t>
      </w:r>
      <w:r w:rsidRPr="006B2726">
        <w:rPr>
          <w:color w:val="000000"/>
          <w:sz w:val="19"/>
          <w:szCs w:val="19"/>
        </w:rPr>
        <w:t>же Должник):  Заявитель перечисляет задаток</w:t>
      </w:r>
      <w:r w:rsidR="00E813ED" w:rsidRPr="006B2726">
        <w:rPr>
          <w:color w:val="000000"/>
          <w:sz w:val="19"/>
          <w:szCs w:val="19"/>
        </w:rPr>
        <w:t xml:space="preserve"> </w:t>
      </w:r>
      <w:r w:rsidRPr="006B2726">
        <w:rPr>
          <w:color w:val="000000"/>
          <w:sz w:val="19"/>
          <w:szCs w:val="19"/>
        </w:rPr>
        <w:t xml:space="preserve">в сумме </w:t>
      </w:r>
      <w:r w:rsidR="002D2BAE">
        <w:rPr>
          <w:color w:val="000000"/>
          <w:sz w:val="19"/>
          <w:szCs w:val="19"/>
        </w:rPr>
        <w:t>_________</w:t>
      </w:r>
      <w:r w:rsidR="00E813ED" w:rsidRPr="006B2726">
        <w:rPr>
          <w:sz w:val="19"/>
          <w:szCs w:val="19"/>
        </w:rPr>
        <w:t xml:space="preserve"> (20% от начальной цены продажи на торгах)</w:t>
      </w:r>
      <w:r w:rsidRPr="006B2726">
        <w:rPr>
          <w:sz w:val="19"/>
          <w:szCs w:val="19"/>
        </w:rPr>
        <w:t xml:space="preserve">  </w:t>
      </w:r>
      <w:r w:rsidR="00106401">
        <w:rPr>
          <w:sz w:val="19"/>
          <w:szCs w:val="19"/>
        </w:rPr>
        <w:t xml:space="preserve">по следующим реквизитам: </w:t>
      </w:r>
      <w:r w:rsidR="00106401" w:rsidRPr="00A406FA">
        <w:rPr>
          <w:rFonts w:cs="Tahoma"/>
          <w:kern w:val="1"/>
        </w:rPr>
        <w:t xml:space="preserve">: получатель - </w:t>
      </w:r>
      <w:r w:rsidR="00106401" w:rsidRPr="00A406FA">
        <w:t>ООО «</w:t>
      </w:r>
      <w:proofErr w:type="spellStart"/>
      <w:r w:rsidR="00484F2A">
        <w:rPr>
          <w:rFonts w:cs="Tahoma"/>
          <w:b/>
          <w:bCs/>
          <w:color w:val="000000"/>
          <w:kern w:val="1"/>
          <w:sz w:val="19"/>
          <w:szCs w:val="19"/>
        </w:rPr>
        <w:t>Генстроймонтаж</w:t>
      </w:r>
      <w:proofErr w:type="spellEnd"/>
      <w:r w:rsidR="00106401" w:rsidRPr="00A406FA">
        <w:t>»</w:t>
      </w:r>
      <w:r w:rsidR="00106401" w:rsidRPr="00A406FA">
        <w:rPr>
          <w:rFonts w:cs="Tahoma"/>
          <w:kern w:val="1"/>
        </w:rPr>
        <w:t xml:space="preserve"> </w:t>
      </w:r>
      <w:proofErr w:type="gramStart"/>
      <w:r w:rsidR="00106401" w:rsidRPr="00A406FA">
        <w:rPr>
          <w:rFonts w:cs="Tahoma"/>
          <w:kern w:val="1"/>
        </w:rPr>
        <w:t>р</w:t>
      </w:r>
      <w:proofErr w:type="gramEnd"/>
      <w:r w:rsidR="00106401" w:rsidRPr="00A406FA">
        <w:rPr>
          <w:rFonts w:cs="Tahoma"/>
          <w:kern w:val="1"/>
        </w:rPr>
        <w:t>/с</w:t>
      </w:r>
      <w:r w:rsidR="00885152" w:rsidRPr="00246738">
        <w:rPr>
          <w:b/>
          <w:bCs/>
          <w:sz w:val="28"/>
          <w:szCs w:val="28"/>
        </w:rPr>
        <w:t xml:space="preserve"> </w:t>
      </w:r>
      <w:r w:rsidR="00484F2A" w:rsidRPr="00804627">
        <w:rPr>
          <w:sz w:val="18"/>
          <w:szCs w:val="18"/>
        </w:rPr>
        <w:t xml:space="preserve">40702810554400040946 </w:t>
      </w:r>
      <w:r w:rsidR="00885152" w:rsidRPr="00885152">
        <w:rPr>
          <w:bCs/>
        </w:rPr>
        <w:t>в банке ПОВОЛЖСКИЙ БАНК ПАО СБЕРБАНК к/с 30101810200000000607 БИК 043601607</w:t>
      </w:r>
    </w:p>
    <w:p w:rsidR="00C874FF" w:rsidRPr="006B2726" w:rsidRDefault="00C874FF">
      <w:pPr>
        <w:jc w:val="both"/>
        <w:rPr>
          <w:sz w:val="19"/>
          <w:szCs w:val="19"/>
        </w:rPr>
      </w:pPr>
      <w:r w:rsidRPr="006B2726">
        <w:rPr>
          <w:sz w:val="19"/>
          <w:szCs w:val="19"/>
        </w:rPr>
        <w:t xml:space="preserve">2. Задаток вносится в обеспечение исполнения в </w:t>
      </w:r>
      <w:proofErr w:type="spellStart"/>
      <w:r w:rsidRPr="006B2726">
        <w:rPr>
          <w:sz w:val="19"/>
          <w:szCs w:val="19"/>
        </w:rPr>
        <w:t>т.ч</w:t>
      </w:r>
      <w:proofErr w:type="spellEnd"/>
      <w:r w:rsidRPr="006B2726">
        <w:rPr>
          <w:sz w:val="19"/>
          <w:szCs w:val="19"/>
        </w:rPr>
        <w:t>.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так же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645005">
      <w:pPr>
        <w:jc w:val="both"/>
        <w:rPr>
          <w:sz w:val="19"/>
          <w:szCs w:val="19"/>
        </w:rPr>
      </w:pPr>
      <w:r w:rsidRPr="006B2726">
        <w:rPr>
          <w:sz w:val="19"/>
          <w:szCs w:val="19"/>
        </w:rPr>
        <w:t>3. Обязанность Заявителя по перечислению задатка считается исполненной в момент зачисления денежных средств на расчетный счет Должника, указанный в  настоящем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811373"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w:t>
      </w:r>
      <w:r w:rsidR="00811373">
        <w:rPr>
          <w:sz w:val="19"/>
          <w:szCs w:val="19"/>
        </w:rPr>
        <w:t>.</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pPr>
        <w:jc w:val="both"/>
        <w:rPr>
          <w:sz w:val="19"/>
          <w:szCs w:val="19"/>
        </w:rPr>
      </w:pPr>
      <w:r w:rsidRPr="006B2726">
        <w:rPr>
          <w:sz w:val="19"/>
          <w:szCs w:val="19"/>
        </w:rPr>
        <w:t xml:space="preserve">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w:t>
      </w:r>
      <w:proofErr w:type="gramStart"/>
      <w:r w:rsidRPr="006B2726">
        <w:rPr>
          <w:sz w:val="19"/>
          <w:szCs w:val="19"/>
        </w:rPr>
        <w:t>по</w:t>
      </w:r>
      <w:proofErr w:type="gramEnd"/>
      <w:r w:rsidRPr="006B2726">
        <w:rPr>
          <w:sz w:val="19"/>
          <w:szCs w:val="19"/>
        </w:rPr>
        <w:t xml:space="preserve"> </w:t>
      </w:r>
      <w:proofErr w:type="gramStart"/>
      <w:r w:rsidRPr="006B2726">
        <w:rPr>
          <w:sz w:val="19"/>
          <w:szCs w:val="19"/>
        </w:rPr>
        <w:t>настоящем</w:t>
      </w:r>
      <w:proofErr w:type="gramEnd"/>
      <w:r w:rsidRPr="006B2726">
        <w:rPr>
          <w:sz w:val="19"/>
          <w:szCs w:val="19"/>
        </w:rPr>
        <w:t xml:space="preserve"> договору в случае неисполнения и/или ненадлежащего исполнения данной обязанности заявителем.</w:t>
      </w:r>
    </w:p>
    <w:p w:rsidR="00C874FF" w:rsidRPr="006B2726" w:rsidRDefault="00C874FF" w:rsidP="00645005">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w:t>
      </w:r>
      <w:r w:rsidRPr="006B2726">
        <w:rPr>
          <w:sz w:val="19"/>
          <w:szCs w:val="19"/>
        </w:rPr>
        <w:lastRenderedPageBreak/>
        <w:t xml:space="preserve">переговоров. В случае </w:t>
      </w:r>
      <w:proofErr w:type="gramStart"/>
      <w:r w:rsidRPr="006B2726">
        <w:rPr>
          <w:sz w:val="19"/>
          <w:szCs w:val="19"/>
        </w:rPr>
        <w:t>не достижения</w:t>
      </w:r>
      <w:proofErr w:type="gramEnd"/>
      <w:r w:rsidRPr="006B2726">
        <w:rPr>
          <w:sz w:val="19"/>
          <w:szCs w:val="19"/>
        </w:rPr>
        <w:t xml:space="preserve">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F73096">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pPr>
        <w:ind w:firstLine="708"/>
        <w:jc w:val="both"/>
        <w:rPr>
          <w:sz w:val="19"/>
          <w:szCs w:val="19"/>
        </w:rPr>
      </w:pPr>
      <w:proofErr w:type="gramStart"/>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roofErr w:type="gramEnd"/>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C874FF" w:rsidRPr="006B2726" w:rsidRDefault="00C874FF">
      <w:pPr>
        <w:jc w:val="both"/>
        <w:rPr>
          <w:rStyle w:val="a5"/>
          <w:b/>
          <w:bCs/>
          <w:color w:val="000000"/>
          <w:spacing w:val="-5"/>
          <w:kern w:val="1"/>
          <w:sz w:val="19"/>
          <w:szCs w:val="19"/>
          <w:lang w:eastAsia="ar-SA"/>
        </w:rPr>
      </w:pPr>
      <w:r w:rsidRPr="006B2726">
        <w:rPr>
          <w:color w:val="000000"/>
          <w:sz w:val="19"/>
          <w:szCs w:val="19"/>
        </w:rPr>
        <w:t>Должник</w:t>
      </w:r>
      <w:proofErr w:type="gramStart"/>
      <w:r w:rsidRPr="006B2726">
        <w:rPr>
          <w:color w:val="000000"/>
          <w:sz w:val="19"/>
          <w:szCs w:val="19"/>
        </w:rPr>
        <w:t>:</w:t>
      </w:r>
      <w:r w:rsidRPr="006B2726">
        <w:rPr>
          <w:rStyle w:val="a5"/>
          <w:rFonts w:eastAsia="Arial Unicode MS" w:cs="Tahoma"/>
          <w:color w:val="000000"/>
          <w:kern w:val="1"/>
          <w:sz w:val="19"/>
          <w:szCs w:val="19"/>
        </w:rPr>
        <w:t xml:space="preserve">,  </w:t>
      </w:r>
      <w:r w:rsidRPr="006B2726">
        <w:rPr>
          <w:rStyle w:val="a5"/>
          <w:b/>
          <w:bCs/>
          <w:color w:val="000000"/>
          <w:spacing w:val="-5"/>
          <w:kern w:val="1"/>
          <w:sz w:val="19"/>
          <w:szCs w:val="19"/>
          <w:lang w:eastAsia="ar-SA"/>
        </w:rPr>
        <w:t xml:space="preserve"> </w:t>
      </w:r>
      <w:proofErr w:type="gramEnd"/>
    </w:p>
    <w:tbl>
      <w:tblPr>
        <w:tblW w:w="0" w:type="auto"/>
        <w:tblInd w:w="-210" w:type="dxa"/>
        <w:tblLayout w:type="fixed"/>
        <w:tblLook w:val="0000" w:firstRow="0" w:lastRow="0" w:firstColumn="0" w:lastColumn="0" w:noHBand="0" w:noVBand="0"/>
      </w:tblPr>
      <w:tblGrid>
        <w:gridCol w:w="7264"/>
      </w:tblGrid>
      <w:tr w:rsidR="006C3BEA" w:rsidRPr="00B63375" w:rsidTr="006C3BEA">
        <w:trPr>
          <w:trHeight w:hRule="exact" w:val="231"/>
        </w:trPr>
        <w:tc>
          <w:tcPr>
            <w:tcW w:w="7264" w:type="dxa"/>
            <w:tcBorders>
              <w:top w:val="double" w:sz="1" w:space="0" w:color="000000"/>
              <w:left w:val="single" w:sz="4" w:space="0" w:color="000000"/>
              <w:bottom w:val="single" w:sz="4" w:space="0" w:color="000000"/>
              <w:right w:val="single" w:sz="4" w:space="0" w:color="000000"/>
            </w:tcBorders>
            <w:shd w:val="clear" w:color="auto" w:fill="auto"/>
            <w:vAlign w:val="center"/>
          </w:tcPr>
          <w:p w:rsidR="006C3BEA" w:rsidRPr="00B63375" w:rsidRDefault="006C3BEA" w:rsidP="00484F2A">
            <w:pPr>
              <w:keepNext/>
              <w:snapToGrid w:val="0"/>
            </w:pPr>
            <w:r w:rsidRPr="00B63375">
              <w:rPr>
                <w:rFonts w:cs="Times New Roman CYR"/>
                <w:b/>
                <w:bCs/>
                <w:sz w:val="18"/>
                <w:szCs w:val="18"/>
              </w:rPr>
              <w:fldChar w:fldCharType="begin"/>
            </w:r>
            <w:r w:rsidRPr="00B63375">
              <w:rPr>
                <w:rFonts w:cs="Times New Roman CYR"/>
                <w:b/>
                <w:bCs/>
                <w:sz w:val="18"/>
                <w:szCs w:val="18"/>
              </w:rPr>
              <w:instrText xml:space="preserve"> FILLIN "ТекстовоеПоле31"</w:instrText>
            </w:r>
            <w:r w:rsidRPr="00B63375">
              <w:rPr>
                <w:rFonts w:cs="Times New Roman CYR"/>
                <w:b/>
                <w:bCs/>
                <w:sz w:val="18"/>
                <w:szCs w:val="18"/>
              </w:rPr>
              <w:fldChar w:fldCharType="separate"/>
            </w:r>
            <w:r>
              <w:rPr>
                <w:rFonts w:cs="Times New Roman CYR"/>
                <w:b/>
                <w:bCs/>
                <w:sz w:val="18"/>
                <w:szCs w:val="18"/>
              </w:rPr>
              <w:t>О</w:t>
            </w:r>
            <w:r w:rsidRPr="00B63375">
              <w:rPr>
                <w:rFonts w:cs="Times New Roman CYR"/>
                <w:b/>
                <w:bCs/>
                <w:sz w:val="18"/>
                <w:szCs w:val="18"/>
              </w:rPr>
              <w:t>бщество</w:t>
            </w:r>
            <w:r>
              <w:rPr>
                <w:rFonts w:cs="Times New Roman CYR"/>
                <w:b/>
                <w:bCs/>
                <w:sz w:val="18"/>
                <w:szCs w:val="18"/>
              </w:rPr>
              <w:t xml:space="preserve"> с ограниченной ответственностью</w:t>
            </w:r>
            <w:r w:rsidRPr="00B63375">
              <w:rPr>
                <w:rFonts w:cs="Times New Roman CYR"/>
                <w:b/>
                <w:bCs/>
                <w:sz w:val="18"/>
                <w:szCs w:val="18"/>
              </w:rPr>
              <w:t xml:space="preserve"> "</w:t>
            </w:r>
            <w:proofErr w:type="spellStart"/>
            <w:r w:rsidR="00484F2A">
              <w:rPr>
                <w:rFonts w:cs="Times New Roman CYR"/>
                <w:b/>
                <w:bCs/>
                <w:sz w:val="18"/>
                <w:szCs w:val="18"/>
              </w:rPr>
              <w:t>Генстроймонтаж</w:t>
            </w:r>
            <w:proofErr w:type="spellEnd"/>
            <w:r w:rsidRPr="00B63375">
              <w:rPr>
                <w:rFonts w:cs="Times New Roman CYR"/>
                <w:b/>
                <w:bCs/>
                <w:sz w:val="18"/>
                <w:szCs w:val="18"/>
              </w:rPr>
              <w:t>"</w:t>
            </w:r>
            <w:r w:rsidRPr="00B63375">
              <w:rPr>
                <w:rFonts w:cs="Times New Roman CYR"/>
                <w:b/>
                <w:bCs/>
                <w:sz w:val="18"/>
                <w:szCs w:val="18"/>
              </w:rPr>
              <w:fldChar w:fldCharType="end"/>
            </w:r>
          </w:p>
        </w:tc>
      </w:tr>
      <w:tr w:rsidR="006C3BEA" w:rsidRPr="0099708D" w:rsidTr="006C3BEA">
        <w:trPr>
          <w:trHeight w:hRule="exact" w:val="217"/>
        </w:trPr>
        <w:tc>
          <w:tcPr>
            <w:tcW w:w="7264" w:type="dxa"/>
            <w:tcBorders>
              <w:left w:val="single" w:sz="4" w:space="0" w:color="000000"/>
              <w:bottom w:val="single" w:sz="4" w:space="0" w:color="000000"/>
              <w:right w:val="single" w:sz="4" w:space="0" w:color="000000"/>
            </w:tcBorders>
            <w:shd w:val="clear" w:color="auto" w:fill="auto"/>
            <w:vAlign w:val="center"/>
          </w:tcPr>
          <w:p w:rsidR="006C3BEA" w:rsidRPr="0099708D" w:rsidRDefault="00484F2A" w:rsidP="00FA44A3">
            <w:pPr>
              <w:keepNext/>
              <w:snapToGrid w:val="0"/>
              <w:rPr>
                <w:sz w:val="18"/>
                <w:szCs w:val="18"/>
              </w:rPr>
            </w:pPr>
            <w:r>
              <w:rPr>
                <w:sz w:val="18"/>
                <w:szCs w:val="18"/>
              </w:rPr>
              <w:t>44303</w:t>
            </w:r>
            <w:r w:rsidRPr="0099708D">
              <w:rPr>
                <w:sz w:val="18"/>
                <w:szCs w:val="18"/>
              </w:rPr>
              <w:t>0</w:t>
            </w:r>
            <w:r>
              <w:rPr>
                <w:sz w:val="18"/>
                <w:szCs w:val="18"/>
              </w:rPr>
              <w:t xml:space="preserve">, </w:t>
            </w:r>
            <w:r w:rsidRPr="00804627">
              <w:rPr>
                <w:sz w:val="18"/>
                <w:szCs w:val="18"/>
              </w:rPr>
              <w:t xml:space="preserve">г. Самара, ул. </w:t>
            </w:r>
            <w:proofErr w:type="gramStart"/>
            <w:r w:rsidRPr="00804627">
              <w:rPr>
                <w:sz w:val="18"/>
                <w:szCs w:val="18"/>
              </w:rPr>
              <w:t>Ново-Урицкая</w:t>
            </w:r>
            <w:proofErr w:type="gramEnd"/>
            <w:r w:rsidRPr="00804627">
              <w:rPr>
                <w:sz w:val="18"/>
                <w:szCs w:val="18"/>
              </w:rPr>
              <w:t xml:space="preserve"> 3</w:t>
            </w:r>
            <w:r>
              <w:rPr>
                <w:sz w:val="18"/>
                <w:szCs w:val="18"/>
              </w:rPr>
              <w:t xml:space="preserve"> </w:t>
            </w:r>
            <w:r w:rsidR="006C3BEA">
              <w:rPr>
                <w:sz w:val="18"/>
                <w:szCs w:val="18"/>
              </w:rPr>
              <w:t>(юр. адрес)</w:t>
            </w:r>
          </w:p>
        </w:tc>
      </w:tr>
      <w:tr w:rsidR="006C3BEA" w:rsidRPr="00B63375" w:rsidTr="006C3BEA">
        <w:trPr>
          <w:trHeight w:hRule="exact" w:val="287"/>
        </w:trPr>
        <w:tc>
          <w:tcPr>
            <w:tcW w:w="7264" w:type="dxa"/>
            <w:tcBorders>
              <w:left w:val="single" w:sz="4" w:space="0" w:color="000000"/>
              <w:bottom w:val="single" w:sz="4" w:space="0" w:color="000000"/>
              <w:right w:val="single" w:sz="4" w:space="0" w:color="000000"/>
            </w:tcBorders>
            <w:shd w:val="clear" w:color="auto" w:fill="auto"/>
            <w:vAlign w:val="center"/>
          </w:tcPr>
          <w:p w:rsidR="006C3BEA" w:rsidRPr="00B63375" w:rsidRDefault="006C3BEA" w:rsidP="00FA44A3">
            <w:pPr>
              <w:keepNext/>
              <w:snapToGrid w:val="0"/>
            </w:pPr>
            <w:r>
              <w:rPr>
                <w:sz w:val="18"/>
                <w:szCs w:val="18"/>
              </w:rPr>
              <w:t>44303</w:t>
            </w:r>
            <w:r w:rsidRPr="0099708D">
              <w:rPr>
                <w:sz w:val="18"/>
                <w:szCs w:val="18"/>
              </w:rPr>
              <w:t xml:space="preserve">0, </w:t>
            </w:r>
            <w:proofErr w:type="spellStart"/>
            <w:r>
              <w:rPr>
                <w:sz w:val="18"/>
                <w:szCs w:val="18"/>
              </w:rPr>
              <w:t>г</w:t>
            </w:r>
            <w:proofErr w:type="gramStart"/>
            <w:r>
              <w:rPr>
                <w:sz w:val="18"/>
                <w:szCs w:val="18"/>
              </w:rPr>
              <w:t>.</w:t>
            </w:r>
            <w:r w:rsidRPr="0099708D">
              <w:rPr>
                <w:sz w:val="18"/>
                <w:szCs w:val="18"/>
              </w:rPr>
              <w:t>С</w:t>
            </w:r>
            <w:proofErr w:type="gramEnd"/>
            <w:r w:rsidRPr="0099708D">
              <w:rPr>
                <w:sz w:val="18"/>
                <w:szCs w:val="18"/>
              </w:rPr>
              <w:t>амар</w:t>
            </w:r>
            <w:r>
              <w:rPr>
                <w:sz w:val="18"/>
                <w:szCs w:val="18"/>
              </w:rPr>
              <w:t>а</w:t>
            </w:r>
            <w:proofErr w:type="spellEnd"/>
            <w:r>
              <w:rPr>
                <w:sz w:val="18"/>
                <w:szCs w:val="18"/>
              </w:rPr>
              <w:t xml:space="preserve">, ул. </w:t>
            </w:r>
            <w:proofErr w:type="spellStart"/>
            <w:r>
              <w:rPr>
                <w:sz w:val="18"/>
                <w:szCs w:val="18"/>
              </w:rPr>
              <w:t>Новоурицкая</w:t>
            </w:r>
            <w:proofErr w:type="spellEnd"/>
            <w:r>
              <w:rPr>
                <w:sz w:val="18"/>
                <w:szCs w:val="18"/>
              </w:rPr>
              <w:t xml:space="preserve"> 3 (местонахождение)</w:t>
            </w:r>
          </w:p>
        </w:tc>
      </w:tr>
      <w:tr w:rsidR="006C3BEA" w:rsidRPr="00A406FA" w:rsidTr="006C3BEA">
        <w:tc>
          <w:tcPr>
            <w:tcW w:w="7264" w:type="dxa"/>
            <w:tcBorders>
              <w:left w:val="single" w:sz="4" w:space="0" w:color="000000"/>
              <w:bottom w:val="single" w:sz="4" w:space="0" w:color="000000"/>
              <w:right w:val="single" w:sz="4" w:space="0" w:color="000000"/>
            </w:tcBorders>
            <w:shd w:val="clear" w:color="auto" w:fill="auto"/>
            <w:vAlign w:val="center"/>
          </w:tcPr>
          <w:p w:rsidR="006C3BEA" w:rsidRPr="00A406FA" w:rsidRDefault="006C3BEA" w:rsidP="00484F2A">
            <w:pPr>
              <w:pBdr>
                <w:bottom w:val="single" w:sz="12" w:space="1" w:color="auto"/>
              </w:pBdr>
              <w:rPr>
                <w:b/>
                <w:position w:val="16"/>
              </w:rPr>
            </w:pPr>
            <w:r w:rsidRPr="00A406FA">
              <w:t xml:space="preserve">ОГРН </w:t>
            </w:r>
            <w:r w:rsidR="00484F2A" w:rsidRPr="00804627">
              <w:rPr>
                <w:rFonts w:ascii="Times" w:eastAsiaTheme="minorHAnsi" w:hAnsi="Times" w:cs="Times"/>
                <w:lang w:eastAsia="en-US"/>
              </w:rPr>
              <w:t>1106311000740</w:t>
            </w:r>
            <w:r w:rsidR="00484F2A">
              <w:rPr>
                <w:rFonts w:ascii="Times" w:eastAsiaTheme="minorHAnsi" w:hAnsi="Times" w:cs="Times"/>
                <w:sz w:val="28"/>
                <w:szCs w:val="28"/>
                <w:lang w:eastAsia="en-US"/>
              </w:rPr>
              <w:t xml:space="preserve"> </w:t>
            </w:r>
            <w:r w:rsidRPr="00A406FA">
              <w:t xml:space="preserve">ИНН </w:t>
            </w:r>
            <w:r w:rsidR="00484F2A">
              <w:t>6311119497 КПП 6311</w:t>
            </w:r>
            <w:r w:rsidRPr="00A406FA">
              <w:t>01001</w:t>
            </w:r>
          </w:p>
        </w:tc>
      </w:tr>
    </w:tbl>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proofErr w:type="spellStart"/>
      <w:r w:rsidR="00811373">
        <w:rPr>
          <w:sz w:val="19"/>
          <w:szCs w:val="19"/>
        </w:rPr>
        <w:t>Братяшин</w:t>
      </w:r>
      <w:proofErr w:type="spellEnd"/>
      <w:r w:rsidR="00811373">
        <w:rPr>
          <w:sz w:val="19"/>
          <w:szCs w:val="19"/>
        </w:rPr>
        <w:t xml:space="preserve"> А.В.</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DB"/>
    <w:rsid w:val="00106401"/>
    <w:rsid w:val="002D2BAE"/>
    <w:rsid w:val="003B2F3E"/>
    <w:rsid w:val="004604A9"/>
    <w:rsid w:val="00484F2A"/>
    <w:rsid w:val="00512B82"/>
    <w:rsid w:val="005664DB"/>
    <w:rsid w:val="005D5D29"/>
    <w:rsid w:val="00645005"/>
    <w:rsid w:val="00652604"/>
    <w:rsid w:val="006B2726"/>
    <w:rsid w:val="006C3BEA"/>
    <w:rsid w:val="007060FE"/>
    <w:rsid w:val="007431B0"/>
    <w:rsid w:val="00764531"/>
    <w:rsid w:val="00811373"/>
    <w:rsid w:val="00885152"/>
    <w:rsid w:val="00B53EF0"/>
    <w:rsid w:val="00C874FF"/>
    <w:rsid w:val="00D72AED"/>
    <w:rsid w:val="00E813ED"/>
    <w:rsid w:val="00F73096"/>
    <w:rsid w:val="00FC6C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Администратор</cp:lastModifiedBy>
  <cp:revision>3</cp:revision>
  <cp:lastPrinted>2011-08-11T10:39:00Z</cp:lastPrinted>
  <dcterms:created xsi:type="dcterms:W3CDTF">2022-03-23T08:50:00Z</dcterms:created>
  <dcterms:modified xsi:type="dcterms:W3CDTF">2022-03-23T09:00:00Z</dcterms:modified>
</cp:coreProperties>
</file>