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A35B" w14:textId="77777777" w:rsidR="00432200" w:rsidRPr="00757A0B" w:rsidRDefault="00934A33" w:rsidP="00432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20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432200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43220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30.03.2022 г.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FB5E21" w:rsidRPr="00FB5E21">
        <w:rPr>
          <w:rFonts w:ascii="Times New Roman" w:hAnsi="Times New Roman" w:cs="Times New Roman"/>
          <w:color w:val="000000"/>
          <w:sz w:val="24"/>
          <w:szCs w:val="24"/>
        </w:rPr>
        <w:t>2030118427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</w:t>
      </w:r>
      <w:proofErr w:type="gramEnd"/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АО «Коммерсантъ» от 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7227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32200" w:rsidRPr="00757A0B">
        <w:rPr>
          <w:rFonts w:ascii="Times New Roman" w:hAnsi="Times New Roman" w:cs="Times New Roman"/>
          <w:color w:val="000000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432B8CA3" w14:textId="77777777" w:rsidR="00432200" w:rsidRPr="00757A0B" w:rsidRDefault="00432200" w:rsidP="00432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8BF13FD" w14:textId="77777777" w:rsidR="00432200" w:rsidRPr="00757A0B" w:rsidRDefault="00432200" w:rsidP="00432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432200">
        <w:rPr>
          <w:rFonts w:ascii="Times New Roman" w:hAnsi="Times New Roman" w:cs="Times New Roman"/>
          <w:b/>
          <w:color w:val="000000"/>
          <w:sz w:val="24"/>
          <w:szCs w:val="24"/>
        </w:rPr>
        <w:t>повторных Торгов</w:t>
      </w:r>
      <w:r w:rsidRPr="00757A0B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Коммерсанте.</w:t>
      </w:r>
    </w:p>
    <w:p w14:paraId="6193AE83" w14:textId="0ED13BED" w:rsidR="00950CC9" w:rsidRPr="00257B84" w:rsidRDefault="00950CC9" w:rsidP="00432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32200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D3B01"/>
    <w:rsid w:val="009E6456"/>
    <w:rsid w:val="009E7E5E"/>
    <w:rsid w:val="00A54CF3"/>
    <w:rsid w:val="00AB284E"/>
    <w:rsid w:val="00AD5725"/>
    <w:rsid w:val="00AF25EA"/>
    <w:rsid w:val="00BC165C"/>
    <w:rsid w:val="00BD0E8E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B5E2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cp:lastPrinted>2022-01-14T12:46:00Z</cp:lastPrinted>
  <dcterms:created xsi:type="dcterms:W3CDTF">2019-07-23T07:47:00Z</dcterms:created>
  <dcterms:modified xsi:type="dcterms:W3CDTF">2022-03-22T08:58:00Z</dcterms:modified>
</cp:coreProperties>
</file>