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5F" w:rsidRDefault="00E62D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Государственная корпорация </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Агентство по страхованию вкладов</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 xml:space="preserve"> (109240, г. Москва, ул. Высоцкого, д. 4, адрес электронной почты: etorgi@asv.org.ru) (далее – Организатор торгов), являющаяся на </w:t>
      </w:r>
      <w:r w:rsidR="001F0FAB">
        <w:rPr>
          <w:rFonts w:ascii="Times New Roman" w:hAnsi="Times New Roman" w:cs="Times New Roman"/>
          <w:color w:val="000000"/>
          <w:sz w:val="24"/>
          <w:szCs w:val="24"/>
        </w:rPr>
        <w:t>основании п</w:t>
      </w:r>
      <w:r w:rsidR="00264C6C" w:rsidRPr="00264C6C">
        <w:rPr>
          <w:rFonts w:ascii="Times New Roman" w:hAnsi="Times New Roman" w:cs="Times New Roman"/>
          <w:color w:val="000000"/>
          <w:sz w:val="24"/>
          <w:szCs w:val="24"/>
        </w:rPr>
        <w:t>остановления Семнадцатого арбитражного апелляционного суда от 17 января 2019 г. по делу № А60-51084/2018</w:t>
      </w:r>
      <w:r w:rsidR="00AA7DB3">
        <w:rPr>
          <w:rFonts w:ascii="Times New Roman" w:hAnsi="Times New Roman" w:cs="Times New Roman"/>
          <w:color w:val="000000"/>
          <w:sz w:val="24"/>
          <w:szCs w:val="24"/>
          <w:shd w:val="clear" w:color="auto" w:fill="FFFFFF"/>
        </w:rPr>
        <w:t xml:space="preserve"> </w:t>
      </w:r>
      <w:r w:rsidRPr="00C62B53">
        <w:rPr>
          <w:rFonts w:ascii="Times New Roman" w:hAnsi="Times New Roman" w:cs="Times New Roman"/>
          <w:color w:val="000000"/>
          <w:sz w:val="24"/>
          <w:szCs w:val="24"/>
        </w:rPr>
        <w:t xml:space="preserve">конкурсным управляющим (ликвидатором) </w:t>
      </w:r>
      <w:r w:rsidR="00C62B53" w:rsidRPr="00C62B53">
        <w:rPr>
          <w:rFonts w:ascii="Times New Roman" w:hAnsi="Times New Roman" w:cs="Times New Roman"/>
          <w:color w:val="000000"/>
          <w:sz w:val="24"/>
          <w:szCs w:val="24"/>
          <w:shd w:val="clear" w:color="auto" w:fill="FFFFFF"/>
        </w:rPr>
        <w:t>Акционерным</w:t>
      </w:r>
      <w:r w:rsidRPr="00C62B53">
        <w:rPr>
          <w:rFonts w:ascii="Times New Roman" w:hAnsi="Times New Roman" w:cs="Times New Roman"/>
          <w:color w:val="000000"/>
          <w:sz w:val="24"/>
          <w:szCs w:val="24"/>
          <w:shd w:val="clear" w:color="auto" w:fill="FFFFFF"/>
        </w:rPr>
        <w:t xml:space="preserve"> общество</w:t>
      </w:r>
      <w:r w:rsidR="00C62B53" w:rsidRPr="00C62B53">
        <w:rPr>
          <w:rFonts w:ascii="Times New Roman" w:hAnsi="Times New Roman" w:cs="Times New Roman"/>
          <w:color w:val="000000"/>
          <w:sz w:val="24"/>
          <w:szCs w:val="24"/>
          <w:shd w:val="clear" w:color="auto" w:fill="FFFFFF"/>
        </w:rPr>
        <w:t>м</w:t>
      </w:r>
      <w:r w:rsidRPr="00C62B53">
        <w:rPr>
          <w:rFonts w:ascii="Times New Roman" w:hAnsi="Times New Roman" w:cs="Times New Roman"/>
          <w:color w:val="000000"/>
          <w:sz w:val="24"/>
          <w:szCs w:val="24"/>
          <w:shd w:val="clear" w:color="auto" w:fill="FFFFFF"/>
        </w:rPr>
        <w:t xml:space="preserve"> </w:t>
      </w:r>
      <w:r w:rsidR="00C62B53" w:rsidRPr="00C62B53">
        <w:rPr>
          <w:rFonts w:ascii="Times New Roman" w:hAnsi="Times New Roman" w:cs="Times New Roman"/>
          <w:color w:val="000000"/>
          <w:sz w:val="24"/>
          <w:szCs w:val="24"/>
          <w:shd w:val="clear" w:color="auto" w:fill="FFFFFF"/>
        </w:rPr>
        <w:t>«</w:t>
      </w:r>
      <w:proofErr w:type="spellStart"/>
      <w:r w:rsidRPr="00C62B53">
        <w:rPr>
          <w:rFonts w:ascii="Times New Roman" w:hAnsi="Times New Roman" w:cs="Times New Roman"/>
          <w:color w:val="000000"/>
          <w:sz w:val="24"/>
          <w:szCs w:val="24"/>
          <w:shd w:val="clear" w:color="auto" w:fill="FFFFFF"/>
        </w:rPr>
        <w:t>Тагилбанк</w:t>
      </w:r>
      <w:proofErr w:type="spellEnd"/>
      <w:r w:rsidR="00C62B53" w:rsidRPr="00C62B53">
        <w:rPr>
          <w:rFonts w:ascii="Times New Roman" w:hAnsi="Times New Roman" w:cs="Times New Roman"/>
          <w:color w:val="000000"/>
          <w:sz w:val="24"/>
          <w:szCs w:val="24"/>
          <w:shd w:val="clear" w:color="auto" w:fill="FFFFFF"/>
        </w:rPr>
        <w:t>»</w:t>
      </w:r>
      <w:r w:rsidRPr="00C62B53">
        <w:rPr>
          <w:rFonts w:ascii="Times New Roman" w:hAnsi="Times New Roman" w:cs="Times New Roman"/>
          <w:color w:val="000000"/>
          <w:sz w:val="24"/>
          <w:szCs w:val="24"/>
        </w:rPr>
        <w:t xml:space="preserve"> (</w:t>
      </w:r>
      <w:r w:rsidRPr="00C62B53">
        <w:rPr>
          <w:rFonts w:ascii="Times New Roman" w:hAnsi="Times New Roman" w:cs="Times New Roman"/>
          <w:color w:val="000000"/>
          <w:sz w:val="24"/>
          <w:szCs w:val="24"/>
          <w:shd w:val="clear" w:color="auto" w:fill="FFFFFF"/>
        </w:rPr>
        <w:t xml:space="preserve">АО </w:t>
      </w:r>
      <w:r w:rsidR="00C62B53" w:rsidRPr="00C62B53">
        <w:rPr>
          <w:rFonts w:ascii="Times New Roman" w:hAnsi="Times New Roman" w:cs="Times New Roman"/>
          <w:color w:val="000000"/>
          <w:sz w:val="24"/>
          <w:szCs w:val="24"/>
          <w:shd w:val="clear" w:color="auto" w:fill="FFFFFF"/>
        </w:rPr>
        <w:t>«</w:t>
      </w:r>
      <w:proofErr w:type="spellStart"/>
      <w:r w:rsidRPr="00C62B53">
        <w:rPr>
          <w:rFonts w:ascii="Times New Roman" w:hAnsi="Times New Roman" w:cs="Times New Roman"/>
          <w:color w:val="000000"/>
          <w:sz w:val="24"/>
          <w:szCs w:val="24"/>
          <w:shd w:val="clear" w:color="auto" w:fill="FFFFFF"/>
        </w:rPr>
        <w:t>Тагилбанк</w:t>
      </w:r>
      <w:proofErr w:type="spellEnd"/>
      <w:r w:rsidR="00C62B53" w:rsidRPr="00C62B53">
        <w:rPr>
          <w:rFonts w:ascii="Times New Roman" w:hAnsi="Times New Roman" w:cs="Times New Roman"/>
          <w:color w:val="000000"/>
          <w:sz w:val="24"/>
          <w:szCs w:val="24"/>
          <w:shd w:val="clear" w:color="auto" w:fill="FFFFFF"/>
        </w:rPr>
        <w:t>»</w:t>
      </w:r>
      <w:r w:rsidRPr="00C62B53">
        <w:rPr>
          <w:rFonts w:ascii="Times New Roman" w:hAnsi="Times New Roman" w:cs="Times New Roman"/>
          <w:color w:val="000000"/>
        </w:rPr>
        <w:t>,</w:t>
      </w:r>
      <w:r w:rsidRPr="00C62B53">
        <w:rPr>
          <w:rFonts w:ascii="Times New Roman" w:hAnsi="Times New Roman" w:cs="Times New Roman"/>
          <w:color w:val="000000"/>
          <w:sz w:val="24"/>
          <w:szCs w:val="24"/>
        </w:rPr>
        <w:t xml:space="preserve"> адрес</w:t>
      </w:r>
      <w:r>
        <w:rPr>
          <w:rFonts w:ascii="Times New Roman" w:hAnsi="Times New Roman" w:cs="Times New Roman"/>
          <w:color w:val="000000"/>
          <w:sz w:val="24"/>
          <w:szCs w:val="24"/>
        </w:rPr>
        <w:t xml:space="preserve"> регистрации: </w:t>
      </w:r>
      <w:r>
        <w:rPr>
          <w:rFonts w:ascii="Times New Roman" w:hAnsi="Times New Roman" w:cs="Times New Roman"/>
          <w:color w:val="000000"/>
          <w:sz w:val="24"/>
          <w:szCs w:val="24"/>
          <w:shd w:val="clear" w:color="auto" w:fill="FFFFFF"/>
        </w:rPr>
        <w:t>622001, Свердловская область, г. Н</w:t>
      </w:r>
      <w:r w:rsidR="00C62B53">
        <w:rPr>
          <w:rFonts w:ascii="Times New Roman" w:hAnsi="Times New Roman" w:cs="Times New Roman"/>
          <w:color w:val="000000"/>
          <w:sz w:val="24"/>
          <w:szCs w:val="24"/>
          <w:shd w:val="clear" w:color="auto" w:fill="FFFFFF"/>
        </w:rPr>
        <w:t>ижний Тагил, ул. Ломоносова, д.</w:t>
      </w:r>
      <w:r>
        <w:rPr>
          <w:rFonts w:ascii="Times New Roman" w:hAnsi="Times New Roman" w:cs="Times New Roman"/>
          <w:color w:val="000000"/>
          <w:sz w:val="24"/>
          <w:szCs w:val="24"/>
          <w:shd w:val="clear" w:color="auto" w:fill="FFFFFF"/>
        </w:rPr>
        <w:t xml:space="preserve"> 2А</w:t>
      </w:r>
      <w:r>
        <w:rPr>
          <w:rFonts w:ascii="Times New Roman" w:hAnsi="Times New Roman" w:cs="Times New Roman"/>
          <w:color w:val="000000"/>
          <w:sz w:val="24"/>
          <w:szCs w:val="24"/>
        </w:rPr>
        <w:t xml:space="preserve">, ИНН </w:t>
      </w:r>
      <w:r>
        <w:rPr>
          <w:rFonts w:ascii="Times New Roman" w:hAnsi="Times New Roman" w:cs="Times New Roman"/>
          <w:color w:val="000000"/>
          <w:sz w:val="24"/>
          <w:szCs w:val="24"/>
          <w:shd w:val="clear" w:color="auto" w:fill="FFFFFF"/>
        </w:rPr>
        <w:t>6623002060</w:t>
      </w:r>
      <w:r>
        <w:rPr>
          <w:rFonts w:ascii="Times New Roman" w:hAnsi="Times New Roman" w:cs="Times New Roman"/>
          <w:color w:val="000000"/>
          <w:sz w:val="24"/>
          <w:szCs w:val="24"/>
        </w:rPr>
        <w:t xml:space="preserve">, ОГРН </w:t>
      </w:r>
      <w:r>
        <w:rPr>
          <w:rFonts w:ascii="Times New Roman" w:hAnsi="Times New Roman" w:cs="Times New Roman"/>
          <w:color w:val="000000"/>
          <w:sz w:val="24"/>
          <w:szCs w:val="24"/>
          <w:shd w:val="clear" w:color="auto" w:fill="FFFFFF"/>
        </w:rPr>
        <w:t>1036605604078</w:t>
      </w:r>
      <w:r>
        <w:rPr>
          <w:rFonts w:ascii="Times New Roman" w:hAnsi="Times New Roman" w:cs="Times New Roman"/>
          <w:color w:val="000000"/>
          <w:sz w:val="24"/>
          <w:szCs w:val="24"/>
        </w:rPr>
        <w:t xml:space="preserve">) (далее – финансовая организация), проводит электронные </w:t>
      </w:r>
      <w:r>
        <w:rPr>
          <w:rFonts w:ascii="Times New Roman" w:hAnsi="Times New Roman" w:cs="Times New Roman"/>
          <w:b/>
          <w:bCs/>
          <w:color w:val="000000"/>
          <w:sz w:val="24"/>
          <w:szCs w:val="24"/>
        </w:rPr>
        <w:t>торги имуществом финансовой организации:</w:t>
      </w:r>
    </w:p>
    <w:p w:rsidR="00E62D5F" w:rsidRDefault="00E62D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лотам 3-4 (далее - Торги);</w:t>
      </w:r>
    </w:p>
    <w:p w:rsidR="00E62D5F" w:rsidRDefault="00E62D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посредством публичного предложения по лотам 1-4 (далее - Торги ППП).</w:t>
      </w:r>
    </w:p>
    <w:p w:rsidR="007611BE" w:rsidRDefault="00E62D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Предметом Торгов/Торгов ППП является следующее имущество:</w:t>
      </w:r>
    </w:p>
    <w:p w:rsidR="00E62D5F" w:rsidRDefault="007611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Недвижимое имущество:</w:t>
      </w:r>
      <w:r w:rsidR="00E62D5F">
        <w:rPr>
          <w:rFonts w:ascii="Times New Roman" w:hAnsi="Times New Roman" w:cs="Times New Roman"/>
          <w:color w:val="000000"/>
          <w:sz w:val="24"/>
          <w:szCs w:val="24"/>
        </w:rPr>
        <w:t xml:space="preserve"> </w:t>
      </w:r>
    </w:p>
    <w:p w:rsidR="00E62D5F" w:rsidRDefault="00E62D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Лот 1 - Нежилое помещение (1 этаж) - 321,7 кв. м, нежилое помещение (1, 2 этаж) - 411,0 кв. м, земельный участок - 852,0 +/- 10 кв. м, адрес: Свердловская область, г. Нижний Тагил, ул. Ленина, д. 7, кадастровые номера 66:56:0000000:10058, 66:56:0000000:10059, 66:56:0110009:7, земли населенных пунктов - для эксплуатации нежилых помещений (торгового и медицинского назначения), ограничения и обременения: нежилые помещения являются объектами культурного наследия регионального значения - 15 750 000,00 руб.</w:t>
      </w:r>
    </w:p>
    <w:p w:rsidR="00C62B53" w:rsidRDefault="00C62B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Права требования к юридическим и физическим лицам:</w:t>
      </w:r>
    </w:p>
    <w:p w:rsidR="00C62B53" w:rsidRDefault="00C62B53" w:rsidP="00C62B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iCs/>
          <w:sz w:val="18"/>
          <w:szCs w:val="18"/>
          <w:u w:val="single"/>
        </w:rPr>
        <w:t>(в скобках указана в т.ч. сумма долга)</w:t>
      </w:r>
      <w:r>
        <w:rPr>
          <w:u w:val="single"/>
        </w:rPr>
        <w:t xml:space="preserve"> </w:t>
      </w:r>
      <w:r>
        <w:rPr>
          <w:rFonts w:ascii="Times New Roman" w:hAnsi="Times New Roman" w:cs="Times New Roman"/>
          <w:i/>
          <w:iCs/>
          <w:sz w:val="18"/>
          <w:szCs w:val="18"/>
          <w:u w:val="single"/>
        </w:rPr>
        <w:t>– начальная цена продажи лота</w:t>
      </w:r>
    </w:p>
    <w:p w:rsidR="00E62D5F" w:rsidRDefault="00E62D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2 - ООО </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Уральская дорожно-строительная компания</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ИНН 6623086617, солидарно с Давыдовым Владимиром Борисовичем, </w:t>
      </w:r>
      <w:proofErr w:type="spellStart"/>
      <w:r>
        <w:rPr>
          <w:rFonts w:ascii="Times New Roman" w:hAnsi="Times New Roman" w:cs="Times New Roman"/>
          <w:color w:val="000000"/>
          <w:sz w:val="24"/>
          <w:szCs w:val="24"/>
        </w:rPr>
        <w:t>Голященко</w:t>
      </w:r>
      <w:proofErr w:type="spellEnd"/>
      <w:r>
        <w:rPr>
          <w:rFonts w:ascii="Times New Roman" w:hAnsi="Times New Roman" w:cs="Times New Roman"/>
          <w:color w:val="000000"/>
          <w:sz w:val="24"/>
          <w:szCs w:val="24"/>
        </w:rPr>
        <w:t xml:space="preserve"> Алексеем Сергеевичем, ООО </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 xml:space="preserve">ТД </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Демидовский</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 ИНН 6623013104, КД 31 от 05.07.2018, КД 10 от 06.03.2018, решение Ленинского районного суда г. Нижний Тагил Свердловской обл. от 23.05.2019, решение Ленинского районного суда г. Нижний Тагил Свердловской обл. от 24.04.2019 (21 125,11 руб.) - 21 125,11 руб.</w:t>
      </w:r>
    </w:p>
    <w:p w:rsidR="00E62D5F" w:rsidRDefault="00E62D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Лот 3 - Ермолаева Антонина Игоревна, КД ТБ00002076 от 05.05.2016, г. Екатеринбург (636 429,22 руб.) - 636 429,22 руб.</w:t>
      </w:r>
    </w:p>
    <w:p w:rsidR="003D6F12" w:rsidRDefault="00E62D5F" w:rsidP="003D6F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4 - Права требования к 17 физическим лицам, </w:t>
      </w:r>
      <w:proofErr w:type="spellStart"/>
      <w:r>
        <w:rPr>
          <w:rFonts w:ascii="Times New Roman" w:hAnsi="Times New Roman" w:cs="Times New Roman"/>
          <w:color w:val="000000"/>
          <w:sz w:val="24"/>
          <w:szCs w:val="24"/>
        </w:rPr>
        <w:t>Муратидис</w:t>
      </w:r>
      <w:proofErr w:type="spellEnd"/>
      <w:r>
        <w:rPr>
          <w:rFonts w:ascii="Times New Roman" w:hAnsi="Times New Roman" w:cs="Times New Roman"/>
          <w:color w:val="000000"/>
          <w:sz w:val="24"/>
          <w:szCs w:val="24"/>
        </w:rPr>
        <w:t xml:space="preserve"> М.А., </w:t>
      </w:r>
      <w:proofErr w:type="spellStart"/>
      <w:r>
        <w:rPr>
          <w:rFonts w:ascii="Times New Roman" w:hAnsi="Times New Roman" w:cs="Times New Roman"/>
          <w:color w:val="000000"/>
          <w:sz w:val="24"/>
          <w:szCs w:val="24"/>
        </w:rPr>
        <w:t>Муратидис</w:t>
      </w:r>
      <w:proofErr w:type="spellEnd"/>
      <w:r>
        <w:rPr>
          <w:rFonts w:ascii="Times New Roman" w:hAnsi="Times New Roman" w:cs="Times New Roman"/>
          <w:color w:val="000000"/>
          <w:sz w:val="24"/>
          <w:szCs w:val="24"/>
        </w:rPr>
        <w:t xml:space="preserve"> Ц.Г., Мохов Ю.А. находятся в стадии банкротства, г. Екатеринбург (6 015 808,69 руб.) - 6 015 808,69 руб.</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сайтах Организатора торгов </w:t>
      </w:r>
      <w:proofErr w:type="spellStart"/>
      <w:r>
        <w:rPr>
          <w:rFonts w:ascii="Times New Roman CYR" w:hAnsi="Times New Roman CYR" w:cs="Times New Roman CYR"/>
          <w:color w:val="000000"/>
        </w:rPr>
        <w:t>www.torgiasv.ru</w:t>
      </w:r>
      <w:proofErr w:type="spellEnd"/>
      <w:r>
        <w:rPr>
          <w:rFonts w:ascii="Times New Roman CYR" w:hAnsi="Times New Roman CYR" w:cs="Times New Roman CYR"/>
          <w:color w:val="000000"/>
        </w:rPr>
        <w:t xml:space="preserve">, также </w:t>
      </w:r>
      <w:proofErr w:type="spellStart"/>
      <w:r>
        <w:rPr>
          <w:rFonts w:ascii="Times New Roman CYR" w:hAnsi="Times New Roman CYR" w:cs="Times New Roman CYR"/>
          <w:color w:val="000000"/>
        </w:rPr>
        <w:t>www.asv.org.ru</w:t>
      </w:r>
      <w:proofErr w:type="spellEnd"/>
      <w:r>
        <w:rPr>
          <w:rFonts w:ascii="Times New Roman CYR" w:hAnsi="Times New Roman CYR" w:cs="Times New Roman CYR"/>
          <w:color w:val="000000"/>
        </w:rPr>
        <w:t xml:space="preserve"> в разделах </w:t>
      </w:r>
      <w:r w:rsidR="00C62B53">
        <w:rPr>
          <w:rFonts w:ascii="Times New Roman CYR" w:hAnsi="Times New Roman CYR" w:cs="Times New Roman CYR"/>
          <w:color w:val="000000"/>
        </w:rPr>
        <w:t>«</w:t>
      </w:r>
      <w:r>
        <w:rPr>
          <w:rFonts w:ascii="Times New Roman CYR" w:hAnsi="Times New Roman CYR" w:cs="Times New Roman CYR"/>
          <w:color w:val="000000"/>
        </w:rPr>
        <w:t>Ликвидация Банков</w:t>
      </w:r>
      <w:r w:rsidR="00C62B53">
        <w:rPr>
          <w:rFonts w:ascii="Times New Roman CYR" w:hAnsi="Times New Roman CYR" w:cs="Times New Roman CYR"/>
          <w:color w:val="000000"/>
        </w:rPr>
        <w:t>»</w:t>
      </w:r>
      <w:r>
        <w:rPr>
          <w:rFonts w:ascii="Times New Roman CYR" w:hAnsi="Times New Roman CYR" w:cs="Times New Roman CYR"/>
          <w:color w:val="000000"/>
        </w:rPr>
        <w:t xml:space="preserve"> и </w:t>
      </w:r>
      <w:r w:rsidR="00C62B53">
        <w:rPr>
          <w:rFonts w:ascii="Times New Roman CYR" w:hAnsi="Times New Roman CYR" w:cs="Times New Roman CYR"/>
          <w:color w:val="000000"/>
        </w:rPr>
        <w:t>«</w:t>
      </w:r>
      <w:r>
        <w:rPr>
          <w:rFonts w:ascii="Times New Roman CYR" w:hAnsi="Times New Roman CYR" w:cs="Times New Roman CYR"/>
          <w:color w:val="000000"/>
        </w:rPr>
        <w:t>Продажа имущества</w:t>
      </w:r>
      <w:r w:rsidR="00C62B53">
        <w:rPr>
          <w:rFonts w:ascii="Times New Roman CYR" w:hAnsi="Times New Roman CYR" w:cs="Times New Roman CYR"/>
          <w:color w:val="000000"/>
        </w:rPr>
        <w:t>»</w:t>
      </w:r>
      <w:r>
        <w:rPr>
          <w:rFonts w:ascii="Times New Roman CYR" w:hAnsi="Times New Roman CYR" w:cs="Times New Roman CY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5 </w:t>
      </w:r>
      <w:r w:rsidR="00D224B3">
        <w:rPr>
          <w:rFonts w:ascii="Times New Roman CYR" w:hAnsi="Times New Roman CYR" w:cs="Times New Roman CYR"/>
          <w:color w:val="000000"/>
        </w:rPr>
        <w:t xml:space="preserve">(Пять) </w:t>
      </w:r>
      <w:r>
        <w:rPr>
          <w:rFonts w:ascii="Times New Roman CYR" w:hAnsi="Times New Roman CYR" w:cs="Times New Roman CYR"/>
          <w:color w:val="000000"/>
        </w:rPr>
        <w:t>процентов от начальной цены продажи предмета Торгов (лота).</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rFonts w:ascii="Times New Roman CYR" w:hAnsi="Times New Roman CYR" w:cs="Times New Roman CYR"/>
          <w:b/>
          <w:bCs/>
          <w:color w:val="000000"/>
        </w:rPr>
        <w:t>Торги</w:t>
      </w:r>
      <w:r>
        <w:rPr>
          <w:color w:val="000000"/>
        </w:rPr>
        <w:t xml:space="preserve"> имуществом финансовой организации будут проведены в 14:00 часов по московскому времени</w:t>
      </w:r>
      <w:r>
        <w:rPr>
          <w:rFonts w:ascii="Times New Roman CYR" w:hAnsi="Times New Roman CYR" w:cs="Times New Roman CYR"/>
          <w:color w:val="000000"/>
        </w:rPr>
        <w:t xml:space="preserve"> </w:t>
      </w:r>
      <w:r>
        <w:rPr>
          <w:rFonts w:ascii="Times New Roman CYR" w:hAnsi="Times New Roman CYR" w:cs="Times New Roman CYR"/>
          <w:b/>
          <w:bCs/>
          <w:color w:val="000000"/>
        </w:rPr>
        <w:t>30 марта 2022 г.</w:t>
      </w:r>
      <w:r>
        <w:rPr>
          <w:color w:val="000000"/>
        </w:rPr>
        <w:t xml:space="preserve"> </w:t>
      </w:r>
      <w:r>
        <w:rPr>
          <w:rFonts w:ascii="Times New Roman CYR" w:hAnsi="Times New Roman CYR" w:cs="Times New Roman CYR"/>
          <w:color w:val="000000"/>
        </w:rPr>
        <w:t xml:space="preserve">на электронной площадке АО </w:t>
      </w:r>
      <w:r w:rsidR="00C62B53">
        <w:rPr>
          <w:rFonts w:ascii="Times New Roman CYR" w:hAnsi="Times New Roman CYR" w:cs="Times New Roman CYR"/>
          <w:color w:val="000000"/>
        </w:rPr>
        <w:t>«</w:t>
      </w:r>
      <w:r>
        <w:rPr>
          <w:rFonts w:ascii="Times New Roman CYR" w:hAnsi="Times New Roman CYR" w:cs="Times New Roman CYR"/>
          <w:color w:val="000000"/>
        </w:rPr>
        <w:t>Российский аукционный дом</w:t>
      </w:r>
      <w:r w:rsidR="00C62B53">
        <w:rPr>
          <w:rFonts w:ascii="Times New Roman CYR" w:hAnsi="Times New Roman CYR" w:cs="Times New Roman CYR"/>
          <w:color w:val="000000"/>
        </w:rPr>
        <w:t>»</w:t>
      </w:r>
      <w:r>
        <w:rPr>
          <w:rFonts w:ascii="Times New Roman CYR" w:hAnsi="Times New Roman CYR" w:cs="Times New Roman CYR"/>
          <w:color w:val="000000"/>
        </w:rPr>
        <w:t xml:space="preserve"> – </w:t>
      </w:r>
      <w:r w:rsidR="005227E3" w:rsidRPr="005227E3">
        <w:rPr>
          <w:rFonts w:ascii="Times New Roman CYR" w:hAnsi="Times New Roman CYR" w:cs="Times New Roman CYR"/>
          <w:color w:val="000000"/>
        </w:rPr>
        <w:t>http://lot-online.ru</w:t>
      </w:r>
      <w:r w:rsidRPr="005227E3">
        <w:rPr>
          <w:rFonts w:ascii="Times New Roman CYR" w:hAnsi="Times New Roman CYR" w:cs="Times New Roman CY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Время окончания Торгов:</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по истечении 1 часа с начала Торгов, если не поступило ни одного предложения о цене предмета Торгов (лота) после начала Торгов;</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В случае, если по итогам Торгов, назначенных на 30 марта 2022 г., лоты не реализованы, то в 14:00 часов по московскому времени </w:t>
      </w:r>
      <w:r>
        <w:rPr>
          <w:b/>
          <w:bCs/>
          <w:color w:val="000000"/>
        </w:rPr>
        <w:t xml:space="preserve">18 мая 2022 г. </w:t>
      </w:r>
      <w:r>
        <w:rPr>
          <w:color w:val="000000"/>
        </w:rPr>
        <w:t xml:space="preserve">на электронной площадке АО </w:t>
      </w:r>
      <w:r w:rsidR="00C62B53">
        <w:rPr>
          <w:color w:val="000000"/>
        </w:rPr>
        <w:t>«</w:t>
      </w:r>
      <w:r>
        <w:rPr>
          <w:color w:val="000000"/>
        </w:rPr>
        <w:t>Российский аукционный дом</w:t>
      </w:r>
      <w:r w:rsidR="00C62B53">
        <w:rPr>
          <w:color w:val="000000"/>
        </w:rPr>
        <w:t>»</w:t>
      </w:r>
      <w:r>
        <w:rPr>
          <w:color w:val="000000"/>
        </w:rPr>
        <w:t xml:space="preserve"> – </w:t>
      </w:r>
      <w:r w:rsidR="005227E3">
        <w:rPr>
          <w:color w:val="000000"/>
        </w:rPr>
        <w:t>http://lot-online.ru</w:t>
      </w:r>
      <w:r>
        <w:rPr>
          <w:color w:val="000000"/>
        </w:rPr>
        <w:t xml:space="preserve"> будут проведены</w:t>
      </w:r>
      <w:r>
        <w:rPr>
          <w:b/>
          <w:bCs/>
          <w:color w:val="000000"/>
        </w:rPr>
        <w:t xml:space="preserve"> повторные Торги </w:t>
      </w:r>
      <w:r>
        <w:rPr>
          <w:color w:val="000000"/>
        </w:rPr>
        <w:t xml:space="preserve">нереализованными лотами со снижением начальной цены </w:t>
      </w:r>
      <w:r w:rsidR="006D4A73" w:rsidRPr="006D4A73">
        <w:t>продажи</w:t>
      </w:r>
      <w:r w:rsidR="006D4A73" w:rsidRPr="00DC15D0">
        <w:t xml:space="preserve"> </w:t>
      </w:r>
      <w:r>
        <w:rPr>
          <w:color w:val="000000"/>
        </w:rPr>
        <w:t>лотов на 10 (Десять) процентов.</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lastRenderedPageBreak/>
        <w:t xml:space="preserve">Оператор электронной площадки АО </w:t>
      </w:r>
      <w:r w:rsidR="00C62B53">
        <w:rPr>
          <w:color w:val="000000"/>
        </w:rPr>
        <w:t>«</w:t>
      </w:r>
      <w:r>
        <w:rPr>
          <w:color w:val="000000"/>
        </w:rPr>
        <w:t>Российский аукционный дом</w:t>
      </w:r>
      <w:r w:rsidR="00C62B53">
        <w:rPr>
          <w:color w:val="000000"/>
        </w:rPr>
        <w:t>»</w:t>
      </w:r>
      <w:r>
        <w:rPr>
          <w:color w:val="000000"/>
        </w:rPr>
        <w:t xml:space="preserve"> – </w:t>
      </w:r>
      <w:r w:rsidR="005227E3">
        <w:rPr>
          <w:color w:val="000000"/>
        </w:rPr>
        <w:t>http://lot-online.ru</w:t>
      </w:r>
      <w:r>
        <w:rPr>
          <w:color w:val="000000"/>
        </w:rPr>
        <w:t xml:space="preserve"> (далее – Оператор) обеспечивает проведение Торгов.</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15 февраля 2022 г., а на участие в повторных Торгах начинается в 00:00 часов по московскому времени 4 апреля 2022 г.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color w:val="000000"/>
        </w:rPr>
        <w:t xml:space="preserve">На основании п. 4 ст. 139 Федерального закона № 127-ФЗ </w:t>
      </w:r>
      <w:r w:rsidR="00C62B53">
        <w:rPr>
          <w:color w:val="000000"/>
        </w:rPr>
        <w:t>«</w:t>
      </w:r>
      <w:r>
        <w:rPr>
          <w:color w:val="000000"/>
        </w:rPr>
        <w:t>О несостоятельности (банкротстве)</w:t>
      </w:r>
      <w:r w:rsidR="00C62B53">
        <w:rPr>
          <w:color w:val="000000"/>
        </w:rPr>
        <w:t>»</w:t>
      </w:r>
      <w:r w:rsidR="005D1B90" w:rsidRPr="005D1B90">
        <w:rPr>
          <w:b/>
          <w:color w:val="000000"/>
        </w:rPr>
        <w:t xml:space="preserve"> лоты 3-4</w:t>
      </w:r>
      <w:r>
        <w:rPr>
          <w:color w:val="000000"/>
        </w:rPr>
        <w:t>, не реализованные на повторных Торгах, а также</w:t>
      </w:r>
      <w:r w:rsidR="005D1B90" w:rsidRPr="005D1B90">
        <w:rPr>
          <w:b/>
          <w:color w:val="000000"/>
        </w:rPr>
        <w:t xml:space="preserve"> лоты 1-2</w:t>
      </w:r>
      <w:r>
        <w:rPr>
          <w:color w:val="000000"/>
        </w:rPr>
        <w:t>, выставляются на Торги ППП.</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Торги ППП</w:t>
      </w:r>
      <w:r>
        <w:rPr>
          <w:color w:val="000000"/>
          <w:shd w:val="clear" w:color="auto" w:fill="FFFFFF"/>
        </w:rPr>
        <w:t xml:space="preserve"> будут проведены на электронной площадке АО </w:t>
      </w:r>
      <w:r w:rsidR="00C62B53">
        <w:rPr>
          <w:color w:val="000000"/>
          <w:shd w:val="clear" w:color="auto" w:fill="FFFFFF"/>
        </w:rPr>
        <w:t>«</w:t>
      </w:r>
      <w:r>
        <w:rPr>
          <w:color w:val="000000"/>
          <w:shd w:val="clear" w:color="auto" w:fill="FFFFFF"/>
        </w:rPr>
        <w:t>Российский аукционный дом</w:t>
      </w:r>
      <w:r w:rsidR="00C62B53">
        <w:rPr>
          <w:color w:val="000000"/>
          <w:shd w:val="clear" w:color="auto" w:fill="FFFFFF"/>
        </w:rPr>
        <w:t>»</w:t>
      </w:r>
      <w:r>
        <w:rPr>
          <w:color w:val="000000"/>
          <w:shd w:val="clear" w:color="auto" w:fill="FFFFFF"/>
        </w:rPr>
        <w:t xml:space="preserve"> - </w:t>
      </w:r>
      <w:r w:rsidR="005227E3">
        <w:rPr>
          <w:color w:val="000000"/>
          <w:shd w:val="clear" w:color="auto" w:fill="FFFFFF"/>
        </w:rPr>
        <w:t>http://lot-online.ru</w:t>
      </w:r>
      <w:r>
        <w:rPr>
          <w:color w:val="000000"/>
          <w:shd w:val="clear" w:color="auto" w:fill="FFFFFF"/>
        </w:rPr>
        <w:t>:</w:t>
      </w:r>
    </w:p>
    <w:p w:rsidR="00E62D5F" w:rsidRDefault="009620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лоту 1 - с 2</w:t>
      </w:r>
      <w:r w:rsidRPr="00962006">
        <w:rPr>
          <w:b/>
          <w:bCs/>
          <w:color w:val="000000"/>
        </w:rPr>
        <w:t>9</w:t>
      </w:r>
      <w:r w:rsidR="00E62D5F">
        <w:rPr>
          <w:b/>
          <w:bCs/>
          <w:color w:val="000000"/>
        </w:rPr>
        <w:t xml:space="preserve"> июня 2022 г. по 6 сентября 2022 г.;</w:t>
      </w:r>
    </w:p>
    <w:p w:rsidR="00E62D5F" w:rsidRDefault="009620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лоту 2 - с 2</w:t>
      </w:r>
      <w:r w:rsidRPr="00962006">
        <w:rPr>
          <w:b/>
          <w:bCs/>
          <w:color w:val="000000"/>
        </w:rPr>
        <w:t>9</w:t>
      </w:r>
      <w:r w:rsidR="00E62D5F">
        <w:rPr>
          <w:b/>
          <w:bCs/>
          <w:color w:val="000000"/>
        </w:rPr>
        <w:t xml:space="preserve"> июня 2022 г. по 13 сентября 2022 г.;</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лоту 3 - с 2</w:t>
      </w:r>
      <w:r w:rsidR="00962006" w:rsidRPr="00962006">
        <w:rPr>
          <w:b/>
          <w:bCs/>
          <w:color w:val="000000"/>
        </w:rPr>
        <w:t>9</w:t>
      </w:r>
      <w:r>
        <w:rPr>
          <w:b/>
          <w:bCs/>
          <w:color w:val="000000"/>
        </w:rPr>
        <w:t xml:space="preserve"> июня 2022 г. по 12 июля 2022 г.;</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b/>
          <w:bCs/>
          <w:color w:val="000000"/>
        </w:rPr>
        <w:t>по лоту 4 - с 2</w:t>
      </w:r>
      <w:r w:rsidR="00962006" w:rsidRPr="00962006">
        <w:rPr>
          <w:b/>
          <w:bCs/>
          <w:color w:val="000000"/>
        </w:rPr>
        <w:t>9</w:t>
      </w:r>
      <w:r>
        <w:rPr>
          <w:b/>
          <w:bCs/>
          <w:color w:val="000000"/>
        </w:rPr>
        <w:t xml:space="preserve"> июня 2022 г. по 23 августа 2022 г.</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Заявки на участие в Торгах ППП принимаются Оператором, начиная с 00:00 часов по московскому времени 24 мая 2022 г.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При наличии заявок на участие в Торгах ППП Организатор торгов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rsidR="00E62D5F" w:rsidRPr="00253771"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3771">
        <w:rPr>
          <w:color w:val="000000"/>
        </w:rPr>
        <w:t>Оператор обеспечивает проведение Торгов ППП.</w:t>
      </w:r>
    </w:p>
    <w:p w:rsidR="005D1B90" w:rsidRPr="00253771" w:rsidRDefault="00E62D5F" w:rsidP="0025377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rsidRPr="00253771">
        <w:rPr>
          <w:color w:val="000000"/>
        </w:rPr>
        <w:t xml:space="preserve">Начальные цены продажи лотов </w:t>
      </w:r>
      <w:r w:rsidR="00253771" w:rsidRPr="00253771">
        <w:rPr>
          <w:color w:val="000000"/>
        </w:rPr>
        <w:t xml:space="preserve">1, 2 </w:t>
      </w:r>
      <w:r w:rsidRPr="00253771">
        <w:rPr>
          <w:color w:val="000000"/>
        </w:rPr>
        <w:t>устанавливаются следующие</w:t>
      </w:r>
      <w:r w:rsidR="00253771" w:rsidRPr="00253771">
        <w:rPr>
          <w:color w:val="000000"/>
        </w:rPr>
        <w:t>:</w:t>
      </w:r>
      <w:r w:rsidR="00253771" w:rsidRPr="00253771">
        <w:t xml:space="preserve"> </w:t>
      </w:r>
    </w:p>
    <w:p w:rsidR="00E62D5F" w:rsidRDefault="005D1B9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D1B90">
        <w:rPr>
          <w:b/>
          <w:color w:val="000000"/>
        </w:rPr>
        <w:t>Для лота 1:</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с 2</w:t>
      </w:r>
      <w:r w:rsidR="00962006" w:rsidRPr="00962006">
        <w:rPr>
          <w:color w:val="000000"/>
        </w:rPr>
        <w:t>9</w:t>
      </w:r>
      <w:r>
        <w:rPr>
          <w:color w:val="000000"/>
        </w:rPr>
        <w:t xml:space="preserve"> июня 2022 г. по 5 июля 2022 г. - в размере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6 июля 2022 г. по 12 июля 2022 г. - в размере 91,00%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13 июля 2022 г. по 19 июля 2022 г. - в размере 82,00%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20 июля 2022 г. по 26 июля 2022 г. - в размере 73,00%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27 июля 2022 г. по 2 августа 2022 г. - в размере 64,00%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3 августа 2022 г. по 9 августа 2022 г. - в размере 55,00%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10 августа 2022 г. по 16 августа 2022 г. - в размере 46,00%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17 августа 2022 г. по 23 августа 2022 г. - в размере 37,00%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24 августа 2022 г. по 30 августа 2022 г. - в размере 28,00% от начальной цены продажи </w:t>
      </w:r>
      <w:r w:rsidR="00D224B3">
        <w:rPr>
          <w:color w:val="000000"/>
        </w:rPr>
        <w:t>лота</w:t>
      </w:r>
      <w:r>
        <w:rPr>
          <w:color w:val="000000"/>
        </w:rPr>
        <w:t>;</w:t>
      </w:r>
    </w:p>
    <w:p w:rsidR="005D1B90" w:rsidRPr="005D1B90"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color w:val="000000"/>
        </w:rPr>
        <w:t xml:space="preserve">с 31 августа 2022 г. по 6 сентября 2022 г. - в размере 19,00% от начальной цены продажи </w:t>
      </w:r>
      <w:r w:rsidR="00D224B3">
        <w:rPr>
          <w:color w:val="000000"/>
        </w:rPr>
        <w:t>лота</w:t>
      </w:r>
      <w:r>
        <w:rPr>
          <w:color w:val="000000"/>
        </w:rPr>
        <w:t>.</w:t>
      </w:r>
    </w:p>
    <w:p w:rsidR="00E62D5F" w:rsidRDefault="005D1B9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D1B90">
        <w:rPr>
          <w:b/>
          <w:color w:val="000000"/>
        </w:rPr>
        <w:t>Для лота 2:</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с 2</w:t>
      </w:r>
      <w:r w:rsidR="00962006" w:rsidRPr="00962006">
        <w:rPr>
          <w:color w:val="000000"/>
        </w:rPr>
        <w:t>9</w:t>
      </w:r>
      <w:r>
        <w:rPr>
          <w:color w:val="000000"/>
        </w:rPr>
        <w:t xml:space="preserve"> июня 2022 г. по 5 июля 2022 г. - в размере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6 июля 2022 г. по 12 июля 2022 г. - в размере 95,00%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lastRenderedPageBreak/>
        <w:t xml:space="preserve">с 13 июля 2022 г. по 19 июля 2022 г. - в размере 90,00%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20 июля 2022 г. по 26 июля 2022 г. - в размере 85,00%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27 июля 2022 г. по 2 августа 2022 г. - в размере 80,00%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3 августа 2022 г. по 9 августа 2022 г. - в размере 75,00%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10 августа 2022 г. по 16 августа 2022 г. - в размере 70,00%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17 августа 2022 г. по 23 августа 2022 г. - в размере 65,00%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24 августа 2022 г. по 30 августа 2022 г. - в размере 60,00%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31 августа 2022 г. по 6 сентября 2022 г. - в размере 55,00% от начальной цены продажи </w:t>
      </w:r>
      <w:r w:rsidR="00D224B3">
        <w:rPr>
          <w:color w:val="000000"/>
        </w:rPr>
        <w:t>лота</w:t>
      </w:r>
      <w:r>
        <w:rPr>
          <w:color w:val="000000"/>
        </w:rPr>
        <w:t>;</w:t>
      </w:r>
    </w:p>
    <w:p w:rsidR="005D1B90"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7 сентября 2022 г. по 13 сентября 2022 г. - в размере 50,00% от начальной цены продажи </w:t>
      </w:r>
      <w:r w:rsidR="00D224B3">
        <w:rPr>
          <w:color w:val="000000"/>
        </w:rPr>
        <w:t>лота</w:t>
      </w:r>
      <w:r>
        <w:rPr>
          <w:color w:val="000000"/>
        </w:rPr>
        <w:t>.</w:t>
      </w:r>
    </w:p>
    <w:p w:rsidR="00253771" w:rsidRDefault="00253771" w:rsidP="0025377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Н</w:t>
      </w:r>
      <w:r w:rsidRPr="00253771">
        <w:rPr>
          <w:color w:val="000000"/>
        </w:rPr>
        <w:t xml:space="preserve">ачальные цены продажи лотов </w:t>
      </w:r>
      <w:r>
        <w:rPr>
          <w:color w:val="000000"/>
        </w:rPr>
        <w:t xml:space="preserve">3, 4 </w:t>
      </w:r>
      <w:r w:rsidRPr="00253771">
        <w:rPr>
          <w:color w:val="000000"/>
        </w:rPr>
        <w:t xml:space="preserve">на Торгах ППП устанавливаются равными начальным ценам продажи лотов </w:t>
      </w:r>
      <w:r>
        <w:rPr>
          <w:color w:val="000000"/>
        </w:rPr>
        <w:t xml:space="preserve">3, 4 </w:t>
      </w:r>
      <w:r w:rsidRPr="00253771">
        <w:rPr>
          <w:color w:val="000000"/>
        </w:rPr>
        <w:t>на повторных Торгах:</w:t>
      </w:r>
    </w:p>
    <w:p w:rsidR="00E62D5F" w:rsidRDefault="005D1B9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D1B90">
        <w:rPr>
          <w:b/>
          <w:color w:val="000000"/>
        </w:rPr>
        <w:t>Для лота 3:</w:t>
      </w:r>
    </w:p>
    <w:p w:rsidR="00E62D5F" w:rsidRDefault="009620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с 2</w:t>
      </w:r>
      <w:r w:rsidRPr="00962006">
        <w:rPr>
          <w:color w:val="000000"/>
        </w:rPr>
        <w:t>9</w:t>
      </w:r>
      <w:r w:rsidR="00E62D5F">
        <w:rPr>
          <w:color w:val="000000"/>
        </w:rPr>
        <w:t xml:space="preserve"> июня 2022 г. по 5 июля 2022 г. - в размере начальной цены продажи </w:t>
      </w:r>
      <w:r w:rsidR="00D224B3">
        <w:rPr>
          <w:color w:val="000000"/>
        </w:rPr>
        <w:t>лота</w:t>
      </w:r>
      <w:r w:rsidR="00E62D5F">
        <w:rPr>
          <w:color w:val="000000"/>
        </w:rPr>
        <w:t>;</w:t>
      </w:r>
    </w:p>
    <w:p w:rsidR="005D1B90" w:rsidRPr="005D1B90"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color w:val="000000"/>
        </w:rPr>
        <w:t xml:space="preserve">с 6 июля 2022 г. по 12 июля 2022 г. - в размере 97,00% от начальной цены продажи </w:t>
      </w:r>
      <w:r w:rsidR="00D224B3">
        <w:rPr>
          <w:color w:val="000000"/>
        </w:rPr>
        <w:t>лота</w:t>
      </w:r>
      <w:r>
        <w:rPr>
          <w:color w:val="000000"/>
        </w:rPr>
        <w:t>.</w:t>
      </w:r>
    </w:p>
    <w:p w:rsidR="00E62D5F" w:rsidRDefault="005D1B9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D1B90">
        <w:rPr>
          <w:b/>
          <w:color w:val="000000"/>
        </w:rPr>
        <w:t>Для лота 4:</w:t>
      </w:r>
    </w:p>
    <w:p w:rsidR="00E62D5F" w:rsidRDefault="0096200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с 2</w:t>
      </w:r>
      <w:r w:rsidRPr="00962006">
        <w:rPr>
          <w:color w:val="000000"/>
        </w:rPr>
        <w:t>9</w:t>
      </w:r>
      <w:r w:rsidR="00E62D5F">
        <w:rPr>
          <w:color w:val="000000"/>
        </w:rPr>
        <w:t xml:space="preserve"> июня 2022 г. по 5 июля 2022 г. - в размере начальной цены продажи </w:t>
      </w:r>
      <w:r w:rsidR="00D224B3">
        <w:rPr>
          <w:color w:val="000000"/>
        </w:rPr>
        <w:t>лота</w:t>
      </w:r>
      <w:r w:rsidR="00E62D5F">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6 июля 2022 г. по 12 июля 2022 г. - в размере 94,00%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13 июля 2022 г. по 19 июля 2022 г. - в размере 88,00%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20 июля 2022 г. по 26 июля 2022 г. - в размере 82,00%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27 июля 2022 г. по 2 августа 2022 г. - в размере 76,00%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3 августа 2022 г. по 9 августа 2022 г. - в размере 70,00%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10 августа 2022 г. по 16 августа 2022 г. - в размере 64,00% от начальной цены продажи </w:t>
      </w:r>
      <w:r w:rsidR="00D224B3">
        <w:rPr>
          <w:color w:val="000000"/>
        </w:rPr>
        <w:t>лота</w:t>
      </w:r>
      <w:r>
        <w:rPr>
          <w:color w:val="000000"/>
        </w:rPr>
        <w:t>;</w:t>
      </w:r>
    </w:p>
    <w:p w:rsidR="00E62D5F" w:rsidRDefault="00E62D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color w:val="000000"/>
        </w:rPr>
        <w:t xml:space="preserve">с 17 августа 2022 г. по 23 августа 2022 г. - в размере 58,00% от начальной цены продажи </w:t>
      </w:r>
      <w:r w:rsidR="00D224B3">
        <w:rPr>
          <w:color w:val="000000"/>
        </w:rPr>
        <w:t>лота</w:t>
      </w:r>
      <w:r>
        <w:rPr>
          <w:color w:val="000000"/>
        </w:rPr>
        <w:t>.</w:t>
      </w:r>
    </w:p>
    <w:p w:rsidR="00E62D5F" w:rsidRPr="00C00566" w:rsidRDefault="00E6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электронной площадке АО </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Российский аукционный дом</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 xml:space="preserve"> – </w:t>
      </w:r>
      <w:r w:rsidR="005227E3">
        <w:rPr>
          <w:rFonts w:ascii="Times New Roman" w:hAnsi="Times New Roman" w:cs="Times New Roman"/>
          <w:color w:val="000000"/>
          <w:sz w:val="24"/>
          <w:szCs w:val="24"/>
        </w:rPr>
        <w:t>http://lot-online.ru</w:t>
      </w:r>
      <w:r>
        <w:rPr>
          <w:rFonts w:ascii="Times New Roman" w:hAnsi="Times New Roman" w:cs="Times New Roman"/>
          <w:color w:val="000000"/>
          <w:sz w:val="24"/>
          <w:szCs w:val="24"/>
        </w:rPr>
        <w:t xml:space="preserve">. Для участия в Торгах и Торгах ППП </w:t>
      </w:r>
      <w:r w:rsidRPr="00C00566">
        <w:rPr>
          <w:rFonts w:ascii="Times New Roman" w:hAnsi="Times New Roman" w:cs="Times New Roman"/>
          <w:color w:val="000000"/>
          <w:sz w:val="24"/>
          <w:szCs w:val="24"/>
        </w:rPr>
        <w:t>Заявитель представляет Оператору заявку на участие в Торгах (Торгах ППП).</w:t>
      </w:r>
    </w:p>
    <w:p w:rsidR="00C00566" w:rsidRPr="00231765" w:rsidRDefault="00C00566" w:rsidP="00C005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231765">
        <w:rPr>
          <w:rFonts w:ascii="Times New Roman" w:hAnsi="Times New Roman" w:cs="Times New Roman"/>
          <w:b/>
          <w:color w:val="000000"/>
          <w:sz w:val="24"/>
          <w:szCs w:val="24"/>
        </w:rPr>
        <w:t>Условия участия в Торгах ППП по лоту 1:</w:t>
      </w:r>
    </w:p>
    <w:p w:rsidR="00C00566" w:rsidRDefault="00C00566" w:rsidP="00C005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505D8">
        <w:rPr>
          <w:rFonts w:ascii="Times New Roman" w:hAnsi="Times New Roman" w:cs="Times New Roman"/>
          <w:color w:val="000000"/>
          <w:sz w:val="24"/>
          <w:szCs w:val="24"/>
        </w:rPr>
        <w:t xml:space="preserve">Обязательство покупателей по соблюдению установленных в соответствии с Федеральным законом от 25 июня 2002 г. № 73 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w:t>
      </w:r>
      <w:r w:rsidRPr="00A505D8">
        <w:rPr>
          <w:rFonts w:ascii="Times New Roman" w:hAnsi="Times New Roman" w:cs="Times New Roman"/>
          <w:color w:val="000000"/>
          <w:sz w:val="24"/>
          <w:szCs w:val="24"/>
        </w:rPr>
        <w:lastRenderedPageBreak/>
        <w:t>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4A3D6C" w:rsidRDefault="00E62D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00566">
        <w:rPr>
          <w:rFonts w:ascii="Times New Roman" w:hAnsi="Times New Roman" w:cs="Times New Roman"/>
          <w:sz w:val="24"/>
          <w:szCs w:val="24"/>
        </w:rPr>
        <w:t>Заявка на участие в Торгах (Торгах ППП) должна содержать: наименование,</w:t>
      </w:r>
      <w:r>
        <w:rPr>
          <w:rFonts w:ascii="Times New Roman" w:hAnsi="Times New Roman" w:cs="Times New Roman"/>
          <w:sz w:val="24"/>
          <w:szCs w:val="24"/>
        </w:rPr>
        <w:t xml:space="preserve">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4A3D6C">
        <w:rPr>
          <w:rFonts w:ascii="Times New Roman" w:hAnsi="Times New Roman" w:cs="Times New Roman"/>
          <w:sz w:val="24"/>
          <w:szCs w:val="24"/>
        </w:rPr>
        <w:t xml:space="preserve">. </w:t>
      </w:r>
      <w:r w:rsidR="004A3D6C" w:rsidRPr="004A3D6C">
        <w:rPr>
          <w:rFonts w:ascii="Times New Roman" w:hAnsi="Times New Roman" w:cs="Times New Roman"/>
          <w:sz w:val="24"/>
          <w:szCs w:val="24"/>
        </w:rPr>
        <w:t>Дополнительно по лоту 1 заявка на участие в Торгах ППП должна содержать обязательство Заявителя по соблюдению Условий участия в Торгах ППП по лоту 1.</w:t>
      </w:r>
    </w:p>
    <w:p w:rsidR="00F83AD5" w:rsidRDefault="00F83A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F83AD5">
        <w:rPr>
          <w:rFonts w:ascii="Times New Roman" w:hAnsi="Times New Roman" w:cs="Times New Roman"/>
          <w:sz w:val="24"/>
          <w:szCs w:val="24"/>
        </w:rPr>
        <w:t>При участии в Торгах (Торгах ППП) через представителя (агентский договор, договор поручения, доверенность) в качестве дополнительной информации предоставляются сведения о заинтересованности принципала (доверителя) наравне со сведениями о заинтересованности лица, являющегося участником торгов.</w:t>
      </w:r>
    </w:p>
    <w:p w:rsidR="00E62D5F" w:rsidRDefault="00E62D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Организатор</w:t>
      </w:r>
      <w:r w:rsidR="009C630A">
        <w:rPr>
          <w:rFonts w:ascii="Times New Roman" w:hAnsi="Times New Roman" w:cs="Times New Roman"/>
          <w:color w:val="000000"/>
          <w:sz w:val="24"/>
          <w:szCs w:val="24"/>
        </w:rPr>
        <w:t>а торгов: получатель платежа - г</w:t>
      </w:r>
      <w:r>
        <w:rPr>
          <w:rFonts w:ascii="Times New Roman" w:hAnsi="Times New Roman" w:cs="Times New Roman"/>
          <w:color w:val="000000"/>
          <w:sz w:val="24"/>
          <w:szCs w:val="24"/>
        </w:rPr>
        <w:t xml:space="preserve">осударственная корпорация </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Агентство по страхованию вкладов</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 ИНН 7708514824, КПП 770901001, расчетный счет 40503810845250002051 в ГУ Банка России по ЦФО, г. Москва 35, БИК 044525000. В назначении платежа необходимо указывать наименование финансовой организации</w:t>
      </w:r>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наименование Заявителя, дату проведения Торгов (период проведения Торгов ППП), за участие в которых вносится задаток, номер лота.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электронной площадке договора о внесении задатка.</w:t>
      </w:r>
    </w:p>
    <w:p w:rsidR="00E62D5F" w:rsidRDefault="00E6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Организатора торгов.</w:t>
      </w:r>
    </w:p>
    <w:p w:rsidR="00E62D5F" w:rsidRDefault="00E6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электронной площадке </w:t>
      </w:r>
      <w:r>
        <w:rPr>
          <w:rFonts w:ascii="Times New Roman" w:hAnsi="Times New Roman" w:cs="Times New Roman"/>
          <w:color w:val="000000"/>
          <w:sz w:val="24"/>
          <w:szCs w:val="24"/>
          <w:shd w:val="clear" w:color="auto" w:fill="FFFFFF"/>
        </w:rPr>
        <w:t xml:space="preserve">АО </w:t>
      </w:r>
      <w:r w:rsidR="00C62B5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Российский аукционный дом</w:t>
      </w:r>
      <w:r w:rsidR="00C62B5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 </w:t>
      </w:r>
      <w:r w:rsidR="005227E3">
        <w:rPr>
          <w:rFonts w:ascii="Times New Roman" w:hAnsi="Times New Roman" w:cs="Times New Roman"/>
          <w:color w:val="000000"/>
          <w:sz w:val="24"/>
          <w:szCs w:val="24"/>
          <w:shd w:val="clear" w:color="auto" w:fill="FFFFFF"/>
        </w:rPr>
        <w:t>http://lot-online.ru</w:t>
      </w:r>
      <w:r>
        <w:rPr>
          <w:rFonts w:ascii="Times New Roman" w:hAnsi="Times New Roman" w:cs="Times New Roman"/>
          <w:color w:val="000000"/>
          <w:sz w:val="24"/>
          <w:szCs w:val="24"/>
        </w:rPr>
        <w:t>.</w:t>
      </w:r>
    </w:p>
    <w:p w:rsidR="00E62D5F" w:rsidRDefault="00E6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rsidR="00E62D5F" w:rsidRDefault="00E6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Организатор торгов рассматривает предоставленные Заявителями Оператору заявки с приложенными к ним документами, устанавливает факт поступления задатков на счет Организатора торгов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задатка на счет Организатора торгов,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rsidR="00E62D5F" w:rsidRDefault="00E6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rPr>
        <w:lastRenderedPageBreak/>
        <w:t xml:space="preserve">Победителем Торгов </w:t>
      </w:r>
      <w:r>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rsidR="00E62D5F" w:rsidRDefault="00E6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Организатором торгов, размещается на электронной площадке АО </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Российский аукционный дом</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 xml:space="preserve"> - </w:t>
      </w:r>
      <w:r w:rsidR="005227E3">
        <w:rPr>
          <w:rFonts w:ascii="Times New Roman" w:hAnsi="Times New Roman" w:cs="Times New Roman"/>
          <w:color w:val="000000"/>
          <w:sz w:val="24"/>
          <w:szCs w:val="24"/>
        </w:rPr>
        <w:t>http://lot-online.ru</w:t>
      </w:r>
      <w:r>
        <w:rPr>
          <w:rFonts w:ascii="Times New Roman" w:hAnsi="Times New Roman" w:cs="Times New Roman"/>
          <w:color w:val="000000"/>
          <w:sz w:val="24"/>
          <w:szCs w:val="24"/>
        </w:rPr>
        <w:t>.</w:t>
      </w:r>
    </w:p>
    <w:p w:rsidR="00E62D5F" w:rsidRDefault="00E6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Победителем Торгов ППП</w:t>
      </w:r>
      <w:r>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r w:rsidR="00045822">
        <w:rPr>
          <w:rFonts w:ascii="Times New Roman" w:hAnsi="Times New Roman" w:cs="Times New Roman"/>
          <w:color w:val="000000"/>
          <w:sz w:val="24"/>
          <w:szCs w:val="24"/>
        </w:rPr>
        <w:t xml:space="preserve">. </w:t>
      </w:r>
      <w:r w:rsidR="00045822" w:rsidRPr="00045822">
        <w:rPr>
          <w:rFonts w:ascii="Times New Roman" w:hAnsi="Times New Roman" w:cs="Times New Roman"/>
          <w:color w:val="000000"/>
          <w:sz w:val="24"/>
          <w:szCs w:val="24"/>
        </w:rPr>
        <w:t xml:space="preserve">При этом Победитель по лоту </w:t>
      </w:r>
      <w:r w:rsidR="00045822">
        <w:rPr>
          <w:rFonts w:ascii="Times New Roman" w:hAnsi="Times New Roman" w:cs="Times New Roman"/>
          <w:color w:val="000000"/>
          <w:sz w:val="24"/>
          <w:szCs w:val="24"/>
        </w:rPr>
        <w:t>1</w:t>
      </w:r>
      <w:r w:rsidR="00045822" w:rsidRPr="00045822">
        <w:rPr>
          <w:rFonts w:ascii="Times New Roman" w:hAnsi="Times New Roman" w:cs="Times New Roman"/>
          <w:color w:val="000000"/>
          <w:sz w:val="24"/>
          <w:szCs w:val="24"/>
        </w:rPr>
        <w:t xml:space="preserve"> должен выполнить Условия участия в Торгах ППП.</w:t>
      </w:r>
    </w:p>
    <w:p w:rsidR="00E62D5F" w:rsidRDefault="00E6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w:t>
      </w:r>
      <w:r w:rsidR="00045822" w:rsidRPr="00045822">
        <w:rPr>
          <w:rFonts w:ascii="Times New Roman" w:hAnsi="Times New Roman" w:cs="Times New Roman"/>
          <w:color w:val="000000"/>
          <w:sz w:val="24"/>
          <w:szCs w:val="24"/>
        </w:rPr>
        <w:t>при выполнении Условий участия в Торгах ППП</w:t>
      </w:r>
      <w:r w:rsidR="00DE53FB">
        <w:rPr>
          <w:rFonts w:ascii="Times New Roman" w:hAnsi="Times New Roman" w:cs="Times New Roman"/>
          <w:color w:val="000000"/>
          <w:sz w:val="24"/>
          <w:szCs w:val="24"/>
        </w:rPr>
        <w:t xml:space="preserve"> </w:t>
      </w:r>
      <w:r w:rsidR="00DE53FB" w:rsidRPr="00DE53FB">
        <w:rPr>
          <w:rFonts w:ascii="Times New Roman" w:hAnsi="Times New Roman" w:cs="Times New Roman"/>
          <w:color w:val="000000"/>
          <w:sz w:val="24"/>
          <w:szCs w:val="24"/>
        </w:rPr>
        <w:t>по лоту 1</w:t>
      </w:r>
      <w:r w:rsidR="000458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 приобретения имущества принадлежит Участнику, предложившему максимальную цену за это имущество.</w:t>
      </w:r>
    </w:p>
    <w:p w:rsidR="00E62D5F" w:rsidRDefault="00E6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w:t>
      </w:r>
      <w:r w:rsidR="00045822" w:rsidRPr="00045822">
        <w:rPr>
          <w:rFonts w:ascii="Times New Roman" w:hAnsi="Times New Roman" w:cs="Times New Roman"/>
          <w:color w:val="000000"/>
          <w:sz w:val="24"/>
          <w:szCs w:val="24"/>
        </w:rPr>
        <w:t>, при выполнении Условий участия в Торгах ППП</w:t>
      </w:r>
      <w:r w:rsidR="00DE53FB">
        <w:rPr>
          <w:rFonts w:ascii="Times New Roman" w:hAnsi="Times New Roman" w:cs="Times New Roman"/>
          <w:color w:val="000000"/>
          <w:sz w:val="24"/>
          <w:szCs w:val="24"/>
        </w:rPr>
        <w:t xml:space="preserve"> </w:t>
      </w:r>
      <w:r w:rsidR="00DE53FB" w:rsidRPr="00045822">
        <w:rPr>
          <w:rFonts w:ascii="Times New Roman" w:hAnsi="Times New Roman" w:cs="Times New Roman"/>
          <w:color w:val="000000"/>
          <w:sz w:val="24"/>
          <w:szCs w:val="24"/>
        </w:rPr>
        <w:t>по лоту 1</w:t>
      </w:r>
      <w:r>
        <w:rPr>
          <w:rFonts w:ascii="Times New Roman" w:hAnsi="Times New Roman" w:cs="Times New Roman"/>
          <w:color w:val="000000"/>
          <w:sz w:val="24"/>
          <w:szCs w:val="24"/>
        </w:rPr>
        <w:t>, право приобретения имущества принадлежит Участнику, который первым представил в установленный срок заявку на участие в Торгах ППП.</w:t>
      </w:r>
    </w:p>
    <w:p w:rsidR="00E62D5F" w:rsidRDefault="00E6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Организатором торгов, размещается на электронной площадке АО </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Российский аукционный дом</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 xml:space="preserve"> - </w:t>
      </w:r>
      <w:r w:rsidR="005227E3">
        <w:rPr>
          <w:rFonts w:ascii="Times New Roman" w:hAnsi="Times New Roman" w:cs="Times New Roman"/>
          <w:color w:val="000000"/>
          <w:sz w:val="24"/>
          <w:szCs w:val="24"/>
        </w:rPr>
        <w:t>http://lot-online.ru</w:t>
      </w:r>
      <w:r>
        <w:rPr>
          <w:rFonts w:ascii="Times New Roman" w:hAnsi="Times New Roman" w:cs="Times New Roman"/>
          <w:color w:val="000000"/>
          <w:sz w:val="24"/>
          <w:szCs w:val="24"/>
        </w:rPr>
        <w:t>.</w:t>
      </w:r>
    </w:p>
    <w:p w:rsidR="00E62D5F" w:rsidRDefault="00E6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Организатор торгов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rsidR="00E62D5F" w:rsidRDefault="00E6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Победитель обязан в течение 5 (Пять) дней </w:t>
      </w:r>
      <w:r w:rsidR="00E80651">
        <w:rPr>
          <w:rFonts w:ascii="Times New Roman" w:hAnsi="Times New Roman" w:cs="Times New Roman"/>
          <w:color w:val="000000"/>
          <w:sz w:val="24"/>
          <w:szCs w:val="24"/>
        </w:rPr>
        <w:t>с даты получения</w:t>
      </w:r>
      <w:r>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Организатору торгов. О факте подписания Договора Победитель любым доступным для него способом обязан немедленно уведомить Организатора торгов. </w:t>
      </w:r>
      <w:proofErr w:type="spellStart"/>
      <w:r>
        <w:rPr>
          <w:rFonts w:ascii="Times New Roman" w:hAnsi="Times New Roman" w:cs="Times New Roman"/>
          <w:color w:val="000000"/>
          <w:sz w:val="24"/>
          <w:szCs w:val="24"/>
        </w:rPr>
        <w:t>Неподписание</w:t>
      </w:r>
      <w:proofErr w:type="spellEnd"/>
      <w:r>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rsidR="00045822" w:rsidRDefault="000458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Победитель по лоту 1</w:t>
      </w:r>
      <w:r w:rsidRPr="00045822">
        <w:rPr>
          <w:rFonts w:ascii="Times New Roman" w:hAnsi="Times New Roman" w:cs="Times New Roman"/>
          <w:color w:val="000000"/>
          <w:sz w:val="24"/>
          <w:szCs w:val="24"/>
        </w:rPr>
        <w:t xml:space="preserve"> берет на себя обязательства по соблю</w:t>
      </w:r>
      <w:r>
        <w:rPr>
          <w:rFonts w:ascii="Times New Roman" w:hAnsi="Times New Roman" w:cs="Times New Roman"/>
          <w:color w:val="000000"/>
          <w:sz w:val="24"/>
          <w:szCs w:val="24"/>
        </w:rPr>
        <w:t>дению Условий участия в Торгах ППП</w:t>
      </w:r>
      <w:r w:rsidRPr="00045822">
        <w:rPr>
          <w:rFonts w:ascii="Times New Roman" w:hAnsi="Times New Roman" w:cs="Times New Roman"/>
          <w:color w:val="000000"/>
          <w:sz w:val="24"/>
          <w:szCs w:val="24"/>
        </w:rPr>
        <w:t xml:space="preserve"> и заключению договора о выполнении указанных требований.</w:t>
      </w:r>
    </w:p>
    <w:p w:rsidR="00E62D5F" w:rsidRDefault="00E62D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w:t>
      </w:r>
      <w:r w:rsidR="009C630A">
        <w:rPr>
          <w:rFonts w:ascii="Times New Roman" w:hAnsi="Times New Roman" w:cs="Times New Roman"/>
          <w:color w:val="000000"/>
          <w:sz w:val="24"/>
          <w:szCs w:val="24"/>
        </w:rPr>
        <w:t>квизитам: получатель платежа - г</w:t>
      </w:r>
      <w:r>
        <w:rPr>
          <w:rFonts w:ascii="Times New Roman" w:hAnsi="Times New Roman" w:cs="Times New Roman"/>
          <w:color w:val="000000"/>
          <w:sz w:val="24"/>
          <w:szCs w:val="24"/>
        </w:rPr>
        <w:t xml:space="preserve">осударственная корпорация </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Агентство по страхованию вкладов</w:t>
      </w:r>
      <w:r w:rsidR="00C62B5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w:t>
      </w:r>
      <w:r>
        <w:rPr>
          <w:rFonts w:ascii="Times New Roman" w:hAnsi="Times New Roman" w:cs="Times New Roman"/>
          <w:color w:val="000000"/>
          <w:sz w:val="24"/>
          <w:szCs w:val="24"/>
        </w:rPr>
        <w:lastRenderedPageBreak/>
        <w:t>Победителем задаток ему не возвращается, а Торги (Торги ППП) признаются несостоявшимися.</w:t>
      </w:r>
    </w:p>
    <w:p w:rsidR="00E62D5F" w:rsidRDefault="00E62D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Организатор торгов вправе отказаться от проведения Торгов (Торгов ППП) не позднее, чем за 3 (Три) дня до даты подведения итогов Торгов (Торгов ППП).</w:t>
      </w:r>
    </w:p>
    <w:p w:rsidR="00E62D5F" w:rsidRDefault="00E6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Информацию о </w:t>
      </w:r>
      <w:r w:rsidR="00474B9B">
        <w:rPr>
          <w:rFonts w:ascii="Times New Roman" w:hAnsi="Times New Roman" w:cs="Times New Roman"/>
          <w:color w:val="000000"/>
          <w:sz w:val="24"/>
          <w:szCs w:val="24"/>
        </w:rPr>
        <w:t>реализуемом имуществе</w:t>
      </w:r>
      <w:r>
        <w:rPr>
          <w:rFonts w:ascii="Times New Roman" w:hAnsi="Times New Roman" w:cs="Times New Roman"/>
          <w:color w:val="000000"/>
          <w:sz w:val="24"/>
          <w:szCs w:val="24"/>
        </w:rPr>
        <w:t xml:space="preserve"> финансовой организации можно получить у Организатора торгов </w:t>
      </w:r>
      <w:r w:rsidR="009C630A">
        <w:rPr>
          <w:rFonts w:ascii="Times New Roman" w:hAnsi="Times New Roman" w:cs="Times New Roman"/>
          <w:color w:val="000000"/>
          <w:sz w:val="24"/>
          <w:szCs w:val="24"/>
          <w:shd w:val="clear" w:color="auto" w:fill="FFFFFF"/>
        </w:rPr>
        <w:t>с 10:00 д</w:t>
      </w:r>
      <w:r>
        <w:rPr>
          <w:rFonts w:ascii="Times New Roman" w:hAnsi="Times New Roman" w:cs="Times New Roman"/>
          <w:color w:val="000000"/>
          <w:sz w:val="24"/>
          <w:szCs w:val="24"/>
          <w:shd w:val="clear" w:color="auto" w:fill="FFFFFF"/>
        </w:rPr>
        <w:t>о 16:00</w:t>
      </w:r>
      <w:r>
        <w:rPr>
          <w:rFonts w:ascii="Times New Roman" w:hAnsi="Times New Roman" w:cs="Times New Roman"/>
          <w:color w:val="000000"/>
          <w:sz w:val="24"/>
          <w:szCs w:val="24"/>
        </w:rPr>
        <w:t xml:space="preserve"> часов по адресу: </w:t>
      </w:r>
      <w:r>
        <w:rPr>
          <w:rFonts w:ascii="Times New Roman" w:hAnsi="Times New Roman" w:cs="Times New Roman"/>
          <w:color w:val="000000"/>
          <w:sz w:val="24"/>
          <w:szCs w:val="24"/>
          <w:shd w:val="clear" w:color="auto" w:fill="FFFFFF"/>
        </w:rPr>
        <w:t>г. Екатеринбург, ул. Братьев Быковых, д. 28</w:t>
      </w:r>
      <w:r w:rsidR="009C630A">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 xml:space="preserve">+7 (343) 370-19-01, </w:t>
      </w:r>
      <w:proofErr w:type="spellStart"/>
      <w:r>
        <w:rPr>
          <w:rFonts w:ascii="Times New Roman" w:hAnsi="Times New Roman" w:cs="Times New Roman"/>
          <w:color w:val="000000"/>
          <w:sz w:val="24"/>
          <w:szCs w:val="24"/>
          <w:shd w:val="clear" w:color="auto" w:fill="FFFFFF"/>
        </w:rPr>
        <w:t>доб</w:t>
      </w:r>
      <w:proofErr w:type="spellEnd"/>
      <w:r>
        <w:rPr>
          <w:rFonts w:ascii="Times New Roman" w:hAnsi="Times New Roman" w:cs="Times New Roman"/>
          <w:color w:val="000000"/>
          <w:sz w:val="24"/>
          <w:szCs w:val="24"/>
          <w:shd w:val="clear" w:color="auto" w:fill="FFFFFF"/>
        </w:rPr>
        <w:t>. 1264, 1115</w:t>
      </w:r>
      <w:r>
        <w:rPr>
          <w:rFonts w:ascii="Times New Roman" w:hAnsi="Times New Roman" w:cs="Times New Roman"/>
          <w:color w:val="000000"/>
          <w:sz w:val="24"/>
          <w:szCs w:val="24"/>
        </w:rPr>
        <w:t>.</w:t>
      </w:r>
    </w:p>
    <w:p w:rsidR="009C630A" w:rsidRPr="00AA3583" w:rsidRDefault="00F83AD5" w:rsidP="009C63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83AD5">
        <w:rPr>
          <w:rFonts w:ascii="Times New Roman" w:hAnsi="Times New Roman" w:cs="Times New Roman"/>
          <w:color w:val="000000"/>
          <w:sz w:val="24"/>
          <w:szCs w:val="24"/>
        </w:rPr>
        <w:t xml:space="preserve">Подать заявку на осмотр реализуемого имущества можно по </w:t>
      </w:r>
      <w:r w:rsidR="002D060C">
        <w:rPr>
          <w:rFonts w:ascii="Times New Roman" w:hAnsi="Times New Roman" w:cs="Times New Roman"/>
          <w:color w:val="000000"/>
          <w:sz w:val="24"/>
          <w:szCs w:val="24"/>
        </w:rPr>
        <w:t>телефонам 8 800 200-08-05 или 8 800 </w:t>
      </w:r>
      <w:r w:rsidRPr="00F83AD5">
        <w:rPr>
          <w:rFonts w:ascii="Times New Roman" w:hAnsi="Times New Roman" w:cs="Times New Roman"/>
          <w:color w:val="000000"/>
          <w:sz w:val="24"/>
          <w:szCs w:val="24"/>
        </w:rPr>
        <w:t xml:space="preserve">505-80-32, электронной почте </w:t>
      </w:r>
      <w:proofErr w:type="spellStart"/>
      <w:r w:rsidRPr="00F83AD5">
        <w:rPr>
          <w:rFonts w:ascii="Times New Roman" w:hAnsi="Times New Roman" w:cs="Times New Roman"/>
          <w:color w:val="000000"/>
          <w:sz w:val="24"/>
          <w:szCs w:val="24"/>
        </w:rPr>
        <w:t>infocenter@asv.org.ru</w:t>
      </w:r>
      <w:proofErr w:type="spellEnd"/>
      <w:r w:rsidRPr="00F83AD5">
        <w:rPr>
          <w:rFonts w:ascii="Times New Roman" w:hAnsi="Times New Roman" w:cs="Times New Roman"/>
          <w:color w:val="000000"/>
          <w:sz w:val="24"/>
          <w:szCs w:val="24"/>
        </w:rPr>
        <w:t>,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rsidR="00E62D5F" w:rsidRDefault="00E62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Контакты Оператора </w:t>
      </w:r>
      <w:r>
        <w:rPr>
          <w:rFonts w:ascii="Times New Roman" w:hAnsi="Times New Roman" w:cs="Times New Roman"/>
          <w:color w:val="000000"/>
          <w:sz w:val="24"/>
          <w:szCs w:val="24"/>
          <w:shd w:val="clear" w:color="auto" w:fill="FFFFFF"/>
        </w:rPr>
        <w:t xml:space="preserve">АО </w:t>
      </w:r>
      <w:r w:rsidR="00C62B5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Российский аукционный дом</w:t>
      </w:r>
      <w:r w:rsidR="00C62B5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 </w:t>
      </w:r>
      <w:r w:rsidR="005227E3">
        <w:rPr>
          <w:rFonts w:ascii="Times New Roman" w:hAnsi="Times New Roman" w:cs="Times New Roman"/>
          <w:color w:val="000000"/>
          <w:sz w:val="24"/>
          <w:szCs w:val="24"/>
          <w:shd w:val="clear" w:color="auto" w:fill="FFFFFF"/>
        </w:rPr>
        <w:t>http://lot-online.ru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 xml:space="preserve">190000, </w:t>
      </w:r>
      <w:r w:rsidR="0085652D">
        <w:rPr>
          <w:rFonts w:ascii="Times New Roman" w:hAnsi="Times New Roman" w:cs="Times New Roman"/>
          <w:color w:val="000000"/>
          <w:sz w:val="24"/>
          <w:szCs w:val="24"/>
          <w:shd w:val="clear" w:color="auto" w:fill="FFFFFF"/>
        </w:rPr>
        <w:t xml:space="preserve">г. </w:t>
      </w:r>
      <w:r>
        <w:rPr>
          <w:rFonts w:ascii="Times New Roman" w:hAnsi="Times New Roman" w:cs="Times New Roman"/>
          <w:color w:val="000000"/>
          <w:sz w:val="24"/>
          <w:szCs w:val="24"/>
          <w:shd w:val="clear" w:color="auto" w:fill="FFFFFF"/>
        </w:rPr>
        <w:t xml:space="preserve">Санкт-Петербург, пер. </w:t>
      </w:r>
      <w:proofErr w:type="spellStart"/>
      <w:r>
        <w:rPr>
          <w:rFonts w:ascii="Times New Roman" w:hAnsi="Times New Roman" w:cs="Times New Roman"/>
          <w:color w:val="000000"/>
          <w:sz w:val="24"/>
          <w:szCs w:val="24"/>
          <w:shd w:val="clear" w:color="auto" w:fill="FFFFFF"/>
        </w:rPr>
        <w:t>Гривцова</w:t>
      </w:r>
      <w:proofErr w:type="spellEnd"/>
      <w:r>
        <w:rPr>
          <w:rFonts w:ascii="Times New Roman" w:hAnsi="Times New Roman" w:cs="Times New Roman"/>
          <w:color w:val="000000"/>
          <w:sz w:val="24"/>
          <w:szCs w:val="24"/>
          <w:shd w:val="clear" w:color="auto" w:fill="FFFFFF"/>
        </w:rPr>
        <w:t>, д. 5</w:t>
      </w:r>
      <w:r w:rsidR="0085652D">
        <w:rPr>
          <w:rFonts w:ascii="Times New Roman" w:hAnsi="Times New Roman" w:cs="Times New Roman"/>
          <w:color w:val="000000"/>
          <w:sz w:val="24"/>
          <w:szCs w:val="24"/>
        </w:rPr>
        <w:t>, тел. 8 </w:t>
      </w:r>
      <w:r>
        <w:rPr>
          <w:rFonts w:ascii="Times New Roman" w:hAnsi="Times New Roman" w:cs="Times New Roman"/>
          <w:color w:val="000000"/>
          <w:sz w:val="24"/>
          <w:szCs w:val="24"/>
        </w:rPr>
        <w:t>(812)</w:t>
      </w:r>
      <w:r w:rsidR="0085652D">
        <w:rPr>
          <w:rFonts w:ascii="Times New Roman" w:hAnsi="Times New Roman" w:cs="Times New Roman"/>
          <w:color w:val="000000"/>
          <w:sz w:val="24"/>
          <w:szCs w:val="24"/>
        </w:rPr>
        <w:t> </w:t>
      </w:r>
      <w:r>
        <w:rPr>
          <w:rFonts w:ascii="Times New Roman" w:hAnsi="Times New Roman" w:cs="Times New Roman"/>
          <w:color w:val="000000"/>
          <w:sz w:val="24"/>
          <w:szCs w:val="24"/>
        </w:rPr>
        <w:t>777-57-57</w:t>
      </w:r>
      <w:r w:rsidR="0085652D">
        <w:rPr>
          <w:rFonts w:ascii="Times New Roman" w:hAnsi="Times New Roman" w:cs="Times New Roman"/>
          <w:color w:val="000000"/>
          <w:sz w:val="24"/>
          <w:szCs w:val="24"/>
        </w:rPr>
        <w:t>, факс 8</w:t>
      </w:r>
      <w:r w:rsidR="0085652D">
        <w:t> </w:t>
      </w:r>
      <w:r w:rsidR="0085652D">
        <w:rPr>
          <w:rFonts w:ascii="Times New Roman" w:hAnsi="Times New Roman" w:cs="Times New Roman"/>
          <w:color w:val="000000"/>
          <w:sz w:val="24"/>
          <w:szCs w:val="24"/>
        </w:rPr>
        <w:t>(812) </w:t>
      </w:r>
      <w:r>
        <w:rPr>
          <w:rFonts w:ascii="Times New Roman" w:hAnsi="Times New Roman" w:cs="Times New Roman"/>
          <w:color w:val="000000"/>
          <w:sz w:val="24"/>
          <w:szCs w:val="24"/>
        </w:rPr>
        <w:t>571-01-83.</w:t>
      </w:r>
    </w:p>
    <w:sectPr w:rsidR="00E62D5F">
      <w:pgSz w:w="11909" w:h="16834"/>
      <w:pgMar w:top="1134" w:right="1134"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D1B90"/>
    <w:rsid w:val="00022697"/>
    <w:rsid w:val="00045822"/>
    <w:rsid w:val="001F0FAB"/>
    <w:rsid w:val="00231765"/>
    <w:rsid w:val="00253771"/>
    <w:rsid w:val="00264C6C"/>
    <w:rsid w:val="002D060C"/>
    <w:rsid w:val="003D6F12"/>
    <w:rsid w:val="00474B9B"/>
    <w:rsid w:val="004A3D6C"/>
    <w:rsid w:val="005227E3"/>
    <w:rsid w:val="005D1B90"/>
    <w:rsid w:val="006D4A73"/>
    <w:rsid w:val="007611BE"/>
    <w:rsid w:val="00782FBE"/>
    <w:rsid w:val="0085652D"/>
    <w:rsid w:val="008974F3"/>
    <w:rsid w:val="0090778F"/>
    <w:rsid w:val="009469A2"/>
    <w:rsid w:val="00962006"/>
    <w:rsid w:val="009C630A"/>
    <w:rsid w:val="00A505D8"/>
    <w:rsid w:val="00AA3583"/>
    <w:rsid w:val="00AA7DB3"/>
    <w:rsid w:val="00B45AF1"/>
    <w:rsid w:val="00B47958"/>
    <w:rsid w:val="00B649CA"/>
    <w:rsid w:val="00C00566"/>
    <w:rsid w:val="00C62B53"/>
    <w:rsid w:val="00D02777"/>
    <w:rsid w:val="00D224B3"/>
    <w:rsid w:val="00D421E3"/>
    <w:rsid w:val="00D972F7"/>
    <w:rsid w:val="00DC15D0"/>
    <w:rsid w:val="00DE53FB"/>
    <w:rsid w:val="00DF6951"/>
    <w:rsid w:val="00E62D5F"/>
    <w:rsid w:val="00E80651"/>
    <w:rsid w:val="00F767C5"/>
    <w:rsid w:val="00F76F76"/>
    <w:rsid w:val="00F83AD5"/>
    <w:rsid w:val="00FF5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2681</Words>
  <Characters>15287</Characters>
  <Application>Microsoft Office Word</Application>
  <DocSecurity>0</DocSecurity>
  <Lines>127</Lines>
  <Paragraphs>35</Paragraphs>
  <ScaleCrop>false</ScaleCrop>
  <Company/>
  <LinksUpToDate>false</LinksUpToDate>
  <CharactersWithSpaces>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klimenova</dc:creator>
  <cp:lastModifiedBy>klimenova</cp:lastModifiedBy>
  <cp:revision>2</cp:revision>
  <dcterms:created xsi:type="dcterms:W3CDTF">2022-04-01T07:07:00Z</dcterms:created>
  <dcterms:modified xsi:type="dcterms:W3CDTF">2022-04-01T07:07:00Z</dcterms:modified>
</cp:coreProperties>
</file>