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3D" w:rsidRDefault="00F25B3D"/>
    <w:p w:rsidR="00EA67BB" w:rsidRDefault="00EA67BB" w:rsidP="00EA67BB">
      <w:pPr>
        <w:jc w:val="center"/>
        <w:rPr>
          <w:b/>
          <w:color w:val="000000"/>
        </w:rPr>
      </w:pPr>
      <w:r w:rsidRPr="00EA67BB">
        <w:rPr>
          <w:b/>
        </w:rPr>
        <w:t>Лот №16 имуществ</w:t>
      </w:r>
      <w:proofErr w:type="gramStart"/>
      <w:r w:rsidRPr="00EA67BB">
        <w:rPr>
          <w:b/>
        </w:rPr>
        <w:t>о ООО</w:t>
      </w:r>
      <w:proofErr w:type="gramEnd"/>
      <w:r w:rsidRPr="00EA67BB">
        <w:rPr>
          <w:b/>
        </w:rPr>
        <w:t xml:space="preserve"> «НПО Южный Урал» </w:t>
      </w:r>
      <w:r w:rsidRPr="00EA67BB">
        <w:rPr>
          <w:b/>
          <w:color w:val="000000"/>
        </w:rPr>
        <w:t>территориальн</w:t>
      </w:r>
      <w:r w:rsidR="007402CF">
        <w:rPr>
          <w:b/>
          <w:color w:val="000000"/>
        </w:rPr>
        <w:t>ое</w:t>
      </w:r>
      <w:r w:rsidRPr="00EA67BB">
        <w:rPr>
          <w:b/>
          <w:color w:val="000000"/>
        </w:rPr>
        <w:t xml:space="preserve"> подразделени</w:t>
      </w:r>
      <w:r w:rsidR="00E03248">
        <w:rPr>
          <w:b/>
          <w:color w:val="000000"/>
        </w:rPr>
        <w:t>е</w:t>
      </w:r>
      <w:r>
        <w:rPr>
          <w:b/>
          <w:color w:val="000000"/>
        </w:rPr>
        <w:t>:</w:t>
      </w:r>
      <w:r w:rsidRPr="00EA67BB">
        <w:rPr>
          <w:b/>
          <w:color w:val="000000"/>
        </w:rPr>
        <w:t xml:space="preserve"> «С. </w:t>
      </w:r>
      <w:proofErr w:type="spellStart"/>
      <w:r w:rsidRPr="00EA67BB">
        <w:rPr>
          <w:b/>
          <w:color w:val="000000"/>
        </w:rPr>
        <w:t>Бурунча</w:t>
      </w:r>
      <w:proofErr w:type="spellEnd"/>
      <w:r w:rsidRPr="00EA67BB">
        <w:rPr>
          <w:b/>
          <w:color w:val="000000"/>
        </w:rPr>
        <w:t xml:space="preserve">, с. Новомихайловка, </w:t>
      </w:r>
      <w:proofErr w:type="gramStart"/>
      <w:r w:rsidRPr="00EA67BB">
        <w:rPr>
          <w:b/>
          <w:color w:val="000000"/>
        </w:rPr>
        <w:t>с</w:t>
      </w:r>
      <w:proofErr w:type="gramEnd"/>
      <w:r w:rsidRPr="00EA67BB">
        <w:rPr>
          <w:b/>
          <w:color w:val="000000"/>
        </w:rPr>
        <w:t xml:space="preserve">. Спасское </w:t>
      </w:r>
      <w:proofErr w:type="spellStart"/>
      <w:r w:rsidRPr="00EA67BB">
        <w:rPr>
          <w:b/>
          <w:color w:val="000000"/>
        </w:rPr>
        <w:t>Саракташского</w:t>
      </w:r>
      <w:proofErr w:type="spellEnd"/>
      <w:r w:rsidRPr="00EA67BB">
        <w:rPr>
          <w:b/>
          <w:color w:val="000000"/>
        </w:rPr>
        <w:t xml:space="preserve"> района Оренбургской области»</w:t>
      </w:r>
    </w:p>
    <w:tbl>
      <w:tblPr>
        <w:tblW w:w="11586" w:type="dxa"/>
        <w:tblInd w:w="-1540" w:type="dxa"/>
        <w:tblLook w:val="04A0"/>
      </w:tblPr>
      <w:tblGrid>
        <w:gridCol w:w="4899"/>
        <w:gridCol w:w="1926"/>
        <w:gridCol w:w="1586"/>
        <w:gridCol w:w="1896"/>
        <w:gridCol w:w="1279"/>
      </w:tblGrid>
      <w:tr w:rsidR="00EA67BB" w:rsidRPr="00EA67BB" w:rsidTr="00EA67BB">
        <w:trPr>
          <w:trHeight w:val="1260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объекта оценки (в соответствие с инв. оп.)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инв. описи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 залоге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Инвентарный номер/кадастровый номер/местоположение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Рыночная стоимость в условиях конкурсного производства, руб. 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МТЗ-80  г.н. 5610 НА 56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ЮУ00004879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60 040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МТЗ-80  г.н. 5611 НА 56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ЮУ00004878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60 040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ЮМЗ-6  г.н. 5616 НА 56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ЮУ00004886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62 320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гусеничный ДТ-758752  НА 56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ЮУ00005679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45 600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Прицеп 2ПТС-4             5628 </w:t>
            </w: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ЮУ00004891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Прицеп 2ПТС-4    5629 </w:t>
            </w: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ЮУ00004892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Прицеп 2ПТС-4    5630 НА 56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ЮУ00004893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ПТС -4   г. н. 1510 ОН 56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22 040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ЮМЗ-6    г.н. 5617 НА 56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59 280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ПТС – 4    г. н.  5531 НА 56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EA67BB" w:rsidRPr="00EA67BB" w:rsidTr="00EA67BB">
        <w:trPr>
          <w:trHeight w:val="45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Комбайн зерноуборочный КЗС-812-16 г.н. 5488 НВ 56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19 от 20.04.2017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«ГЗОЦМ»)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ЮУ00004733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1 176 480</w:t>
            </w:r>
          </w:p>
        </w:tc>
      </w:tr>
      <w:tr w:rsidR="00EA67BB" w:rsidRPr="00EA67BB" w:rsidTr="00EA67BB">
        <w:trPr>
          <w:trHeight w:val="45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Жатка сплошного среза RU600 </w:t>
            </w:r>
            <w:proofErr w:type="spell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Xtra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37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«ГЗОЦМ»)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ЮУ00002803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2 286 995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Зерноочистка ЗВС-20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ЮУ00004953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56 773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Культиватор КПС-4,01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23 276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Культиватор КПС-4.01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23 276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Культиватор КПС-4.01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23 276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Плуг ПЛН-5-35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ЮУ00004898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17 791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Плуг ПЛН-8-40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ЮУ00004899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28 350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Стогомет</w:t>
            </w:r>
            <w:proofErr w:type="spell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ПКУ-08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7 995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Дробилка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ЮУ00003392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19 936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Жатка Жвн-6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28 842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Комбайн силосный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ЮУ00004517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22 641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КРН-5,6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21 545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КРН-5,6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ЮУ00004428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21 545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КРН-5,6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ЮУ00004429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21 545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Культ-р</w:t>
            </w:r>
            <w:proofErr w:type="spell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КПС-4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ЮУ00004028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12 954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Культ-р</w:t>
            </w:r>
            <w:proofErr w:type="spell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КПС-4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ЮУ00004031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12 954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Опрыскиватель ОП-2000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ЮУ00003352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35 521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Опрыскиватель ОП-2000-2-01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35 521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Очиститель ОВС-25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ЮУ00003353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54 648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Плуг ПЛН 8-40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ЮУ00003380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17 791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Пресс для выжима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ЮУ00003391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1 063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ПФ-0,5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ЮУ00004569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12 498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ПФ-0,5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12 498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РМГ-4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ЮУ00004513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15 180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С-11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ЮУ00004503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13 631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для муки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ЮУ00003406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2 783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Жатка ЖВН-6В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ЮУ00006205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52 210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Косилка КИР-1,5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ЮУ00004537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35 006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17 848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Подборщик-полуприцеп ТПФ-45-01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ЮУ00005953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128 294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Посевной комплекс Agrator-11000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ЮУ00007475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628 774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СЗТС-2 (120)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22 264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СЗТС-2 (120)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22 264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СЗТС-2 (120)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22 264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СЗТС-2 (120)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22 264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СЗТС-2 (120)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22 264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Жатка ЖВН-6В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ЮУ00006204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52 210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</w:t>
            </w: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омплект ТСН-3Б (транспортер)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ЮУ00007770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23 184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</w:t>
            </w: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омплект ТСН-3Б (транспортер)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ЮУ00007765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23 184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Транспортер ТСН - 3,0</w:t>
            </w: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ЮУ00001334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23 184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Транспортер ТСН - 3,0</w:t>
            </w: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ЮУ00001338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23 184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вакуумная УВУ 60/45</w:t>
            </w: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ЮУ00005083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3 450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вакуумная УВУ 60/45</w:t>
            </w: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ЮУ00005087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3 450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зуб. БЗСС-10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ЮУ00006655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зуб. БЗСС-10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ЮУ00006656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зуб. БЗСС-10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ЮУ00006657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зуб. БЗСС-10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ЮУ00006658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зуб. БЗСС-10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ЮУ00006659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зуб. БЗСС-10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ЮУ00006660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зуб. БЗСС-10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ЮУ00006667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зуб. БЗСС-10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ЮУ00006668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зуб. БЗСС-10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ЮУ00006669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зуб. БЗСС-10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ЮУ00006670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зуб. БЗСС-10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ЮУ00006671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зуб. БЗСС-10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ЮУ00006672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зуб. БЗСС-10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ЮУ00006673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зуб. БЗСС-10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ЮУ00006674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зуб. БЗСС-10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ЮУ00006675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зуб. БЗСС-10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ЮУ00006676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зуб. БЗСС-10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ЮУ00006677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зуб. БЗСС-10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ЮУ00006678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зуб. БЗСС-10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ЮУ00006679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зуб. БЗСС-10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ЮУ00006680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зуб. БЗСС-10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ЮУ00006681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зуб. БЗСС-10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ЮУ00006682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зуб. БЗСС-10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ЮУ00006683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зуб. БЗСС-10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ЮУ00006684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зуб. БЗСС-10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ЮУ00006685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зуб. БЗСС-10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ЮУ00006686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зуб. БЗСС-10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ЮУ00006687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зуб. БЗСС-10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ЮУ00006688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зуб. БЗСС-10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ЮУ00006689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зуб. БЗСС-10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ЮУ00006690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Борона зуб. БЗСС-10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ЮУ00006691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зуб. БЗСС-10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ЮУ00006692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зуб. БЗСС-10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ЮУ00006693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зуб. БЗСС-10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ЮУ00006694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зуб. БЗСС-10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ЮУ00006695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зуб. БЗСС-10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ЮУ00006696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зуб. БЗСС-10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ЮУ00006697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зуб. БЗСС-10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ЮУ00006750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Бульдозерная навеска </w:t>
            </w: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/в 1983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ЮУ00006751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15 088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/погрузчик КШП г/в 1987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ЮУ00006812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48 760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Опрыскиватель КР_2500-24 г/в 2006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33 442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УПС-8-02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ЮУ00007608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25 760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Ферма для доильной площадки г/</w:t>
            </w:r>
            <w:proofErr w:type="spellStart"/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1987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ЮУ00007201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Плуг ПРУН-8-45-03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49 от 28.09.2017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30451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Плуг ПРУН-8-45-03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49 от 28.09.2017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1,2,3,33,62,64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Культиватор КНК-4000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49 от 28.09.2017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050015, 050028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74 842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К744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49 от 28.09.2017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88,89,92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839 040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пилорамы (деревянное)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№48 от 19.01.18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Бурунча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32 879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Склад ГСМ (здание </w:t>
            </w: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операторной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№48 от 19.01.18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Бурунча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Склад фуражный (бетонный)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№48 от 19.01.18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Бурунча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677 852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Мехток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№48 от 19.01.18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Бурунча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1224881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Мехток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№48 от 19.01.18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Бурунча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1 433 861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Мехток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№48 от 19.01.18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Бурунча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1006956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Весовая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№48 от 19.01.18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Бурунча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Маслоцех</w:t>
            </w:r>
            <w:proofErr w:type="spell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оборудование</w:t>
            </w: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м(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панельное)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№48 от 19.01.18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Бурунча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385469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Склад для хранения комбикормов (</w:t>
            </w: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панельное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№48 от 19.01.18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Бурунча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107 373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Откормочная площадка на 200 голов (</w:t>
            </w: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деревянное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№48 от 19.01.18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Бурунча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194948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Конюшня (</w:t>
            </w: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бетонное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№48 от 19.01.18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Бурунча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484 655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Телятник на 250 голов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№48 от 19.01.18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Бурунча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197101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Силосная траншея на 1500 тонн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№48 от 19.01.18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Бурунча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603 455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Силосная траншея на 2500 тонн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№48 от 19.01.18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Бурунча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673728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Летняя дойка на 170 голов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№48 от 19.01.18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Бурунча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135 367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Летний лагерь для содержания телят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№48 от 19.01.18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Бурунча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33121</w:t>
            </w:r>
          </w:p>
        </w:tc>
      </w:tr>
      <w:tr w:rsidR="00EA67BB" w:rsidRPr="00EA67BB" w:rsidTr="00EA67BB">
        <w:trPr>
          <w:trHeight w:val="675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Склад готовой продукции (бетонный)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№48 от 19.01.18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Новомихайловка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143 413</w:t>
            </w:r>
          </w:p>
        </w:tc>
      </w:tr>
      <w:tr w:rsidR="00EA67BB" w:rsidRPr="00EA67BB" w:rsidTr="00EA67BB">
        <w:trPr>
          <w:trHeight w:val="69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Склад ГСМ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№48 от 19.01.18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Новомихайловка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A67BB" w:rsidRPr="00EA67BB" w:rsidTr="00EA67BB">
        <w:trPr>
          <w:trHeight w:val="675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Летняя дойка на 250 голов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№48 от 19.01.18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Новомихайловка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201 097</w:t>
            </w:r>
          </w:p>
        </w:tc>
      </w:tr>
      <w:tr w:rsidR="00EA67BB" w:rsidRPr="00EA67BB" w:rsidTr="00EA67BB">
        <w:trPr>
          <w:trHeight w:val="69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Летний лагерь для телят на 50 голов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№48 от 19.01.18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Новомихайловка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378683</w:t>
            </w:r>
          </w:p>
        </w:tc>
      </w:tr>
      <w:tr w:rsidR="00EA67BB" w:rsidRPr="00EA67BB" w:rsidTr="00EA67BB">
        <w:trPr>
          <w:trHeight w:val="675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Телятник на 120 голов (</w:t>
            </w:r>
            <w:proofErr w:type="spell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шлако-заливной</w:t>
            </w:r>
            <w:proofErr w:type="spell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№48 от 19.01.18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Новомихайловка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410 689</w:t>
            </w:r>
          </w:p>
        </w:tc>
      </w:tr>
      <w:tr w:rsidR="00EA67BB" w:rsidRPr="00EA67BB" w:rsidTr="00EA67BB">
        <w:trPr>
          <w:trHeight w:val="69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Откормочная площадка на 200 голов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№48 от 19.01.18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Новомихайловка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823434</w:t>
            </w:r>
          </w:p>
        </w:tc>
      </w:tr>
      <w:tr w:rsidR="00EA67BB" w:rsidRPr="00EA67BB" w:rsidTr="00EA67BB">
        <w:trPr>
          <w:trHeight w:val="189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Право аренды земельного участка (земли сельскохозяйственного назначения, для сельскохозяйственного производства)  </w:t>
            </w: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Общая площадь участка 710000 кв. </w:t>
            </w:r>
            <w:proofErr w:type="spell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м.+</w:t>
            </w:r>
            <w:proofErr w:type="spell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/-7373 кв. м. </w:t>
            </w: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Площадь арендуемых земель 710000 кв. м. </w:t>
            </w: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Правообладатель: МО </w:t>
            </w:r>
            <w:proofErr w:type="spell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Оренбургской области. Срок аренды до 02.08.2059г. Обременения: субаренда до 04.12.2022г. в пользу ИП КФХ </w:t>
            </w:r>
            <w:proofErr w:type="spell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Перевозников</w:t>
            </w:r>
            <w:proofErr w:type="spell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Ф. В. (ИНН 564302622335)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№35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56:26:1602001:2 </w:t>
            </w:r>
            <w:proofErr w:type="spell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МО Спасский сельсовет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</w:tr>
      <w:tr w:rsidR="00EA67BB" w:rsidRPr="00EA67BB" w:rsidTr="00EA67BB">
        <w:trPr>
          <w:trHeight w:val="156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 аренды земельного участка (земли сельскохозяйственного назначения, для сельскохозяйственного производства)  </w:t>
            </w: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Общая площадь участка 326000 кв. </w:t>
            </w:r>
            <w:proofErr w:type="spell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м.+</w:t>
            </w:r>
            <w:proofErr w:type="spell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/-4996 кв. м. </w:t>
            </w: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Площадь арендуемых земель 326000 кв. м. </w:t>
            </w: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Правообладатель</w:t>
            </w: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:М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Оренбургской области. Срок аренды до 02.08.2059г. Обременения: субаренда до 04.12.2022г. в пользу ИП КФХ </w:t>
            </w:r>
            <w:proofErr w:type="spell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Перевозников</w:t>
            </w:r>
            <w:proofErr w:type="spell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Ф. В. (ИНН 564302622335)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№35 от 30.06.2017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56:26:1605001:51 </w:t>
            </w:r>
            <w:proofErr w:type="spell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МО Спасский сельсовет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3309</w:t>
            </w:r>
          </w:p>
        </w:tc>
      </w:tr>
      <w:tr w:rsidR="00EA67BB" w:rsidRPr="00EA67BB" w:rsidTr="00EA67BB">
        <w:trPr>
          <w:trHeight w:val="1841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аренды земельного участка (земли сельскохозяйственного назначения, для сельскохозяйственного производства). Договор аренды земельного участка находящегося в долевой собственности б/</w:t>
            </w:r>
            <w:proofErr w:type="spell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17.10.2014г</w:t>
            </w: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Площадь арендуемых земель 46 035 000   кв. м. </w:t>
            </w: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Собственность: </w:t>
            </w:r>
            <w:proofErr w:type="spell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общедолевая</w:t>
            </w:r>
            <w:proofErr w:type="spell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Срок аренды до 18.02.2035г. Обременения: субаренда до 18.02.2035г. в пользу ИП Глава КФХ </w:t>
            </w:r>
            <w:proofErr w:type="spell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Перевозников</w:t>
            </w:r>
            <w:proofErr w:type="spell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Ф. В. (ИНН 564302622335)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</w:t>
            </w:r>
            <w:proofErr w:type="spell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№38 ОТ 24.12.2019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56:26:0000000:234 </w:t>
            </w:r>
            <w:proofErr w:type="spell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р-н, </w:t>
            </w:r>
            <w:proofErr w:type="spellStart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Бурунчинский</w:t>
            </w:r>
            <w:proofErr w:type="spellEnd"/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1 373 154,00</w:t>
            </w:r>
          </w:p>
        </w:tc>
      </w:tr>
      <w:tr w:rsidR="00EA67BB" w:rsidRPr="00EA67BB" w:rsidTr="00EA67BB">
        <w:trPr>
          <w:trHeight w:val="300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67BB" w:rsidRPr="00EA67BB" w:rsidRDefault="00EA67BB" w:rsidP="00EA6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67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17 190 772,00</w:t>
            </w:r>
          </w:p>
        </w:tc>
      </w:tr>
    </w:tbl>
    <w:p w:rsidR="00EA67BB" w:rsidRDefault="00EA67BB" w:rsidP="00EA67BB">
      <w:pPr>
        <w:jc w:val="center"/>
        <w:rPr>
          <w:b/>
          <w:color w:val="000000"/>
        </w:rPr>
      </w:pPr>
    </w:p>
    <w:sectPr w:rsidR="00EA67BB" w:rsidSect="00F2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EA67BB"/>
    <w:rsid w:val="00045670"/>
    <w:rsid w:val="003E5609"/>
    <w:rsid w:val="004052A1"/>
    <w:rsid w:val="006E314A"/>
    <w:rsid w:val="007402CF"/>
    <w:rsid w:val="0089536E"/>
    <w:rsid w:val="0095782F"/>
    <w:rsid w:val="00E03248"/>
    <w:rsid w:val="00EA67BB"/>
    <w:rsid w:val="00F2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2022-03-28T05:33:00Z</dcterms:created>
  <dcterms:modified xsi:type="dcterms:W3CDTF">2022-03-28T06:15:00Z</dcterms:modified>
</cp:coreProperties>
</file>