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6" w:rsidRPr="000424D6" w:rsidRDefault="00697366" w:rsidP="00042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Арбитражного суда Омской области от 29.12.2020 (22.12.2020 дата оглашения резолютивной части)  по делу № А46-11083/2020 индивидуальный предприниматель Ханумиди Александр Федорович (22.11.1976 г.р., место рождения: г</w:t>
      </w:r>
      <w:proofErr w:type="gramStart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ита; ИНН 550204371425, ОГРНИП 316554300160053; </w:t>
      </w:r>
      <w:proofErr w:type="gramStart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СНИЛС  108-554-006 41, адрес регистрации: 644122, Омская обл., г. Омск, ул. 5 Армии, д. 14, кв. 222) признан несостоятельным (банкротом) и в отношении него открыта процедура реализации имущества сроком на шесть месяцев (до 22.06.2021)</w:t>
      </w:r>
      <w:bookmarkEnd w:id="0"/>
      <w:bookmarkEnd w:id="1"/>
      <w:r w:rsidR="00FA308E">
        <w:rPr>
          <w:rFonts w:ascii="Times New Roman" w:hAnsi="Times New Roman" w:cs="Times New Roman"/>
          <w:color w:val="000000" w:themeColor="text1"/>
          <w:sz w:val="24"/>
          <w:szCs w:val="24"/>
        </w:rPr>
        <w:t>, ф</w:t>
      </w:r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инансовым управляющим утвержден Таран Андрей Борисович (ИНН 550301172545, СНИЛС 060-126-396-20, регистрационный номер в сводном государственном реестре арбитражных управляющих – 4900, адрес для корреспонденции: 644043,  г. Омск, а</w:t>
      </w:r>
      <w:proofErr w:type="gramEnd"/>
      <w:r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/я 7397) – член САУ "Авангард" (ОГРН 1027705031320, ИНН 7705479434, адрес: 105062, г. Москва, ул. Макаренко, д. 5, стр. 1А, пом.I, комн. 8,9,10). Определением Арбитражного суда Омской области от 17.06.2021 г. по делу А46-11083/2020 срок реализации имущества гражданина в отношении Ханумиди Александра Федоровича продлен на шесть месяцев (до 22.12.2021 г.). </w:t>
      </w:r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Определением Арбитражного суда Омской области от </w:t>
      </w:r>
      <w:r w:rsidR="00BD753B">
        <w:rPr>
          <w:rFonts w:ascii="Times New Roman" w:hAnsi="Times New Roman" w:cs="Times New Roman"/>
          <w:color w:val="000000" w:themeColor="text1"/>
          <w:sz w:val="24"/>
          <w:szCs w:val="24"/>
        </w:rPr>
        <w:t>23.12.2021 г. (</w:t>
      </w:r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21.12.2021 г. дата оглашения резолютивной части) по делу А46-11083/2020 срок реализации имущества гражданина в отношении Ханумиди Александра Федоровича продлен на пять месяцев (до 22.05.2022 г.). Судебное заседание по рассмотрению отчета финансового управляющего о результатах </w:t>
      </w:r>
      <w:proofErr w:type="gramStart"/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процедуры реализации имущества гражданина</w:t>
      </w:r>
      <w:proofErr w:type="gramEnd"/>
      <w:r w:rsidR="000424D6" w:rsidRPr="0004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на 17 мая 2022 года в 16 часов 15 минут в помещении суда по адресу: г. Омск, ул. Учебная, д.51, каб.420.</w:t>
      </w:r>
    </w:p>
    <w:p w:rsidR="00F83AD8" w:rsidRPr="00F450B9" w:rsidRDefault="00CF11CD" w:rsidP="000424D6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– финансовый управляющий 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Ханумиди Александр</w:t>
      </w:r>
      <w:r w:rsidR="00A21E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Федорович</w:t>
      </w:r>
      <w:r w:rsidR="00A21E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(22.11.1976 г.р., место рождения: г</w:t>
      </w:r>
      <w:proofErr w:type="gramStart"/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697366" w:rsidRPr="00697366">
        <w:rPr>
          <w:rFonts w:ascii="Times New Roman" w:hAnsi="Times New Roman" w:cs="Times New Roman"/>
          <w:color w:val="000000" w:themeColor="text1"/>
          <w:sz w:val="24"/>
          <w:szCs w:val="24"/>
        </w:rPr>
        <w:t>ита; ИНН 550204371425, ОГРНИП 316554300160053; СНИЛС  108-554-006 41, адрес регистрации: 644122, Омская обл., г. Омск, ул. 5 Армии, д. 14, кв. 222)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Таран Андрей Борисович (6440</w:t>
      </w:r>
      <w:r w:rsidR="002E2402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2402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мск, а/я 7397, ИНН 550301172545,</w:t>
      </w:r>
      <w:r w:rsidR="007B7B2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СНИЛС 06012639620), член СРО САУ «Авангард» (105062, г.Москва, ул.Макаренко, д.5, стр.1А, пом.1, комн. 8,9,10, ИНН 7705479434, ОГРН 1027705031320), действующий на основании </w:t>
      </w:r>
      <w:bookmarkStart w:id="2" w:name="OLE_LINK20"/>
      <w:bookmarkStart w:id="3" w:name="OLE_LINK21"/>
      <w:bookmarkStart w:id="4" w:name="OLE_LINK22"/>
      <w:bookmarkStart w:id="5" w:name="OLE_LINK236"/>
      <w:bookmarkStart w:id="6" w:name="OLE_LINK239"/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Арбитражного суда Омской области от </w:t>
      </w:r>
      <w:proofErr w:type="gramStart"/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29.12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>.2020 г. (</w:t>
      </w:r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22.12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>.2020 г. дата оглашения резолютивной части) по делу № А46-</w:t>
      </w:r>
      <w:r w:rsidR="00697366">
        <w:rPr>
          <w:rFonts w:ascii="Times New Roman" w:hAnsi="Times New Roman" w:cs="Times New Roman"/>
          <w:color w:val="000000" w:themeColor="text1"/>
          <w:sz w:val="24"/>
          <w:szCs w:val="24"/>
        </w:rPr>
        <w:t>11083</w:t>
      </w:r>
      <w:r w:rsidR="002E2402" w:rsidRPr="0002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введении процедуры реализации имущества гражданина, </w:t>
      </w:r>
      <w:r w:rsidR="002E2402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Арбитражного суда Омской области от </w:t>
      </w:r>
      <w:r w:rsidR="00697366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13.09</w:t>
      </w:r>
      <w:r w:rsidR="002E2402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.2021 г. по делу А46-</w:t>
      </w:r>
      <w:r w:rsidR="00697366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11083</w:t>
      </w:r>
      <w:r w:rsidR="002E2402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bookmarkEnd w:id="2"/>
      <w:bookmarkEnd w:id="3"/>
      <w:bookmarkEnd w:id="4"/>
      <w:bookmarkEnd w:id="5"/>
      <w:bookmarkEnd w:id="6"/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: по итогам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открытых торгов </w:t>
      </w:r>
      <w:r w:rsidR="00FA308E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в форме публичного предложения с предложением по цене в открытой форме</w:t>
      </w:r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имущества должника  </w:t>
      </w:r>
      <w:r w:rsidR="00CE4DF9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(лот </w:t>
      </w:r>
      <w:r w:rsidR="00B21F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4DF9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на электронной торговой площадке АО «Российский аукционный дом</w:t>
      </w:r>
      <w:proofErr w:type="gramEnd"/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4" w:history="1">
        <w:r w:rsidR="00A807E1" w:rsidRPr="00F450B9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http://lot-online.ru</w:t>
        </w:r>
      </w:hyperlink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308E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(опубликовано ЕФРСБ № </w:t>
      </w:r>
      <w:r w:rsidR="00B21F7F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8408347 от 16.03.2022</w:t>
      </w:r>
      <w:r w:rsidR="00A807E1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победителем  торгов по лоту </w:t>
      </w:r>
      <w:r w:rsidR="00B21F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21F7F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код лота РАД-288664, заявка на проведение торгов №137386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признан </w:t>
      </w:r>
      <w:r w:rsidR="00B21F7F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Гришин Эдуард Николаевич (ИНН 400404058590, Калужская область, Дзержинский район, п.Товарково, ул. Пионерская, д.4, кв.3)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65F41" w:rsidRPr="00F450B9" w:rsidRDefault="00B21F7F" w:rsidP="000424D6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 апреля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с </w:t>
      </w:r>
      <w:r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Гришиным Эдуардом Николаевичем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договор купли-продажи №</w:t>
      </w:r>
      <w:r w:rsidR="00B5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лота</w:t>
      </w:r>
      <w:r w:rsidR="00B5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515B7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участок, кадастровый номер 55:20:090501:6950, площадь 9285+/-843 кв.м., категория земель - земли сельскохозяйственного назначения, виды разрешенного использования – для ведения сельскохозяйственного производства, адрес Россия, Омская область, Омский район, с</w:t>
      </w:r>
      <w:proofErr w:type="gramStart"/>
      <w:r w:rsidR="00B515B7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515B7" w:rsidRPr="002D0C72">
        <w:rPr>
          <w:rFonts w:ascii="Times New Roman" w:hAnsi="Times New Roman" w:cs="Times New Roman"/>
          <w:color w:val="000000" w:themeColor="text1"/>
          <w:sz w:val="24"/>
          <w:szCs w:val="24"/>
        </w:rPr>
        <w:t>расноярка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цена </w:t>
      </w:r>
      <w:r w:rsidR="00B515B7">
        <w:rPr>
          <w:rFonts w:ascii="Times New Roman" w:hAnsi="Times New Roman" w:cs="Times New Roman"/>
          <w:color w:val="000000" w:themeColor="text1"/>
          <w:sz w:val="24"/>
          <w:szCs w:val="24"/>
        </w:rPr>
        <w:t>200 040</w:t>
      </w:r>
      <w:r w:rsidR="00F83AD8"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F83AD8" w:rsidRPr="00F450B9" w:rsidRDefault="00F83AD8" w:rsidP="00F83AD8">
      <w:pPr>
        <w:tabs>
          <w:tab w:val="left" w:pos="4111"/>
        </w:tabs>
        <w:ind w:lef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>Оплата по договор</w:t>
      </w:r>
      <w:r w:rsidR="00B515B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купли-продажи в течение 30 дней с момента заключения договора. У победителя отсутствует заинтересованность к должнику, финансовому управляющему и </w:t>
      </w:r>
      <w:r w:rsidRPr="00F450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кредиторам. Финансовый управляющий, СРО САУ «Авангард» не участвуют в капитале победителя.</w:t>
      </w:r>
    </w:p>
    <w:p w:rsidR="00CF11CD" w:rsidRPr="00020C86" w:rsidRDefault="00CF11CD" w:rsidP="00CF1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11CD" w:rsidRPr="00020C86" w:rsidSect="005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1CD"/>
    <w:rsid w:val="00020C86"/>
    <w:rsid w:val="000424D6"/>
    <w:rsid w:val="00061996"/>
    <w:rsid w:val="00081512"/>
    <w:rsid w:val="000E4BDA"/>
    <w:rsid w:val="001D2274"/>
    <w:rsid w:val="002D0C72"/>
    <w:rsid w:val="002E2402"/>
    <w:rsid w:val="003630C2"/>
    <w:rsid w:val="003862B0"/>
    <w:rsid w:val="003F0DAB"/>
    <w:rsid w:val="00407B32"/>
    <w:rsid w:val="004D5772"/>
    <w:rsid w:val="005540E6"/>
    <w:rsid w:val="005B7BF3"/>
    <w:rsid w:val="005C6C0B"/>
    <w:rsid w:val="005E03B5"/>
    <w:rsid w:val="005F3F17"/>
    <w:rsid w:val="00606C72"/>
    <w:rsid w:val="00650D77"/>
    <w:rsid w:val="00674913"/>
    <w:rsid w:val="006904BF"/>
    <w:rsid w:val="00697366"/>
    <w:rsid w:val="006B2FDF"/>
    <w:rsid w:val="007B524A"/>
    <w:rsid w:val="007B7B21"/>
    <w:rsid w:val="007D16F5"/>
    <w:rsid w:val="009129BB"/>
    <w:rsid w:val="009424AF"/>
    <w:rsid w:val="00971010"/>
    <w:rsid w:val="00A21E18"/>
    <w:rsid w:val="00A36EFE"/>
    <w:rsid w:val="00A807E1"/>
    <w:rsid w:val="00AC7C55"/>
    <w:rsid w:val="00B106C9"/>
    <w:rsid w:val="00B21F7F"/>
    <w:rsid w:val="00B515B7"/>
    <w:rsid w:val="00B53CFA"/>
    <w:rsid w:val="00BD753B"/>
    <w:rsid w:val="00C6073E"/>
    <w:rsid w:val="00C666CF"/>
    <w:rsid w:val="00CC19F0"/>
    <w:rsid w:val="00CD20A3"/>
    <w:rsid w:val="00CD33D9"/>
    <w:rsid w:val="00CE4DF9"/>
    <w:rsid w:val="00CF11CD"/>
    <w:rsid w:val="00D65F41"/>
    <w:rsid w:val="00DF2736"/>
    <w:rsid w:val="00E422B3"/>
    <w:rsid w:val="00E87F59"/>
    <w:rsid w:val="00E90543"/>
    <w:rsid w:val="00F450B9"/>
    <w:rsid w:val="00F83AD8"/>
    <w:rsid w:val="00F95CD3"/>
    <w:rsid w:val="00FA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1CD"/>
    <w:rPr>
      <w:b/>
      <w:bCs/>
    </w:rPr>
  </w:style>
  <w:style w:type="character" w:styleId="a4">
    <w:name w:val="Hyperlink"/>
    <w:rsid w:val="00CF1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26</cp:revision>
  <dcterms:created xsi:type="dcterms:W3CDTF">2021-04-09T03:13:00Z</dcterms:created>
  <dcterms:modified xsi:type="dcterms:W3CDTF">2022-04-05T10:45:00Z</dcterms:modified>
</cp:coreProperties>
</file>