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7AAB4F05"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r w:rsidR="00CF64BB">
        <w:rPr>
          <w:rFonts w:ascii="Arial" w:hAnsi="Arial" w:cs="Arial"/>
          <w:b/>
          <w:sz w:val="28"/>
          <w:szCs w:val="35"/>
        </w:rPr>
        <w:t xml:space="preserve">отмене </w:t>
      </w:r>
      <w:r w:rsidRPr="00684B7A">
        <w:rPr>
          <w:rFonts w:ascii="Arial" w:hAnsi="Arial" w:cs="Arial"/>
          <w:b/>
          <w:sz w:val="28"/>
          <w:szCs w:val="35"/>
        </w:rPr>
        <w:t>лота</w:t>
      </w:r>
      <w:r>
        <w:rPr>
          <w:rFonts w:ascii="Arial" w:hAnsi="Arial" w:cs="Arial"/>
          <w:b/>
          <w:sz w:val="28"/>
          <w:szCs w:val="35"/>
        </w:rPr>
        <w:t xml:space="preserve"> </w:t>
      </w:r>
    </w:p>
    <w:p w14:paraId="02D0FF91" w14:textId="77777777" w:rsidR="006F1158" w:rsidRPr="006F1158" w:rsidRDefault="006F1158" w:rsidP="006F1158">
      <w:pPr>
        <w:rPr>
          <w:rFonts w:ascii="Times New Roman" w:hAnsi="Times New Roman" w:cs="Times New Roman"/>
          <w:sz w:val="24"/>
        </w:rPr>
      </w:pPr>
    </w:p>
    <w:p w14:paraId="119AB5E7" w14:textId="32ED8952" w:rsidR="00BE77FF" w:rsidRDefault="00BE77FF" w:rsidP="00CF64BB">
      <w:pPr>
        <w:pStyle w:val="a3"/>
        <w:spacing w:before="120" w:after="120"/>
        <w:jc w:val="both"/>
        <w:rPr>
          <w:rFonts w:ascii="Times New Roman" w:hAnsi="Times New Roman" w:cs="Times New Roman"/>
          <w:sz w:val="24"/>
          <w:szCs w:val="24"/>
          <w:lang w:eastAsia="ru-RU"/>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733B8">
        <w:rPr>
          <w:rFonts w:ascii="Times New Roman" w:hAnsi="Times New Roman" w:cs="Times New Roman"/>
          <w:color w:val="000000"/>
          <w:sz w:val="24"/>
          <w:szCs w:val="24"/>
        </w:rPr>
        <w:t>лит.В</w:t>
      </w:r>
      <w:proofErr w:type="spellEnd"/>
      <w:r w:rsidRPr="00F733B8">
        <w:rPr>
          <w:rFonts w:ascii="Times New Roman" w:hAnsi="Times New Roman" w:cs="Times New Roman"/>
          <w:color w:val="000000"/>
          <w:sz w:val="24"/>
          <w:szCs w:val="24"/>
        </w:rPr>
        <w:t>, (812)334-26-04, 8(800) 777-57-57,</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malkova</w:t>
      </w:r>
      <w:r w:rsidRPr="00F733B8">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BF1E5C">
        <w:rPr>
          <w:rFonts w:ascii="Times New Roman" w:hAnsi="Times New Roman" w:cs="Times New Roman"/>
          <w:b/>
          <w:bCs/>
          <w:color w:val="000000"/>
          <w:sz w:val="24"/>
          <w:szCs w:val="24"/>
        </w:rPr>
        <w:t>Акционерным обществом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(АО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w:t>
      </w:r>
      <w:r w:rsidRPr="0038169B">
        <w:rPr>
          <w:rFonts w:ascii="Times New Roman" w:hAnsi="Times New Roman" w:cs="Times New Roman"/>
          <w:color w:val="000000"/>
          <w:sz w:val="24"/>
          <w:szCs w:val="24"/>
        </w:rPr>
        <w:t xml:space="preserve">адрес регистрации: 160001, Вологодская область, Вологда, ул. Мира, 36, ОГРН: 1023500000040, ИНН: 3525030674, КПП: 352501001 </w:t>
      </w:r>
      <w:r w:rsidRPr="00F733B8">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Pr="0038169B">
        <w:rPr>
          <w:rFonts w:ascii="Times New Roman" w:hAnsi="Times New Roman" w:cs="Times New Roman"/>
          <w:color w:val="000000"/>
          <w:sz w:val="24"/>
          <w:szCs w:val="24"/>
        </w:rPr>
        <w:t>Вологодской области от 07.02.2017</w:t>
      </w:r>
      <w:r>
        <w:rPr>
          <w:rFonts w:ascii="Times New Roman" w:hAnsi="Times New Roman" w:cs="Times New Roman"/>
          <w:color w:val="000000"/>
          <w:sz w:val="24"/>
          <w:szCs w:val="24"/>
        </w:rPr>
        <w:t xml:space="preserve"> г.</w:t>
      </w:r>
      <w:r w:rsidRPr="0038169B">
        <w:rPr>
          <w:rFonts w:ascii="Times New Roman" w:hAnsi="Times New Roman" w:cs="Times New Roman"/>
          <w:color w:val="000000"/>
          <w:sz w:val="24"/>
          <w:szCs w:val="24"/>
        </w:rPr>
        <w:t xml:space="preserve"> по делу №А13-17495/2016 </w:t>
      </w:r>
      <w:r w:rsidRPr="00F733B8">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г</w:t>
      </w:r>
      <w:r w:rsidRPr="00F733B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w:t>
      </w:r>
      <w:r w:rsidR="000038DB" w:rsidRPr="00FE56CA">
        <w:rPr>
          <w:rFonts w:ascii="Times New Roman" w:hAnsi="Times New Roman" w:cs="Times New Roman"/>
          <w:sz w:val="24"/>
          <w:szCs w:val="24"/>
        </w:rPr>
        <w:t>(далее – КУ)</w:t>
      </w:r>
      <w:r w:rsidR="006F1158" w:rsidRPr="00FE56CA">
        <w:rPr>
          <w:rFonts w:ascii="Times New Roman" w:hAnsi="Times New Roman" w:cs="Times New Roman"/>
          <w:sz w:val="24"/>
          <w:szCs w:val="24"/>
          <w:lang w:eastAsia="ru-RU"/>
        </w:rPr>
        <w:t xml:space="preserve">, </w:t>
      </w:r>
      <w:r w:rsidR="006F1158" w:rsidRPr="00BE77FF">
        <w:rPr>
          <w:rFonts w:ascii="Times New Roman" w:hAnsi="Times New Roman" w:cs="Times New Roman"/>
          <w:color w:val="000000"/>
          <w:sz w:val="24"/>
          <w:szCs w:val="24"/>
        </w:rPr>
        <w:t>сообщает</w:t>
      </w:r>
      <w:r w:rsidR="006F1158" w:rsidRPr="00FE56CA">
        <w:rPr>
          <w:rFonts w:ascii="Times New Roman" w:hAnsi="Times New Roman" w:cs="Times New Roman"/>
          <w:sz w:val="24"/>
          <w:szCs w:val="24"/>
          <w:lang w:eastAsia="ru-RU"/>
        </w:rPr>
        <w:t xml:space="preserve"> </w:t>
      </w:r>
      <w:r w:rsidR="006F1158" w:rsidRPr="00FE56CA">
        <w:rPr>
          <w:rFonts w:ascii="Times New Roman" w:hAnsi="Times New Roman" w:cs="Times New Roman"/>
          <w:bCs/>
          <w:sz w:val="24"/>
          <w:szCs w:val="24"/>
          <w:lang w:eastAsia="ru-RU"/>
        </w:rPr>
        <w:t>о</w:t>
      </w:r>
      <w:r w:rsidR="00C620CD" w:rsidRPr="00FE56CA">
        <w:rPr>
          <w:rFonts w:ascii="Times New Roman" w:hAnsi="Times New Roman" w:cs="Times New Roman"/>
          <w:bCs/>
          <w:sz w:val="24"/>
          <w:szCs w:val="24"/>
          <w:lang w:eastAsia="ru-RU"/>
        </w:rPr>
        <w:t xml:space="preserve"> </w:t>
      </w:r>
      <w:r w:rsidR="006F1158" w:rsidRPr="00FE56CA">
        <w:rPr>
          <w:rFonts w:ascii="Times New Roman" w:hAnsi="Times New Roman" w:cs="Times New Roman"/>
          <w:bCs/>
          <w:sz w:val="24"/>
          <w:szCs w:val="24"/>
          <w:lang w:eastAsia="ru-RU"/>
        </w:rPr>
        <w:t xml:space="preserve">внесении изменений </w:t>
      </w:r>
      <w:r w:rsidR="00CF64BB" w:rsidRPr="00FE56CA">
        <w:rPr>
          <w:rFonts w:ascii="Times New Roman" w:hAnsi="Times New Roman" w:cs="Times New Roman"/>
          <w:sz w:val="24"/>
          <w:szCs w:val="24"/>
          <w:lang w:eastAsia="ru-RU"/>
        </w:rPr>
        <w:t xml:space="preserve">в </w:t>
      </w:r>
      <w:r w:rsidR="00503331" w:rsidRPr="00FE56CA">
        <w:rPr>
          <w:rFonts w:ascii="Times New Roman" w:hAnsi="Times New Roman" w:cs="Times New Roman"/>
          <w:sz w:val="24"/>
          <w:szCs w:val="24"/>
          <w:lang w:eastAsia="ru-RU"/>
        </w:rPr>
        <w:t>сообщение</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 xml:space="preserve">2030114382 </w:t>
      </w:r>
      <w:r w:rsidR="00503331" w:rsidRPr="00FE56CA">
        <w:rPr>
          <w:rFonts w:ascii="Times New Roman" w:hAnsi="Times New Roman" w:cs="Times New Roman"/>
          <w:sz w:val="24"/>
          <w:szCs w:val="24"/>
          <w:lang w:eastAsia="ru-RU"/>
        </w:rPr>
        <w:t>в газете АО «Коммерсантъ» №</w:t>
      </w:r>
      <w:r>
        <w:rPr>
          <w:rFonts w:ascii="Times New Roman" w:hAnsi="Times New Roman" w:cs="Times New Roman"/>
          <w:sz w:val="24"/>
          <w:szCs w:val="24"/>
          <w:lang w:eastAsia="ru-RU"/>
        </w:rPr>
        <w:t>6(7207) от 15.01.2022</w:t>
      </w:r>
      <w:r w:rsidR="00675FAC" w:rsidRPr="00FE56CA">
        <w:rPr>
          <w:rFonts w:ascii="Times New Roman" w:hAnsi="Times New Roman" w:cs="Times New Roman"/>
          <w:sz w:val="24"/>
          <w:szCs w:val="24"/>
          <w:lang w:eastAsia="ru-RU"/>
        </w:rPr>
        <w:t xml:space="preserve">, </w:t>
      </w:r>
      <w:r w:rsidR="00CF64BB" w:rsidRPr="00FE56CA">
        <w:rPr>
          <w:rFonts w:ascii="Times New Roman" w:hAnsi="Times New Roman" w:cs="Times New Roman"/>
          <w:sz w:val="24"/>
          <w:szCs w:val="24"/>
          <w:lang w:eastAsia="ru-RU"/>
        </w:rPr>
        <w:t xml:space="preserve"> а именно </w:t>
      </w:r>
      <w:r w:rsidR="006C4380" w:rsidRPr="00FE56CA">
        <w:rPr>
          <w:rFonts w:ascii="Times New Roman" w:hAnsi="Times New Roman" w:cs="Times New Roman"/>
          <w:sz w:val="24"/>
          <w:szCs w:val="24"/>
          <w:lang w:eastAsia="ru-RU"/>
        </w:rPr>
        <w:t>об отмене торгов по следующему</w:t>
      </w:r>
      <w:r w:rsidR="009542B0" w:rsidRPr="00FE56CA">
        <w:rPr>
          <w:rFonts w:ascii="Times New Roman" w:hAnsi="Times New Roman" w:cs="Times New Roman"/>
          <w:sz w:val="24"/>
          <w:szCs w:val="24"/>
          <w:lang w:eastAsia="ru-RU"/>
        </w:rPr>
        <w:t xml:space="preserve"> </w:t>
      </w:r>
      <w:r w:rsidR="006C4380" w:rsidRPr="00FE56CA">
        <w:rPr>
          <w:rFonts w:ascii="Times New Roman" w:hAnsi="Times New Roman" w:cs="Times New Roman"/>
          <w:sz w:val="24"/>
          <w:szCs w:val="24"/>
          <w:lang w:eastAsia="ru-RU"/>
        </w:rPr>
        <w:t>лоту</w:t>
      </w:r>
      <w:r w:rsidR="00CF64BB" w:rsidRPr="00FE56CA">
        <w:rPr>
          <w:rFonts w:ascii="Times New Roman" w:hAnsi="Times New Roman" w:cs="Times New Roman"/>
          <w:sz w:val="24"/>
          <w:szCs w:val="24"/>
          <w:lang w:eastAsia="ru-RU"/>
        </w:rPr>
        <w:t>:</w:t>
      </w:r>
    </w:p>
    <w:p w14:paraId="26E91520" w14:textId="59B54B7E" w:rsidR="006F1158" w:rsidRPr="00BE77FF" w:rsidRDefault="00BE77FF" w:rsidP="00CF64BB">
      <w:pPr>
        <w:pStyle w:val="a3"/>
        <w:spacing w:before="120" w:after="120"/>
        <w:jc w:val="both"/>
        <w:rPr>
          <w:rFonts w:ascii="Times New Roman" w:hAnsi="Times New Roman" w:cs="Times New Roman"/>
          <w:sz w:val="24"/>
          <w:szCs w:val="24"/>
          <w:lang w:eastAsia="ru-RU"/>
        </w:rPr>
      </w:pPr>
      <w:r w:rsidRPr="00BE77FF">
        <w:rPr>
          <w:rFonts w:ascii="Times New Roman" w:hAnsi="Times New Roman" w:cs="Times New Roman"/>
          <w:sz w:val="24"/>
          <w:szCs w:val="24"/>
          <w:lang w:eastAsia="ru-RU"/>
        </w:rPr>
        <w:t xml:space="preserve">Лот 3 - </w:t>
      </w:r>
      <w:r w:rsidRPr="00BE77FF">
        <w:rPr>
          <w:rFonts w:ascii="Times New Roman" w:hAnsi="Times New Roman" w:cs="Times New Roman"/>
          <w:spacing w:val="3"/>
          <w:sz w:val="24"/>
          <w:szCs w:val="24"/>
          <w:lang w:eastAsia="ru-RU"/>
        </w:rPr>
        <w:t xml:space="preserve">Панфилов Сергей Юрьевич (поручитель исключенных из ЕГРЮЛ ООО «ОКТАН-СЕВЕР», ИНН 3526025010, ООО «Грузовая техника», ИНН 3507306859, ООО «База инертных материалов», ИНН 3525301437, </w:t>
      </w:r>
      <w:proofErr w:type="spellStart"/>
      <w:r w:rsidRPr="00BE77FF">
        <w:rPr>
          <w:rFonts w:ascii="Times New Roman" w:hAnsi="Times New Roman" w:cs="Times New Roman"/>
          <w:spacing w:val="3"/>
          <w:sz w:val="24"/>
          <w:szCs w:val="24"/>
          <w:lang w:eastAsia="ru-RU"/>
        </w:rPr>
        <w:t>Окишева</w:t>
      </w:r>
      <w:proofErr w:type="spellEnd"/>
      <w:r w:rsidRPr="00BE77FF">
        <w:rPr>
          <w:rFonts w:ascii="Times New Roman" w:hAnsi="Times New Roman" w:cs="Times New Roman"/>
          <w:spacing w:val="3"/>
          <w:sz w:val="24"/>
          <w:szCs w:val="24"/>
          <w:lang w:eastAsia="ru-RU"/>
        </w:rPr>
        <w:t xml:space="preserve"> Сергея Валерьевича), КД 8569 от 05.08.2016, КД 8597 от 21.10.2016, КД 8588 от 26.09.2016, КД 8591 от 20.09.2016, КД 8594 от 12.10.2016, КД 8556 от 13.07.2016, определение АС Вологодской области от 18.12.2018 по делу А13-8050/2018 о включении в РТК третьей очереди, Панфилов С.Ю. находится в стадии банкротства (20 123 071,15 руб.) - 14 432 531,36 руб.</w:t>
      </w:r>
      <w:r w:rsidR="00CF64BB" w:rsidRPr="00BE77FF">
        <w:rPr>
          <w:rFonts w:ascii="Times New Roman" w:hAnsi="Times New Roman" w:cs="Times New Roman"/>
          <w:sz w:val="24"/>
          <w:szCs w:val="24"/>
          <w:lang w:eastAsia="ru-RU"/>
        </w:rPr>
        <w:t xml:space="preserve"> </w:t>
      </w:r>
    </w:p>
    <w:p w14:paraId="5829D2B4" w14:textId="77777777" w:rsidR="006F1158" w:rsidRPr="006F1158" w:rsidRDefault="006F1158" w:rsidP="006F1158">
      <w:pPr>
        <w:pStyle w:val="a3"/>
        <w:jc w:val="both"/>
        <w:rPr>
          <w:rFonts w:ascii="Times New Roman" w:hAnsi="Times New Roman" w:cs="Times New Roman"/>
          <w:b/>
          <w:bCs/>
          <w:sz w:val="24"/>
        </w:rPr>
      </w:pPr>
    </w:p>
    <w:sectPr w:rsidR="006F1158" w:rsidRPr="006F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1E148B"/>
    <w:rsid w:val="002114DD"/>
    <w:rsid w:val="00241523"/>
    <w:rsid w:val="002417DD"/>
    <w:rsid w:val="003011DE"/>
    <w:rsid w:val="00305077"/>
    <w:rsid w:val="003A3508"/>
    <w:rsid w:val="003D2FB9"/>
    <w:rsid w:val="003F4D88"/>
    <w:rsid w:val="00422181"/>
    <w:rsid w:val="004A41D2"/>
    <w:rsid w:val="00503331"/>
    <w:rsid w:val="00527175"/>
    <w:rsid w:val="00582D9D"/>
    <w:rsid w:val="00624992"/>
    <w:rsid w:val="00675FAC"/>
    <w:rsid w:val="00684B7A"/>
    <w:rsid w:val="006976E2"/>
    <w:rsid w:val="006A4ED8"/>
    <w:rsid w:val="006C4380"/>
    <w:rsid w:val="006F1158"/>
    <w:rsid w:val="007C1324"/>
    <w:rsid w:val="008E1C3A"/>
    <w:rsid w:val="009434E6"/>
    <w:rsid w:val="009542B0"/>
    <w:rsid w:val="00A74582"/>
    <w:rsid w:val="00A9718F"/>
    <w:rsid w:val="00B86C69"/>
    <w:rsid w:val="00BE77FF"/>
    <w:rsid w:val="00C25FE0"/>
    <w:rsid w:val="00C51986"/>
    <w:rsid w:val="00C620C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Деменко Жанна Евгеньевна</cp:lastModifiedBy>
  <cp:revision>2</cp:revision>
  <cp:lastPrinted>2016-10-26T09:11:00Z</cp:lastPrinted>
  <dcterms:created xsi:type="dcterms:W3CDTF">2022-04-05T13:37:00Z</dcterms:created>
  <dcterms:modified xsi:type="dcterms:W3CDTF">2022-04-05T13:37:00Z</dcterms:modified>
</cp:coreProperties>
</file>