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91057" w:rsidRPr="00091057">
        <w:fldChar w:fldCharType="begin">
          <w:ffData>
            <w:name w:val=""/>
            <w:enabled/>
            <w:calcOnExit w:val="0"/>
            <w:textInput>
              <w:default w:val="Арбитражного суда г. Москвы от 2 ноября 2016 г. по делу № А40-175205/16-95-175"/>
            </w:textInput>
          </w:ffData>
        </w:fldChar>
      </w:r>
      <w:r w:rsidR="00091057" w:rsidRPr="00091057">
        <w:instrText xml:space="preserve"> FORMTEXT </w:instrText>
      </w:r>
      <w:r w:rsidR="00091057" w:rsidRPr="00091057">
        <w:fldChar w:fldCharType="separate"/>
      </w:r>
      <w:r w:rsidR="00091057" w:rsidRPr="00091057">
        <w:t>Арбитражного суда г. Москвы от 2 ноября 2016 г. по делу № А40-175205/16-95-175</w:t>
      </w:r>
      <w:r w:rsidR="00091057" w:rsidRPr="00091057">
        <w:fldChar w:fldCharType="end"/>
      </w:r>
      <w:r w:rsidR="00FC7902" w:rsidRPr="0047140F">
        <w:t xml:space="preserve"> конкурсным управляющим (ликвидатором) </w:t>
      </w:r>
      <w:r w:rsidR="00091057" w:rsidRPr="00091057">
        <w:fldChar w:fldCharType="begin">
          <w:ffData>
            <w:name w:val=""/>
            <w:enabled/>
            <w:calcOnExit w:val="0"/>
            <w:textInput>
              <w:default w:val="Акционерным Коммерческим Банком «Русский Трастовый Банк» (акционерное общество) (АКБ «Русский Трастовый Банк» (АО), адрес регистрации: 125009, г. Москва, ул. Большая Никитская, д. 16, ИНН 2627016420, ОГРН 1022600000158)"/>
            </w:textInput>
          </w:ffData>
        </w:fldChar>
      </w:r>
      <w:r w:rsidR="00091057" w:rsidRPr="00091057">
        <w:instrText xml:space="preserve"> FORMTEXT </w:instrText>
      </w:r>
      <w:r w:rsidR="00091057" w:rsidRPr="00091057">
        <w:fldChar w:fldCharType="separate"/>
      </w:r>
      <w:r w:rsidR="00091057" w:rsidRPr="00091057">
        <w:t>Акционерным Коммерческим Банком «Русский Трастовый Банк» (акционерное общество) (АКБ «Русский Трастовый Банк» (АО), адрес регистрации: 125009, г. Москва, ул. Большая Никитская, д. 16, ИНН 2627016420, ОГРН 1022600000158)</w:t>
      </w:r>
      <w:r w:rsidR="00091057" w:rsidRPr="00091057">
        <w:fldChar w:fldCharType="end"/>
      </w:r>
      <w:r w:rsidR="00FC7902" w:rsidRPr="0047140F">
        <w:t xml:space="preserve"> (далее – финансовая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091057" w:rsidRPr="00091057">
        <w:fldChar w:fldCharType="begin">
          <w:ffData>
            <w:name w:val=""/>
            <w:enabled/>
            <w:calcOnExit w:val="0"/>
            <w:textInput>
              <w:default w:val="сообщение 77033804561 в газете «Коммерсантъ» от 23 октября 2021 г. № 194 (7156)"/>
            </w:textInput>
          </w:ffData>
        </w:fldChar>
      </w:r>
      <w:r w:rsidR="00091057" w:rsidRPr="00091057">
        <w:instrText xml:space="preserve"> FORMTEXT </w:instrText>
      </w:r>
      <w:r w:rsidR="00091057" w:rsidRPr="00091057">
        <w:fldChar w:fldCharType="separate"/>
      </w:r>
      <w:r w:rsidR="00091057" w:rsidRPr="00091057">
        <w:t>сообщение 77033804561 в газете «Коммерсантъ» от 23 октября 2021 г. № 194 (7156)</w:t>
      </w:r>
      <w:r w:rsidR="00091057" w:rsidRPr="00091057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87215F" w:rsidRPr="0087215F">
        <w:t>26 марта 2022 г. по 29 марта 2022 г.</w:t>
      </w:r>
      <w:r w:rsidR="00FC7902">
        <w:t>,</w:t>
      </w:r>
      <w:r w:rsidR="00FC7902" w:rsidRPr="0047140F">
        <w:t xml:space="preserve"> заключе</w:t>
      </w:r>
      <w:r w:rsidR="00091057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091057">
        <w:instrText xml:space="preserve"> FORMTEXT </w:instrText>
      </w:r>
      <w:r w:rsidR="00091057">
        <w:fldChar w:fldCharType="separate"/>
      </w:r>
      <w:r w:rsidR="00091057">
        <w:rPr>
          <w:noProof/>
        </w:rPr>
        <w:t>н</w:t>
      </w:r>
      <w:r w:rsidR="00091057">
        <w:fldChar w:fldCharType="end"/>
      </w:r>
      <w:r w:rsidR="00FC7902" w:rsidRPr="0047140F">
        <w:rPr>
          <w:color w:val="000000"/>
        </w:rPr>
        <w:t xml:space="preserve"> следующи</w:t>
      </w:r>
      <w:r w:rsidR="00876AA0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091057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091057">
        <w:instrText xml:space="preserve"> FORMTEXT </w:instrText>
      </w:r>
      <w:r w:rsidR="00091057">
        <w:fldChar w:fldCharType="separate"/>
      </w:r>
      <w:r w:rsidR="00091057">
        <w:rPr>
          <w:noProof/>
        </w:rPr>
        <w:t>р</w:t>
      </w:r>
      <w:r w:rsidR="00091057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76AA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876AA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2022-4465/110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876AA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76AA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22 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76AA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Тандура</w:t>
            </w:r>
            <w:proofErr w:type="spellEnd"/>
            <w:r w:rsidRPr="0087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Николай Станиславович</w:t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91057"/>
    <w:rsid w:val="000F57EF"/>
    <w:rsid w:val="00166BC1"/>
    <w:rsid w:val="002A1446"/>
    <w:rsid w:val="002E278A"/>
    <w:rsid w:val="003037D3"/>
    <w:rsid w:val="003134CF"/>
    <w:rsid w:val="003217FA"/>
    <w:rsid w:val="0034584D"/>
    <w:rsid w:val="003A10DC"/>
    <w:rsid w:val="003F4D88"/>
    <w:rsid w:val="0047140F"/>
    <w:rsid w:val="00497660"/>
    <w:rsid w:val="00531628"/>
    <w:rsid w:val="006249B3"/>
    <w:rsid w:val="00666657"/>
    <w:rsid w:val="006A1C69"/>
    <w:rsid w:val="007444C0"/>
    <w:rsid w:val="00865DDE"/>
    <w:rsid w:val="0087215F"/>
    <w:rsid w:val="00876AA0"/>
    <w:rsid w:val="00880183"/>
    <w:rsid w:val="008D2246"/>
    <w:rsid w:val="009A18D8"/>
    <w:rsid w:val="009A6677"/>
    <w:rsid w:val="00A26225"/>
    <w:rsid w:val="00AE2FF2"/>
    <w:rsid w:val="00CA1B2F"/>
    <w:rsid w:val="00D13E51"/>
    <w:rsid w:val="00D372CB"/>
    <w:rsid w:val="00DB606C"/>
    <w:rsid w:val="00E07C6B"/>
    <w:rsid w:val="00E158EC"/>
    <w:rsid w:val="00E35EC1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11</cp:revision>
  <cp:lastPrinted>2017-09-06T13:05:00Z</cp:lastPrinted>
  <dcterms:created xsi:type="dcterms:W3CDTF">2017-02-27T07:51:00Z</dcterms:created>
  <dcterms:modified xsi:type="dcterms:W3CDTF">2022-04-05T12:17:00Z</dcterms:modified>
</cp:coreProperties>
</file>