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261A76A2" w:rsidR="003F4D88" w:rsidRPr="008641EE" w:rsidRDefault="008641E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41E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641E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641E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8641EE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641EE">
        <w:rPr>
          <w:rFonts w:ascii="Times New Roman" w:hAnsi="Times New Roman" w:cs="Times New Roman"/>
          <w:sz w:val="24"/>
          <w:szCs w:val="24"/>
        </w:rPr>
        <w:t>)</w:t>
      </w:r>
      <w:r w:rsidRPr="008641EE">
        <w:rPr>
          <w:rFonts w:ascii="Times New Roman" w:hAnsi="Times New Roman" w:cs="Times New Roman"/>
          <w:sz w:val="24"/>
          <w:szCs w:val="24"/>
        </w:rPr>
        <w:t xml:space="preserve">, </w:t>
      </w:r>
      <w:r w:rsidRPr="008641EE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 (далее – финансовая организация),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4), сообщает, что в сообщении </w:t>
      </w:r>
      <w:r w:rsidRPr="008641E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8641E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641EE">
        <w:rPr>
          <w:rFonts w:ascii="Times New Roman" w:hAnsi="Times New Roman" w:cs="Times New Roman"/>
          <w:sz w:val="24"/>
          <w:szCs w:val="24"/>
        </w:rPr>
      </w:r>
      <w:r w:rsidRPr="008641EE">
        <w:rPr>
          <w:rFonts w:ascii="Times New Roman" w:hAnsi="Times New Roman" w:cs="Times New Roman"/>
          <w:sz w:val="24"/>
          <w:szCs w:val="24"/>
        </w:rPr>
        <w:fldChar w:fldCharType="separate"/>
      </w:r>
      <w:r w:rsidRPr="008641EE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8641EE">
        <w:rPr>
          <w:rFonts w:ascii="Times New Roman" w:hAnsi="Times New Roman" w:cs="Times New Roman"/>
          <w:sz w:val="24"/>
          <w:szCs w:val="24"/>
        </w:rPr>
        <w:fldChar w:fldCharType="end"/>
      </w:r>
      <w:r w:rsidRPr="008641E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Pr="008641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41EE">
        <w:rPr>
          <w:rFonts w:ascii="Times New Roman" w:hAnsi="Times New Roman" w:cs="Times New Roman"/>
          <w:sz w:val="24"/>
          <w:szCs w:val="24"/>
        </w:rPr>
        <w:t xml:space="preserve">(сообщение № 2030121175 в газете АО </w:t>
      </w:r>
      <w:r w:rsidRPr="008641E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641E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641EE">
        <w:rPr>
          <w:rFonts w:ascii="Times New Roman" w:hAnsi="Times New Roman" w:cs="Times New Roman"/>
          <w:sz w:val="24"/>
          <w:szCs w:val="24"/>
        </w:rPr>
      </w:r>
      <w:r w:rsidRPr="008641EE">
        <w:rPr>
          <w:rFonts w:ascii="Times New Roman" w:hAnsi="Times New Roman" w:cs="Times New Roman"/>
          <w:sz w:val="24"/>
          <w:szCs w:val="24"/>
        </w:rPr>
        <w:fldChar w:fldCharType="separate"/>
      </w:r>
      <w:r w:rsidRPr="008641EE">
        <w:rPr>
          <w:rFonts w:ascii="Times New Roman" w:hAnsi="Times New Roman" w:cs="Times New Roman"/>
          <w:sz w:val="24"/>
          <w:szCs w:val="24"/>
        </w:rPr>
        <w:t>«Коммерсантъ»</w:t>
      </w:r>
      <w:r w:rsidRPr="008641EE">
        <w:rPr>
          <w:rFonts w:ascii="Times New Roman" w:hAnsi="Times New Roman" w:cs="Times New Roman"/>
          <w:sz w:val="24"/>
          <w:szCs w:val="24"/>
        </w:rPr>
        <w:fldChar w:fldCharType="end"/>
      </w:r>
      <w:r w:rsidRPr="008641EE">
        <w:rPr>
          <w:rFonts w:ascii="Times New Roman" w:hAnsi="Times New Roman" w:cs="Times New Roman"/>
          <w:sz w:val="24"/>
          <w:szCs w:val="24"/>
        </w:rPr>
        <w:t xml:space="preserve"> от 05.03.2022 №39(7240)),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641EE">
        <w:rPr>
          <w:rFonts w:ascii="Times New Roman" w:hAnsi="Times New Roman" w:cs="Times New Roman"/>
          <w:sz w:val="24"/>
          <w:szCs w:val="24"/>
        </w:rPr>
        <w:t>от</w:t>
      </w:r>
      <w:r w:rsidRPr="008641EE">
        <w:rPr>
          <w:rFonts w:ascii="Times New Roman" w:hAnsi="Times New Roman" w:cs="Times New Roman"/>
          <w:sz w:val="24"/>
          <w:szCs w:val="24"/>
        </w:rPr>
        <w:t>ы</w:t>
      </w:r>
      <w:r w:rsidRPr="008641EE">
        <w:rPr>
          <w:rFonts w:ascii="Times New Roman" w:hAnsi="Times New Roman" w:cs="Times New Roman"/>
          <w:sz w:val="24"/>
          <w:szCs w:val="24"/>
        </w:rPr>
        <w:t xml:space="preserve"> 1</w:t>
      </w:r>
      <w:r w:rsidRPr="008641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1EE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1EE">
        <w:rPr>
          <w:rFonts w:ascii="Times New Roman" w:hAnsi="Times New Roman" w:cs="Times New Roman"/>
          <w:sz w:val="24"/>
          <w:szCs w:val="24"/>
        </w:rPr>
        <w:t>3</w:t>
      </w:r>
      <w:r w:rsidRPr="008641EE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14:paraId="16E4750A" w14:textId="413818F8" w:rsidR="008641EE" w:rsidRPr="008641EE" w:rsidRDefault="008641EE" w:rsidP="00CA3C3B">
      <w:pPr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641EE">
        <w:rPr>
          <w:rFonts w:ascii="Times New Roman" w:hAnsi="Times New Roman" w:cs="Times New Roman"/>
          <w:spacing w:val="3"/>
          <w:sz w:val="24"/>
          <w:szCs w:val="24"/>
        </w:rPr>
        <w:t xml:space="preserve">Лот 1- </w:t>
      </w:r>
      <w:r w:rsidRPr="008641EE">
        <w:rPr>
          <w:rFonts w:ascii="Times New Roman" w:hAnsi="Times New Roman" w:cs="Times New Roman"/>
          <w:spacing w:val="3"/>
          <w:sz w:val="24"/>
          <w:szCs w:val="24"/>
        </w:rPr>
        <w:t xml:space="preserve">Нежилое помещение - 673,6 кв. м, адрес: г. Томск, пр-т Кирова, д.5, стр. 12, пом. 117, 1 этаж, кадастровый номер 70:21:0200021:2567. </w:t>
      </w:r>
      <w:r w:rsidRPr="008641EE">
        <w:rPr>
          <w:rFonts w:ascii="Times New Roman" w:hAnsi="Times New Roman" w:cs="Times New Roman"/>
          <w:b/>
          <w:bCs/>
          <w:spacing w:val="3"/>
          <w:sz w:val="24"/>
          <w:szCs w:val="24"/>
        </w:rPr>
        <w:t>Затруднен доступ к просмотру помещения.</w:t>
      </w:r>
    </w:p>
    <w:p w14:paraId="2022C0A8" w14:textId="45543587" w:rsidR="008641EE" w:rsidRPr="008641EE" w:rsidRDefault="008641EE" w:rsidP="00CA3C3B">
      <w:pPr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641EE">
        <w:rPr>
          <w:rFonts w:ascii="Times New Roman" w:hAnsi="Times New Roman" w:cs="Times New Roman"/>
          <w:spacing w:val="3"/>
          <w:sz w:val="24"/>
          <w:szCs w:val="24"/>
        </w:rPr>
        <w:t xml:space="preserve">Лот 2- </w:t>
      </w:r>
      <w:r w:rsidRPr="008641EE">
        <w:rPr>
          <w:rFonts w:ascii="Times New Roman" w:hAnsi="Times New Roman" w:cs="Times New Roman"/>
          <w:spacing w:val="3"/>
          <w:sz w:val="24"/>
          <w:szCs w:val="24"/>
        </w:rPr>
        <w:t xml:space="preserve">Нежилое помещение - 734,9 кв. м, адрес: г. Томск, пр-т Кирова, д.5, стр. 16, пом. 2001, 2004 - 2006, 2008 - 2019, 2 этаж, кадастровый номер 20:21:0200021:2644. </w:t>
      </w:r>
      <w:r w:rsidRPr="008641EE">
        <w:rPr>
          <w:rFonts w:ascii="Times New Roman" w:hAnsi="Times New Roman" w:cs="Times New Roman"/>
          <w:b/>
          <w:bCs/>
          <w:spacing w:val="3"/>
          <w:sz w:val="24"/>
          <w:szCs w:val="24"/>
        </w:rPr>
        <w:t>Затруднен доступ к просмотру помещения.</w:t>
      </w:r>
    </w:p>
    <w:p w14:paraId="4A966791" w14:textId="620C5917" w:rsidR="008641EE" w:rsidRPr="008641EE" w:rsidRDefault="008641E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41EE">
        <w:rPr>
          <w:rFonts w:ascii="Times New Roman" w:hAnsi="Times New Roman" w:cs="Times New Roman"/>
          <w:spacing w:val="3"/>
          <w:sz w:val="24"/>
          <w:szCs w:val="24"/>
        </w:rPr>
        <w:t xml:space="preserve">Лот 3- </w:t>
      </w:r>
      <w:r w:rsidRPr="008641EE">
        <w:rPr>
          <w:rFonts w:ascii="Times New Roman" w:hAnsi="Times New Roman" w:cs="Times New Roman"/>
          <w:spacing w:val="3"/>
          <w:sz w:val="24"/>
          <w:szCs w:val="24"/>
        </w:rPr>
        <w:t>Нежилое помещение - 626,4 кв. м, адрес: г. Томск, пр-т Кирова, д.5, стр. 16, пом. 3001, 3004, 3007, 3009-3018, 3 этаж, кадастровый номер 70:21:0200021:2640, ограничения и обременения: аренда, запись регистрации в ЕГРН 70:21:0200021:2640-70/052/2021-6 от 18.11.2021 на основании Договора аренды №3 от 05.10.2015, срок аренды с 21.10.2015 по 21.10.2021, арендатор ООО "</w:t>
      </w:r>
      <w:proofErr w:type="spellStart"/>
      <w:r w:rsidRPr="008641EE">
        <w:rPr>
          <w:rFonts w:ascii="Times New Roman" w:hAnsi="Times New Roman" w:cs="Times New Roman"/>
          <w:spacing w:val="3"/>
          <w:sz w:val="24"/>
          <w:szCs w:val="24"/>
        </w:rPr>
        <w:t>Стеклолюкс</w:t>
      </w:r>
      <w:proofErr w:type="spellEnd"/>
      <w:r w:rsidRPr="008641EE">
        <w:rPr>
          <w:rFonts w:ascii="Times New Roman" w:hAnsi="Times New Roman" w:cs="Times New Roman"/>
          <w:spacing w:val="3"/>
          <w:sz w:val="24"/>
          <w:szCs w:val="24"/>
        </w:rPr>
        <w:t xml:space="preserve">" (ИНН 7017330659), проводятся мероприятия по расторжению договора аренды, с последующим погашением записи в Росреестре. </w:t>
      </w:r>
      <w:r w:rsidRPr="008641EE">
        <w:rPr>
          <w:rFonts w:ascii="Times New Roman" w:hAnsi="Times New Roman" w:cs="Times New Roman"/>
          <w:b/>
          <w:bCs/>
          <w:spacing w:val="3"/>
          <w:sz w:val="24"/>
          <w:szCs w:val="24"/>
        </w:rPr>
        <w:t>Затруднен доступ к просмотру помещения.</w:t>
      </w:r>
    </w:p>
    <w:p w14:paraId="787B5420" w14:textId="2E57573F" w:rsidR="008641EE" w:rsidRDefault="008641E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BADD08" w14:textId="77777777" w:rsidR="008641EE" w:rsidRPr="00CA3C3B" w:rsidRDefault="008641E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8641EE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664F3"/>
    <w:rsid w:val="00183683"/>
    <w:rsid w:val="00260228"/>
    <w:rsid w:val="002A2506"/>
    <w:rsid w:val="002E4206"/>
    <w:rsid w:val="00321709"/>
    <w:rsid w:val="003D44E3"/>
    <w:rsid w:val="003F4D88"/>
    <w:rsid w:val="005E79DA"/>
    <w:rsid w:val="00701C2A"/>
    <w:rsid w:val="007A3A1B"/>
    <w:rsid w:val="008641EE"/>
    <w:rsid w:val="008F69EA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934F210-0C9E-4712-9DE7-30616B5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1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4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8641E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41E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641EE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8641E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2016-10-26T09:10:00Z</cp:lastPrinted>
  <dcterms:created xsi:type="dcterms:W3CDTF">2016-07-28T13:17:00Z</dcterms:created>
  <dcterms:modified xsi:type="dcterms:W3CDTF">2022-04-13T08:41:00Z</dcterms:modified>
</cp:coreProperties>
</file>