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CD09" w14:textId="2E2A7A90" w:rsidR="003813E3" w:rsidRPr="003813E3" w:rsidRDefault="00942D99" w:rsidP="003813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D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942D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42D9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организация), конкурсным управляющим (ликвидатором) которого на основании решения Арбитражного суда Ростовской области от 26 января 2016 г. по делу №А53-32249/2015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42D99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E3" w:rsidRPr="003813E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996C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сообщение №</w:t>
      </w:r>
      <w:r w:rsidR="00CA4EAC"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78D" w:rsidRPr="0040378D">
        <w:rPr>
          <w:rFonts w:ascii="Times New Roman" w:hAnsi="Times New Roman" w:cs="Times New Roman"/>
          <w:color w:val="000000"/>
          <w:sz w:val="24"/>
          <w:szCs w:val="24"/>
        </w:rPr>
        <w:t>2030102570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37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378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378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037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96C8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813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6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3E3" w:rsidRPr="003813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813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813E3" w:rsidRPr="003813E3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64ADEC2A" w14:textId="2ED84E0F" w:rsidR="00CA4EAC" w:rsidRDefault="003813E3" w:rsidP="00996C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3E3">
        <w:rPr>
          <w:rFonts w:ascii="Times New Roman" w:hAnsi="Times New Roman" w:cs="Times New Roman"/>
          <w:color w:val="000000"/>
          <w:sz w:val="24"/>
          <w:szCs w:val="24"/>
        </w:rPr>
        <w:t>«Права требования к 13 физическим лицам, г. Москва (8 574 846,54 руб.)».</w:t>
      </w:r>
    </w:p>
    <w:sectPr w:rsidR="00CA4EA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08AE"/>
    <w:rsid w:val="00003DFC"/>
    <w:rsid w:val="000067AA"/>
    <w:rsid w:val="00007CA7"/>
    <w:rsid w:val="000420FF"/>
    <w:rsid w:val="00082F5E"/>
    <w:rsid w:val="00090052"/>
    <w:rsid w:val="0015099D"/>
    <w:rsid w:val="001C52C6"/>
    <w:rsid w:val="001E7487"/>
    <w:rsid w:val="001F039D"/>
    <w:rsid w:val="00281B4F"/>
    <w:rsid w:val="00283446"/>
    <w:rsid w:val="00284B1D"/>
    <w:rsid w:val="002B1B81"/>
    <w:rsid w:val="002B298F"/>
    <w:rsid w:val="002B2A54"/>
    <w:rsid w:val="003813E3"/>
    <w:rsid w:val="003D7DAB"/>
    <w:rsid w:val="0040378D"/>
    <w:rsid w:val="00432832"/>
    <w:rsid w:val="00467D6B"/>
    <w:rsid w:val="00474521"/>
    <w:rsid w:val="0053551F"/>
    <w:rsid w:val="0059668F"/>
    <w:rsid w:val="005B346C"/>
    <w:rsid w:val="005F1F68"/>
    <w:rsid w:val="00662676"/>
    <w:rsid w:val="00697F0C"/>
    <w:rsid w:val="007108A1"/>
    <w:rsid w:val="007229EA"/>
    <w:rsid w:val="00735EAD"/>
    <w:rsid w:val="007B575E"/>
    <w:rsid w:val="007E39AF"/>
    <w:rsid w:val="00825AC0"/>
    <w:rsid w:val="00825B29"/>
    <w:rsid w:val="0084272C"/>
    <w:rsid w:val="00865FD7"/>
    <w:rsid w:val="00882E21"/>
    <w:rsid w:val="00927CB6"/>
    <w:rsid w:val="00942D99"/>
    <w:rsid w:val="00955FB1"/>
    <w:rsid w:val="0099403D"/>
    <w:rsid w:val="00996C8E"/>
    <w:rsid w:val="009C10B4"/>
    <w:rsid w:val="00A147A2"/>
    <w:rsid w:val="00AB030D"/>
    <w:rsid w:val="00AF3005"/>
    <w:rsid w:val="00B41D69"/>
    <w:rsid w:val="00B91326"/>
    <w:rsid w:val="00B953CE"/>
    <w:rsid w:val="00BA4F2F"/>
    <w:rsid w:val="00C035F0"/>
    <w:rsid w:val="00C11EFF"/>
    <w:rsid w:val="00C35727"/>
    <w:rsid w:val="00CA4EAC"/>
    <w:rsid w:val="00CA70EC"/>
    <w:rsid w:val="00CC76AE"/>
    <w:rsid w:val="00CF06A5"/>
    <w:rsid w:val="00D21B6D"/>
    <w:rsid w:val="00D62667"/>
    <w:rsid w:val="00DA477E"/>
    <w:rsid w:val="00DB658A"/>
    <w:rsid w:val="00E03C36"/>
    <w:rsid w:val="00E2280F"/>
    <w:rsid w:val="00E33E91"/>
    <w:rsid w:val="00E614D3"/>
    <w:rsid w:val="00EA3802"/>
    <w:rsid w:val="00ED0258"/>
    <w:rsid w:val="00ED36FE"/>
    <w:rsid w:val="00EE2718"/>
    <w:rsid w:val="00F104BD"/>
    <w:rsid w:val="00F12ED7"/>
    <w:rsid w:val="00F2704D"/>
    <w:rsid w:val="00F551F8"/>
    <w:rsid w:val="00FB026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4664B428-1EBA-4236-A6F1-8D784806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2022-04-13T09:34:00Z</dcterms:created>
  <dcterms:modified xsi:type="dcterms:W3CDTF">2022-04-13T09:34:00Z</dcterms:modified>
</cp:coreProperties>
</file>