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Государственная корпорация «Агентство по страхованию вкладов» (109240, г. Москва, ул. Высоцкого, д. 4, адрес электронной почты: etorgi@asv.org.ru) (далее – Организатор торгов), являющаяся на основании решения Арбитражного суда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Ивановской области</w:t>
      </w:r>
      <w:r w:rsidRPr="007A3B2F">
        <w:rPr>
          <w:rFonts w:ascii="Times New Roman" w:hAnsi="Times New Roman" w:cs="Times New Roman"/>
          <w:sz w:val="24"/>
          <w:szCs w:val="24"/>
        </w:rPr>
        <w:t xml:space="preserve"> от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24 марта 2020</w:t>
      </w:r>
      <w:r w:rsidRPr="007A3B2F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А17-11085/2019</w:t>
      </w:r>
      <w:r w:rsidRPr="007A3B2F">
        <w:rPr>
          <w:rFonts w:ascii="Times New Roman" w:hAnsi="Times New Roman" w:cs="Times New Roman"/>
          <w:sz w:val="24"/>
          <w:szCs w:val="24"/>
        </w:rPr>
        <w:t xml:space="preserve"> конкурсным управляющим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общество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Кранбанк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A3B2F">
        <w:rPr>
          <w:rFonts w:ascii="Times New Roman" w:hAnsi="Times New Roman" w:cs="Times New Roman"/>
          <w:sz w:val="24"/>
          <w:szCs w:val="24"/>
        </w:rPr>
        <w:t xml:space="preserve"> (</w:t>
      </w:r>
      <w:r w:rsidRPr="007A3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«Кранбанк»</w:t>
      </w:r>
      <w:r w:rsidRPr="007A3B2F">
        <w:rPr>
          <w:rFonts w:ascii="Times New Roman" w:hAnsi="Times New Roman" w:cs="Times New Roman"/>
          <w:sz w:val="24"/>
          <w:szCs w:val="24"/>
        </w:rPr>
        <w:t xml:space="preserve">, адрес регистрации: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153000, г.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Иваново, пр.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Шереметевский, д.</w:t>
      </w:r>
      <w:r w:rsidR="006B77E5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  <w:r w:rsidRPr="007A3B2F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3728018834</w:t>
      </w:r>
      <w:r w:rsidRPr="007A3B2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1023700007407</w:t>
      </w:r>
      <w:r w:rsidRPr="007A3B2F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проводит электронные </w:t>
      </w:r>
      <w:r w:rsidRPr="007A3B2F">
        <w:rPr>
          <w:rFonts w:ascii="Times New Roman" w:hAnsi="Times New Roman" w:cs="Times New Roman"/>
          <w:b/>
          <w:bCs/>
          <w:sz w:val="24"/>
          <w:szCs w:val="24"/>
        </w:rPr>
        <w:t>торги имуществом финансовой организации: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2F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лоту 1;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2F">
        <w:rPr>
          <w:rFonts w:ascii="Times New Roman" w:hAnsi="Times New Roman" w:cs="Times New Roman"/>
          <w:b/>
          <w:bCs/>
          <w:sz w:val="24"/>
          <w:szCs w:val="24"/>
        </w:rPr>
        <w:t>в форме открытого конкурса с закрытой формой представления предложений по цене приобретения по лоту 6 (далее - Торги);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1-5, 7-11 (далее - Торги ППП).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7A3B2F">
        <w:rPr>
          <w:rFonts w:ascii="Times New Roman" w:hAnsi="Times New Roman" w:cs="Times New Roman"/>
          <w:sz w:val="24"/>
          <w:szCs w:val="24"/>
        </w:rPr>
        <w:t>имущество: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1 - Нежилое помещение (встроенное) - 131 кв. м, адрес: Ивановская обл., г. Кинешма, ул. Гоголя, д. 2/67, пом. 1001, 1 этаж, кадастровый номер 37:25:020311:223 - 3 525 090,76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2 - Квартира - 122,8 кв. м, адрес: Ивановская обл., г. Иваново, ул. Колотилова, д. 10, кв. 65, кухонный гарнитур со встроенным холодильником, кухонная вытяжка, стиральная машина BOSCH, посудомоечная машина ARISTON (в нерабочем состоянии), зеркало с ящиком приблизительно 1 м на 1,20 м, 1-комнатная, 7 этаж, кадастровый номер 37:24:010156:447, ограничения и обременения: права третьих лиц отсутствуют - 7 200 000,00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3 - 1/54 доли в праве общей долевой собственности на нежилое помещение (парковочное место на подземной автостоянке) - 1 805,3 кв. м, адрес: Ивановская обл., г. Иваново, ул. Союзная, д. 2/6, пом. 1002, кадастровый номер 37:24:040214:233 - 900 000,00 руб.</w:t>
      </w:r>
    </w:p>
    <w:p w:rsidR="00567DB3" w:rsidRPr="00C52F86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Лот 4 - Земельный участок - 24 874 +/- 1 380 кв. м, адрес: Ивановская обл., Пестяковский р-н, кадастровый номер 37:12:030817:68, земли с/х назначения - для с/х производства - 20 574,00 </w:t>
      </w:r>
      <w:r w:rsidRPr="00C52F86">
        <w:rPr>
          <w:rFonts w:ascii="Times New Roman" w:hAnsi="Times New Roman" w:cs="Times New Roman"/>
          <w:sz w:val="24"/>
          <w:szCs w:val="24"/>
        </w:rPr>
        <w:t>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F86">
        <w:rPr>
          <w:rFonts w:ascii="Times New Roman" w:hAnsi="Times New Roman" w:cs="Times New Roman"/>
          <w:sz w:val="24"/>
          <w:szCs w:val="24"/>
        </w:rPr>
        <w:t xml:space="preserve">Лот 5 - </w:t>
      </w:r>
      <w:r w:rsidR="0032348D" w:rsidRPr="00C52F86">
        <w:rPr>
          <w:rFonts w:ascii="Times New Roman" w:hAnsi="Times New Roman" w:cs="Times New Roman"/>
          <w:sz w:val="24"/>
          <w:szCs w:val="24"/>
        </w:rPr>
        <w:t>Земельный участок - 2 600 +/- 18 кв. м с пунктом для заготовки, сбора, скупки, хранения черных металлов (н</w:t>
      </w:r>
      <w:r w:rsidRPr="00C52F86">
        <w:rPr>
          <w:rFonts w:ascii="Times New Roman" w:hAnsi="Times New Roman" w:cs="Times New Roman"/>
          <w:sz w:val="24"/>
          <w:szCs w:val="24"/>
        </w:rPr>
        <w:t>ежилое здание (контора) - 19,2 кв. м, сооружение объектов транспорта (железнодорожный тупик) - 294 кв. м</w:t>
      </w:r>
      <w:r w:rsidR="0032348D" w:rsidRPr="00C52F86">
        <w:rPr>
          <w:rFonts w:ascii="Times New Roman" w:hAnsi="Times New Roman" w:cs="Times New Roman"/>
          <w:sz w:val="24"/>
          <w:szCs w:val="24"/>
        </w:rPr>
        <w:t>)</w:t>
      </w:r>
      <w:r w:rsidRPr="00C52F86">
        <w:rPr>
          <w:rFonts w:ascii="Times New Roman" w:hAnsi="Times New Roman" w:cs="Times New Roman"/>
          <w:sz w:val="24"/>
          <w:szCs w:val="24"/>
        </w:rPr>
        <w:t>, адрес: Ярославская обл., г. Данилов, ул. Вологодская, д. 40а, кадастровые номера</w:t>
      </w:r>
      <w:r w:rsidRPr="007A3B2F">
        <w:rPr>
          <w:rFonts w:ascii="Times New Roman" w:hAnsi="Times New Roman" w:cs="Times New Roman"/>
          <w:sz w:val="24"/>
          <w:szCs w:val="24"/>
        </w:rPr>
        <w:t xml:space="preserve"> 76:05:010201:464, 76:05:010101:6419, 76:05:010201:33, земли населенных пунктов - 2 337 524,73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6 - Офисное здание «Кранбанк»: нежилое помещение (пом. подвала 1-15) - 233,2 кв. м, нежилое помещение (пом. 2-го этажа 1-15, пом. мансарды 1-16) - 545,4 кв. м, нежилое помещение (пом. 1-го этажа 1-17, пом. 2-го этажа 16-20) - 347,5 кв. м, нежилое помещение (цокольный этаж 44-49, 49а, 50-60) - 201,3 кв. м, нежилое помещение (1-й этаж 34, 35, 35а, 36-38, 38а, 39-47) - 176,5 кв. м, нежилое помещение (2-й этаж 1, 1а, 2-14) - 220,6 кв. м, земельный участок - 783 +/- 10 кв. м, адрес: Ивановская обл., г. Иваново, Шереметевский пр-кт, д. 53 и д. 53 Литера А2, имущество (551 поз.), кадастровые номера 37:24:010103:526, 37:24:010103:527, 37:24:010103:528, 37:24:010103:529, 37:24:010103:530, 37:24:010103:531, 37:24:010103:7, земли населенных пунктов - для банка, ограничения и обременения: входит в перечень объектов культурного наследия, расположенных на территории Ивановской области - 90 000 000,00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Лот 7 - Здание Торгового Центра «Плаза», а именно: 2 319/100 000 и 81 827/100 000 доли в праве общей долевой собственности на нежилое здание (реконструкция кинотеатра «Центральный» (1-ый пусковой комплекс), реконструкция второго пускового комплекса торгового комплекса «Плаза») - 10 774,8 кв. м, 3-6 этажей (подземных этажей - 1), имущество (21 поз.), 2 319/100 000 и 81 827/100 000 доли в праве общей долевой собственности на земельный участок - 4 830 кв. м, адрес: Ивановская обл., г. Иваново, проспект Ленина, д. 9, кадастровые номера 37:24:040120:153, 37:24:040120:1, земли </w:t>
      </w:r>
      <w:r w:rsidRPr="007A3B2F">
        <w:rPr>
          <w:rFonts w:ascii="Times New Roman" w:hAnsi="Times New Roman" w:cs="Times New Roman"/>
          <w:sz w:val="24"/>
          <w:szCs w:val="24"/>
        </w:rPr>
        <w:lastRenderedPageBreak/>
        <w:t>населенных пунктов - для размещения объектов торговли, ограничения и обременения: по земельному участку - ипотека в пользу банка, залог в силу закона в пользу банка, по нежилому зданию - аренда с 20.10.2017 на 10 лет с ООО «Лента», ИНН 781414871 и иные краткосрочные договоры аренды - 322 072 460,95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8 - Нежилое здание (административное) - 253,7 кв. м, земельный участок - 2 240 +/- 16 кв. м, земельный участок - 5 037 кв. м, адрес: Владимирская обл., г. Владимир, ул. Тумская, д. 14, 1-этажное, кадастровые номера 33:22:016023:174, 33:22:016023:15, земли населенных пунктов - содержание производственной базы, кадастровый номер 33:22:016023:29, земли населенных пунктов промышленного назначения - 8 562 600,00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9 - Нежилое помещение (офис, магазин) - 105,3 кв. м, адрес: Ивановская обл., г. Иваново, ул. Куконковых, д. 141, пом. 1001, 1 этаж, неотделимые улучшения (20 поз.), кадастровый номер 37:24:010450:459 - 7 290 000,00 руб.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10 - Нежилое административное здание (1-этажное) - 249,8 кв. м, нежилое здание (автогараж, 1-этажное) - 606 кв. м, земельный участок - 5 041 +/- 25 кв. м, адрес: Ивановская обл., г. Кинешма, ул. Красный Химик, д. 7а, кадастровые номера 37:25:020160:11, 37:25:020160:9, 37:25:020160:5, охранная сигнализация, земли населенных пунктов - для объектов общественно-делового значения - 4 514 812,50 руб.</w:t>
      </w:r>
    </w:p>
    <w:p w:rsidR="00567DB3" w:rsidRPr="007A3B2F" w:rsidRDefault="00567DB3" w:rsidP="002016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Лот 11 - Нежилые помещения в офисном здании общей площадью - 591,9 кв. м, адрес: Ивановская обл., г. Иваново, Шереметевский пр-кт, д. 53, пом. 1-9, 9а, 10, 12-14, 16, 16а, 16б, 17, 17а, 20, 21, 23, 23а, 24-28, 30-34, 36, 36а, 37, 37а, 41, цокольный этаж (ранее располагался ресторан), кадастровый номер 37:24:010103:305 - 30 600 000,00 руб.</w:t>
      </w:r>
    </w:p>
    <w:p w:rsidR="006B77E5" w:rsidRPr="007A3B2F" w:rsidRDefault="0020169C" w:rsidP="002016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</w:rPr>
        <w:t>Лоты 3, 7</w:t>
      </w:r>
      <w:r w:rsidRPr="007A3B2F">
        <w:t xml:space="preserve"> 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:rsidR="0020169C" w:rsidRPr="007A3B2F" w:rsidRDefault="0020169C" w:rsidP="0020169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B2F">
        <w:rPr>
          <w:rFonts w:ascii="Times New Roman" w:hAnsi="Times New Roman"/>
          <w:b/>
          <w:sz w:val="24"/>
          <w:szCs w:val="24"/>
        </w:rPr>
        <w:t>Лот 4</w:t>
      </w:r>
      <w:r w:rsidRPr="007A3B2F">
        <w:rPr>
          <w:rFonts w:ascii="Times New Roman" w:hAnsi="Times New Roman"/>
          <w:sz w:val="24"/>
          <w:szCs w:val="24"/>
        </w:rPr>
        <w:t xml:space="preserve"> реализуется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:rsidR="00EE4226" w:rsidRPr="007A3B2F" w:rsidRDefault="00EE4226" w:rsidP="00EE42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A3B2F">
        <w:rPr>
          <w:rFonts w:ascii="Times New Roman" w:hAnsi="Times New Roman" w:cs="Times New Roman"/>
          <w:b/>
          <w:sz w:val="24"/>
          <w:szCs w:val="24"/>
        </w:rPr>
        <w:t>лота 4</w:t>
      </w:r>
      <w:r w:rsidRPr="007A3B2F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EE4226" w:rsidRPr="007A3B2F" w:rsidRDefault="00EE4226" w:rsidP="007A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Условия конкурса по</w:t>
      </w:r>
      <w:r w:rsidRPr="007A3B2F">
        <w:rPr>
          <w:rFonts w:ascii="Times New Roman" w:hAnsi="Times New Roman" w:cs="Times New Roman"/>
          <w:b/>
          <w:sz w:val="24"/>
          <w:szCs w:val="24"/>
        </w:rPr>
        <w:t xml:space="preserve"> лоту 6:</w:t>
      </w:r>
      <w:r w:rsidR="007A3B2F" w:rsidRPr="007A3B2F">
        <w:rPr>
          <w:rFonts w:ascii="Times New Roman" w:hAnsi="Times New Roman" w:cs="Times New Roman"/>
          <w:sz w:val="24"/>
          <w:szCs w:val="24"/>
        </w:rPr>
        <w:t xml:space="preserve"> о</w:t>
      </w:r>
      <w:r w:rsidRPr="007A3B2F">
        <w:rPr>
          <w:rFonts w:ascii="Times New Roman" w:hAnsi="Times New Roman" w:cs="Times New Roman"/>
          <w:sz w:val="24"/>
          <w:szCs w:val="24"/>
        </w:rPr>
        <w:t>бязательство покупателей по соблюдению установленных в соответствии с Федеральным законом от 25 июня 2002 г. № 73 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567DB3" w:rsidRPr="007A3B2F" w:rsidRDefault="00567DB3" w:rsidP="00EE4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lastRenderedPageBreak/>
        <w:t>С подробной информацией о составе лотов финансовой организации можно ознакомиться на сайтах Организатора торгов www.torgiasv.ru, также www.asv.org.ru в разделах «Ликвидация Банков» и «Продажа имущества».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A3B2F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10 </w:t>
      </w:r>
      <w:r w:rsidR="006B77E5" w:rsidRPr="007A3B2F">
        <w:t xml:space="preserve">(Десять) </w:t>
      </w:r>
      <w:r w:rsidRPr="007A3B2F">
        <w:t>процентов от начальной цены продажи предмета Торгов (лота).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  <w:bCs/>
        </w:rPr>
        <w:t>Торги</w:t>
      </w:r>
      <w:r w:rsidRPr="007A3B2F">
        <w:t xml:space="preserve"> имуществом финансовой организации будут проведены в 14:00 часов по московскому времени </w:t>
      </w:r>
      <w:r w:rsidRPr="007A3B2F">
        <w:rPr>
          <w:b/>
          <w:bCs/>
        </w:rPr>
        <w:t>12 апреля 2022 г.</w:t>
      </w:r>
      <w:r w:rsidRPr="007A3B2F">
        <w:t xml:space="preserve"> на электронной площадке </w:t>
      </w:r>
      <w:r w:rsidRPr="007A3B2F">
        <w:rPr>
          <w:b/>
        </w:rPr>
        <w:t xml:space="preserve">АО </w:t>
      </w:r>
      <w:r w:rsidR="006B77E5" w:rsidRPr="007A3B2F">
        <w:rPr>
          <w:b/>
        </w:rPr>
        <w:t>«</w:t>
      </w:r>
      <w:r w:rsidRPr="007A3B2F">
        <w:rPr>
          <w:b/>
        </w:rPr>
        <w:t>Российский аукционный дом</w:t>
      </w:r>
      <w:r w:rsidR="006B77E5" w:rsidRPr="007A3B2F">
        <w:rPr>
          <w:b/>
        </w:rPr>
        <w:t>»</w:t>
      </w:r>
      <w:r w:rsidRPr="007A3B2F">
        <w:t xml:space="preserve"> – </w:t>
      </w:r>
      <w:r w:rsidR="006B77E5" w:rsidRPr="007A3B2F">
        <w:rPr>
          <w:color w:val="0000FF"/>
        </w:rPr>
        <w:t>http://lot-online.ru</w:t>
      </w:r>
      <w:r w:rsidRPr="007A3B2F">
        <w:t>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Время окончания Торгов: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 xml:space="preserve">В случае, если по итогам Торгов, назначенных на 12 апреля 2022 г., лоты не реализованы, то в 14:00 часов по московскому времени </w:t>
      </w:r>
      <w:r w:rsidRPr="007A3B2F">
        <w:rPr>
          <w:b/>
          <w:bCs/>
        </w:rPr>
        <w:t xml:space="preserve">1 июня 2022 г. </w:t>
      </w:r>
      <w:r w:rsidRPr="007A3B2F">
        <w:t xml:space="preserve">на электронной площадке </w:t>
      </w:r>
      <w:r w:rsidR="00EE4226" w:rsidRPr="007A3B2F">
        <w:rPr>
          <w:b/>
        </w:rPr>
        <w:t>АО «Российский аукционный дом»</w:t>
      </w:r>
      <w:r w:rsidR="00EE4226" w:rsidRPr="007A3B2F">
        <w:t xml:space="preserve"> – </w:t>
      </w:r>
      <w:r w:rsidR="00EE4226" w:rsidRPr="007A3B2F">
        <w:rPr>
          <w:color w:val="0000FF"/>
        </w:rPr>
        <w:t>http://lot-online.ru</w:t>
      </w:r>
      <w:r w:rsidRPr="007A3B2F">
        <w:t xml:space="preserve"> будут проведены</w:t>
      </w:r>
      <w:r w:rsidRPr="007A3B2F">
        <w:rPr>
          <w:b/>
          <w:bCs/>
        </w:rPr>
        <w:t xml:space="preserve"> повторные Торги </w:t>
      </w:r>
      <w:r w:rsidRPr="007A3B2F">
        <w:t xml:space="preserve">нереализованными лотами со снижением начальной цены </w:t>
      </w:r>
      <w:r w:rsidR="00B730BC" w:rsidRPr="007A3B2F">
        <w:t xml:space="preserve">продажи </w:t>
      </w:r>
      <w:r w:rsidRPr="007A3B2F">
        <w:t>лотов на 10 (Десять) процентов.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 xml:space="preserve">Оператор электронной площадки </w:t>
      </w:r>
      <w:r w:rsidR="006B77E5" w:rsidRPr="007A3B2F">
        <w:rPr>
          <w:b/>
        </w:rPr>
        <w:t>АО «Российский аукционный дом»</w:t>
      </w:r>
      <w:r w:rsidR="006B77E5" w:rsidRPr="007A3B2F">
        <w:t xml:space="preserve"> – </w:t>
      </w:r>
      <w:r w:rsidR="006B77E5" w:rsidRPr="007A3B2F">
        <w:rPr>
          <w:color w:val="0000FF"/>
        </w:rPr>
        <w:t>http://lot-online.ru</w:t>
      </w:r>
      <w:r w:rsidRPr="007A3B2F">
        <w:t xml:space="preserve"> (далее – Оператор) обеспечивает проведение Торгов.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 марта 2022 г., а на участие в повторных Торгах начинается в 00:00 часов по московскому времени 18 апреля 2022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A3B2F">
        <w:t>На основании п. 4 ст. 139 Федерального закона № 127-ФЗ «О несостоятельности (банкротстве)»</w:t>
      </w:r>
      <w:r w:rsidR="006C155D" w:rsidRPr="007A3B2F">
        <w:rPr>
          <w:b/>
        </w:rPr>
        <w:t xml:space="preserve"> лот 1</w:t>
      </w:r>
      <w:r w:rsidRPr="007A3B2F">
        <w:t>, не реализованный на повторных Торгах, а также</w:t>
      </w:r>
      <w:r w:rsidR="006C155D" w:rsidRPr="007A3B2F">
        <w:rPr>
          <w:b/>
        </w:rPr>
        <w:t xml:space="preserve"> лоты 2-5, 7-11</w:t>
      </w:r>
      <w:r w:rsidRPr="007A3B2F">
        <w:t>, выставляются на Торги ППП.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  <w:bCs/>
        </w:rPr>
        <w:t>Торги ППП</w:t>
      </w:r>
      <w:r w:rsidRPr="007A3B2F">
        <w:rPr>
          <w:shd w:val="clear" w:color="auto" w:fill="FFFFFF"/>
        </w:rPr>
        <w:t xml:space="preserve"> будут проведены на электронной площадке </w:t>
      </w:r>
      <w:r w:rsidR="006B77E5" w:rsidRPr="007A3B2F">
        <w:rPr>
          <w:b/>
        </w:rPr>
        <w:t>АО «Российский аукционный дом»</w:t>
      </w:r>
      <w:r w:rsidR="006B77E5" w:rsidRPr="007A3B2F">
        <w:t xml:space="preserve"> – </w:t>
      </w:r>
      <w:r w:rsidR="006B77E5" w:rsidRPr="007A3B2F">
        <w:rPr>
          <w:color w:val="0000FF"/>
        </w:rPr>
        <w:t>http://lot-online.ru</w:t>
      </w:r>
      <w:r w:rsidRPr="007A3B2F">
        <w:rPr>
          <w:shd w:val="clear" w:color="auto" w:fill="FFFFFF"/>
        </w:rPr>
        <w:t xml:space="preserve"> </w:t>
      </w:r>
      <w:r w:rsidRPr="007A3B2F">
        <w:rPr>
          <w:b/>
          <w:bCs/>
        </w:rPr>
        <w:t>с 1</w:t>
      </w:r>
      <w:r w:rsidR="00BA25F9" w:rsidRPr="007A3B2F">
        <w:rPr>
          <w:b/>
          <w:bCs/>
        </w:rPr>
        <w:t>3</w:t>
      </w:r>
      <w:r w:rsidRPr="007A3B2F">
        <w:rPr>
          <w:b/>
          <w:bCs/>
        </w:rPr>
        <w:t xml:space="preserve"> июля 2022 г. по 20 сентября 2022 г.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Заявки на участие в Торгах ППП принимаются Оператором, начиная с 00:00 часов по московскому времени 7 июня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При наличии заявок на участие в Торгах ППП Организатор торгов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Оператор обеспечивает проведение Торгов ППП.</w:t>
      </w:r>
    </w:p>
    <w:p w:rsidR="003C2B45" w:rsidRPr="007A3B2F" w:rsidRDefault="003C2B45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A3B2F">
        <w:rPr>
          <w:b/>
        </w:rPr>
        <w:t>Начальные цены продажи лотов на Торгах ППП устанавливаются следующие: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</w:rPr>
        <w:t>Для лота 1: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</w:t>
      </w:r>
      <w:r w:rsidR="00BA25F9" w:rsidRPr="007A3B2F">
        <w:t>3</w:t>
      </w:r>
      <w:r w:rsidRPr="007A3B2F">
        <w:t xml:space="preserve"> июля 2022 г. по 19 июля 2022 г. - в размере</w:t>
      </w:r>
      <w:r w:rsidR="003C2B45" w:rsidRPr="007A3B2F">
        <w:t>, равном начальной цене продажи лота 1 на повторных Торгах</w:t>
      </w:r>
      <w:r w:rsidRPr="007A3B2F">
        <w:t>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20 июля 2022 г. по 26 июля 2022 г. - в размере 98,50%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27 июля 2022 г. по 2 августа 2022 г. - в размере 97,00%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lastRenderedPageBreak/>
        <w:t>с 3 августа 2022 г. по 9 августа 2022 г. - в размере 95,50%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10 августа 2022 г. по 16 августа 2022 г. - в размере 94,00%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17 августа 2022 г. по 23 августа 2022 г. - в размере 92,50%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24 августа 2022 г. по 30 августа 2022 г. - в размере 91,00%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31 августа 2022 г. по 6 сентября 2022 г. - в размере 89,50%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7 сентября 2022 г. по 13 сентября 2022 г. - в размере 88,00% от начальной цены продажи лота;</w:t>
      </w:r>
    </w:p>
    <w:p w:rsidR="00060DAD" w:rsidRPr="007A3B2F" w:rsidRDefault="00060DAD" w:rsidP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7A3B2F">
        <w:t>с 14 сентября 2022 г. по 20 сентября 2022 г. - в размере 86,50% от начальной цены продажи лота.</w:t>
      </w:r>
    </w:p>
    <w:p w:rsidR="00567DB3" w:rsidRPr="007A3B2F" w:rsidRDefault="00060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</w:rPr>
        <w:t>Для лотов 2</w:t>
      </w:r>
      <w:r w:rsidR="006C155D" w:rsidRPr="007A3B2F">
        <w:rPr>
          <w:b/>
        </w:rPr>
        <w:t>-5, 8-11: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</w:t>
      </w:r>
      <w:r w:rsidR="00BA25F9" w:rsidRPr="007A3B2F">
        <w:t>3</w:t>
      </w:r>
      <w:r w:rsidRPr="007A3B2F">
        <w:t xml:space="preserve"> июля 2022 г. по 19 июля 2022 г. - в размере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20 июля 2022 г. по 26 июля 2022 г. - в размере 98,50%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27 июля 2022 г. по 2 августа 2022 г. - в размере 97,00%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3 августа 2022 г. по 9 августа 2022 г. - в размере 95,50%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10 августа 2022 г. по 16 августа 2022 г. - в размере 94,00%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17 августа 2022 г. по 23 августа 2022 г. - в размере 92,50%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24 августа 2022 г. по 30 августа 2022 г. - в размере 91,00%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31 августа 2022 г. по 6 сентября 2022 г. - в размере 89,50%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7 сентября 2022 г. по 13 сентября 2022 г. - в размере 88,00% от начальной цены продажи лотов;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14 сентября 2022 г. по 20 сентября 2022 г. - в размере 86,50% от начальной цены продажи лотов.</w:t>
      </w:r>
    </w:p>
    <w:p w:rsidR="00567DB3" w:rsidRPr="007A3B2F" w:rsidRDefault="006C15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rPr>
          <w:b/>
        </w:rPr>
        <w:t>Для лота 7: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</w:t>
      </w:r>
      <w:r w:rsidR="00BA25F9" w:rsidRPr="007A3B2F">
        <w:t>3</w:t>
      </w:r>
      <w:r w:rsidRPr="007A3B2F">
        <w:t xml:space="preserve"> июля 2022 г. по 19 июля 2022 г. - в размере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20 июля 2022 г. по 26 июля 2022 г. - в размере 97,60%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27 июля 2022 г. по 2 августа 2022 г. - в размере 95,20%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3 августа 2022 г. по 9 августа 2022 г. - в размере 92,80%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10 августа 2022 г. по 16 августа 2022 г. - в размере 90,40%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17 августа 2022 г. по 23 августа 2022 г. - в размере 88,00%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24 августа 2022 г. по 30 августа 2022 г. - в размере 85,60%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31 августа 2022 г. по 6 сентября 2022 г. - в размере 83,20%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t>с 7 сентября 2022 г. по 13 сентября 2022 г. - в размере 80,80% от начальной цены продажи лот</w:t>
      </w:r>
      <w:r w:rsidR="00E60787" w:rsidRPr="007A3B2F">
        <w:t>а</w:t>
      </w:r>
      <w:r w:rsidRPr="007A3B2F">
        <w:t>;</w:t>
      </w:r>
    </w:p>
    <w:p w:rsidR="00567DB3" w:rsidRPr="007A3B2F" w:rsidRDefault="00567D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3B2F">
        <w:lastRenderedPageBreak/>
        <w:t>с 14 сентября 2022 г. по 20 сентября 2022 г. - в размере 78,40% от начальной цены продажи лот</w:t>
      </w:r>
      <w:r w:rsidR="00E60787" w:rsidRPr="007A3B2F">
        <w:t>а</w:t>
      </w:r>
      <w:r w:rsidRPr="007A3B2F"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электронной площадке </w:t>
      </w:r>
      <w:r w:rsidR="006B77E5" w:rsidRPr="007A3B2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 – </w:t>
      </w:r>
      <w:r w:rsidR="006B77E5" w:rsidRPr="007A3B2F">
        <w:rPr>
          <w:rFonts w:ascii="Times New Roman" w:hAnsi="Times New Roman" w:cs="Times New Roman"/>
          <w:color w:val="0000FF"/>
          <w:sz w:val="24"/>
          <w:szCs w:val="24"/>
        </w:rPr>
        <w:t>http://lot-online.ru</w:t>
      </w:r>
      <w:r w:rsidRPr="007A3B2F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567DB3" w:rsidRPr="007A3B2F" w:rsidRDefault="00567DB3" w:rsidP="006B7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</w:t>
      </w:r>
      <w:r w:rsidR="003C2B45" w:rsidRPr="007A3B2F">
        <w:rPr>
          <w:rFonts w:ascii="Times New Roman" w:hAnsi="Times New Roman" w:cs="Times New Roman"/>
          <w:sz w:val="24"/>
          <w:szCs w:val="24"/>
        </w:rPr>
        <w:t>Условий конкурса по</w:t>
      </w:r>
      <w:r w:rsidR="003C2B45" w:rsidRPr="007A3B2F">
        <w:rPr>
          <w:rFonts w:ascii="Times New Roman" w:hAnsi="Times New Roman" w:cs="Times New Roman"/>
          <w:b/>
          <w:sz w:val="24"/>
          <w:szCs w:val="24"/>
        </w:rPr>
        <w:t xml:space="preserve"> лоту 6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6B77E5" w:rsidRPr="007A3B2F" w:rsidRDefault="006B77E5" w:rsidP="006B77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При участии в Торгах (Торгах ППП) через представителя (агентский договор, договор поручения, доверенность) в качестве дополнительной</w:t>
      </w:r>
      <w:r w:rsidRPr="007A3B2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предоставляются 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:rsidR="00567DB3" w:rsidRPr="007A3B2F" w:rsidRDefault="00567DB3" w:rsidP="006B7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</w:t>
      </w:r>
      <w:r w:rsidR="006B77E5" w:rsidRPr="007A3B2F">
        <w:rPr>
          <w:rFonts w:ascii="Times New Roman" w:hAnsi="Times New Roman" w:cs="Times New Roman"/>
          <w:sz w:val="24"/>
          <w:szCs w:val="24"/>
        </w:rPr>
        <w:t>а торгов: получатель платежа - г</w:t>
      </w:r>
      <w:r w:rsidRPr="007A3B2F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наименование финансовой организации</w:t>
      </w:r>
      <w:r w:rsidRPr="007A3B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A3B2F">
        <w:rPr>
          <w:rFonts w:ascii="Times New Roman" w:hAnsi="Times New Roman" w:cs="Times New Roman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электронной площадке </w:t>
      </w:r>
      <w:r w:rsidR="006B77E5" w:rsidRPr="007A3B2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 – </w:t>
      </w:r>
      <w:r w:rsidR="006B77E5" w:rsidRPr="007A3B2F">
        <w:rPr>
          <w:rFonts w:ascii="Times New Roman" w:hAnsi="Times New Roman" w:cs="Times New Roman"/>
          <w:color w:val="0000FF"/>
          <w:sz w:val="24"/>
          <w:szCs w:val="24"/>
        </w:rPr>
        <w:t>http://lot-online.ru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</w:t>
      </w:r>
      <w:r w:rsidRPr="007A3B2F">
        <w:rPr>
          <w:rFonts w:ascii="Times New Roman" w:hAnsi="Times New Roman" w:cs="Times New Roman"/>
          <w:sz w:val="24"/>
          <w:szCs w:val="24"/>
        </w:rPr>
        <w:lastRenderedPageBreak/>
        <w:t>Заявителям уведомления о признании их Участниками или об отказе в признании их Участниками.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3B2F">
        <w:rPr>
          <w:rFonts w:ascii="Times New Roman" w:hAnsi="Times New Roman" w:cs="Times New Roman"/>
          <w:sz w:val="24"/>
          <w:szCs w:val="24"/>
        </w:rPr>
        <w:t>(далее также – Победитель) признается Участник, предложивший наибольшую цену за лот, но не ни</w:t>
      </w:r>
      <w:r w:rsidR="007401F3" w:rsidRPr="007A3B2F">
        <w:rPr>
          <w:rFonts w:ascii="Times New Roman" w:hAnsi="Times New Roman" w:cs="Times New Roman"/>
          <w:sz w:val="24"/>
          <w:szCs w:val="24"/>
        </w:rPr>
        <w:t>же начальной цены продажи лота.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 При этом Победитель по лоту 6 должен выполнить </w:t>
      </w:r>
      <w:r w:rsidR="003C2B45" w:rsidRPr="007A3B2F">
        <w:rPr>
          <w:rFonts w:ascii="Times New Roman" w:hAnsi="Times New Roman" w:cs="Times New Roman"/>
          <w:sz w:val="24"/>
          <w:szCs w:val="24"/>
        </w:rPr>
        <w:t>Условия конкурса по</w:t>
      </w:r>
      <w:r w:rsidR="003C2B45" w:rsidRPr="007A3B2F">
        <w:rPr>
          <w:rFonts w:ascii="Times New Roman" w:hAnsi="Times New Roman" w:cs="Times New Roman"/>
          <w:b/>
          <w:sz w:val="24"/>
          <w:szCs w:val="24"/>
        </w:rPr>
        <w:t xml:space="preserve"> лоту 6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электронной площадке </w:t>
      </w:r>
      <w:r w:rsidR="006B77E5" w:rsidRPr="007A3B2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 – </w:t>
      </w:r>
      <w:r w:rsidR="006B77E5" w:rsidRPr="007A3B2F">
        <w:rPr>
          <w:rFonts w:ascii="Times New Roman" w:hAnsi="Times New Roman" w:cs="Times New Roman"/>
          <w:color w:val="0000FF"/>
          <w:sz w:val="24"/>
          <w:szCs w:val="24"/>
        </w:rPr>
        <w:t>http://lot-online.ru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A3B2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7A3B2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3C2B45" w:rsidRPr="007A3B2F" w:rsidRDefault="003C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При этом Победитель по лоту 6 должен выполнить Условия конкурса по</w:t>
      </w:r>
      <w:r w:rsidRPr="007A3B2F">
        <w:rPr>
          <w:rFonts w:ascii="Times New Roman" w:hAnsi="Times New Roman" w:cs="Times New Roman"/>
          <w:b/>
          <w:sz w:val="24"/>
          <w:szCs w:val="24"/>
        </w:rPr>
        <w:t xml:space="preserve"> лоту 6.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Организатором торгов, размещается на электронной площадке </w:t>
      </w:r>
      <w:r w:rsidR="006B77E5" w:rsidRPr="007A3B2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 – </w:t>
      </w:r>
      <w:r w:rsidR="006B77E5" w:rsidRPr="007A3B2F">
        <w:rPr>
          <w:rFonts w:ascii="Times New Roman" w:hAnsi="Times New Roman" w:cs="Times New Roman"/>
          <w:color w:val="0000FF"/>
          <w:sz w:val="24"/>
          <w:szCs w:val="24"/>
        </w:rPr>
        <w:t>http://lot-online.ru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Организатор торгов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</w:t>
      </w:r>
      <w:r w:rsidR="0020169C" w:rsidRPr="007A3B2F">
        <w:rPr>
          <w:rFonts w:ascii="Times New Roman" w:hAnsi="Times New Roman" w:cs="Times New Roman"/>
          <w:sz w:val="24"/>
          <w:szCs w:val="24"/>
        </w:rPr>
        <w:t>получения</w:t>
      </w:r>
      <w:r w:rsidRPr="007A3B2F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 Неподписание Договора в течение 5 (Пять) дней с даты его </w:t>
      </w:r>
      <w:r w:rsidR="0020169C" w:rsidRPr="007A3B2F">
        <w:rPr>
          <w:rFonts w:ascii="Times New Roman" w:hAnsi="Times New Roman" w:cs="Times New Roman"/>
          <w:sz w:val="24"/>
          <w:szCs w:val="24"/>
        </w:rPr>
        <w:t xml:space="preserve">получения Победителем </w:t>
      </w:r>
      <w:r w:rsidRPr="007A3B2F">
        <w:rPr>
          <w:rFonts w:ascii="Times New Roman" w:hAnsi="Times New Roman" w:cs="Times New Roman"/>
          <w:sz w:val="24"/>
          <w:szCs w:val="24"/>
        </w:rPr>
        <w:t>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b/>
          <w:sz w:val="24"/>
          <w:szCs w:val="24"/>
        </w:rPr>
        <w:t>Победитель по лоту 6</w:t>
      </w:r>
      <w:r w:rsidRPr="007A3B2F">
        <w:rPr>
          <w:rFonts w:ascii="Times New Roman" w:hAnsi="Times New Roman" w:cs="Times New Roman"/>
          <w:sz w:val="24"/>
          <w:szCs w:val="24"/>
        </w:rPr>
        <w:t xml:space="preserve"> берет на себя обязательства по соблюдению </w:t>
      </w:r>
      <w:r w:rsidR="003C2B45" w:rsidRPr="007A3B2F">
        <w:rPr>
          <w:rFonts w:ascii="Times New Roman" w:hAnsi="Times New Roman" w:cs="Times New Roman"/>
          <w:sz w:val="24"/>
          <w:szCs w:val="24"/>
        </w:rPr>
        <w:t>Условий конкурса по</w:t>
      </w:r>
      <w:r w:rsidR="003C2B45" w:rsidRPr="007A3B2F">
        <w:rPr>
          <w:rFonts w:ascii="Times New Roman" w:hAnsi="Times New Roman" w:cs="Times New Roman"/>
          <w:b/>
          <w:sz w:val="24"/>
          <w:szCs w:val="24"/>
        </w:rPr>
        <w:t xml:space="preserve"> лоту 6</w:t>
      </w:r>
      <w:r w:rsidRPr="007A3B2F">
        <w:rPr>
          <w:rFonts w:ascii="Times New Roman" w:hAnsi="Times New Roman" w:cs="Times New Roman"/>
          <w:sz w:val="24"/>
          <w:szCs w:val="24"/>
        </w:rPr>
        <w:t xml:space="preserve"> и заключению договора о выполнении указанных требований.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B77E5" w:rsidRPr="007A3B2F">
        <w:rPr>
          <w:rFonts w:ascii="Times New Roman" w:hAnsi="Times New Roman" w:cs="Times New Roman"/>
          <w:sz w:val="24"/>
          <w:szCs w:val="24"/>
        </w:rPr>
        <w:t>г</w:t>
      </w:r>
      <w:r w:rsidRPr="007A3B2F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7A3B2F">
        <w:rPr>
          <w:rFonts w:ascii="Times New Roman" w:hAnsi="Times New Roman" w:cs="Times New Roman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67DB3" w:rsidRPr="007A3B2F" w:rsidRDefault="00567D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67DB3" w:rsidRPr="007A3B2F" w:rsidRDefault="00567DB3" w:rsidP="006B7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6D1FE2" w:rsidRPr="007A3B2F">
        <w:rPr>
          <w:rFonts w:ascii="Times New Roman" w:hAnsi="Times New Roman" w:cs="Times New Roman"/>
          <w:sz w:val="24"/>
          <w:szCs w:val="24"/>
        </w:rPr>
        <w:t>реализуемом</w:t>
      </w:r>
      <w:r w:rsidRPr="007A3B2F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D1FE2" w:rsidRPr="007A3B2F">
        <w:rPr>
          <w:rFonts w:ascii="Times New Roman" w:hAnsi="Times New Roman" w:cs="Times New Roman"/>
          <w:sz w:val="24"/>
          <w:szCs w:val="24"/>
        </w:rPr>
        <w:t>е</w:t>
      </w:r>
      <w:r w:rsidRPr="007A3B2F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получить у Организатора торгов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09:00 </w:t>
      </w:r>
      <w:r w:rsidR="006D1FE2"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Pr="007A3B2F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Москва, Павелецкая набережная, д. 8</w:t>
      </w:r>
      <w:r w:rsidRPr="007A3B2F">
        <w:rPr>
          <w:rFonts w:ascii="Times New Roman" w:hAnsi="Times New Roman" w:cs="Times New Roman"/>
          <w:sz w:val="24"/>
          <w:szCs w:val="24"/>
        </w:rPr>
        <w:t xml:space="preserve">;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+7 (495) 725-31-15, доб. 66-01</w:t>
      </w:r>
      <w:r w:rsidRPr="007A3B2F">
        <w:rPr>
          <w:rFonts w:ascii="Times New Roman" w:hAnsi="Times New Roman" w:cs="Times New Roman"/>
          <w:sz w:val="24"/>
          <w:szCs w:val="24"/>
        </w:rPr>
        <w:t>.</w:t>
      </w:r>
    </w:p>
    <w:p w:rsidR="006B77E5" w:rsidRPr="007A3B2F" w:rsidRDefault="006B77E5" w:rsidP="006B7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2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8 800 200-08-05 или 8 800 505-80-32, электронной почте </w:t>
      </w:r>
      <w:hyperlink r:id="rId4" w:history="1">
        <w:r w:rsidRPr="007A3B2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3B2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5" w:history="1">
        <w:r w:rsidRPr="007A3B2F">
          <w:rPr>
            <w:rStyle w:val="a4"/>
            <w:rFonts w:ascii="Times New Roman" w:hAnsi="Times New Roman"/>
            <w:sz w:val="24"/>
            <w:szCs w:val="24"/>
          </w:rPr>
          <w:t>https://www.torgiasv.ru/</w:t>
        </w:r>
      </w:hyperlink>
      <w:r w:rsidRPr="007A3B2F">
        <w:rPr>
          <w:rFonts w:ascii="Times New Roman" w:hAnsi="Times New Roman" w:cs="Times New Roman"/>
          <w:color w:val="000000"/>
          <w:sz w:val="24"/>
          <w:szCs w:val="24"/>
        </w:rPr>
        <w:t xml:space="preserve">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6" w:history="1">
        <w:r w:rsidRPr="007A3B2F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7A3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DB3" w:rsidRPr="007A3B2F" w:rsidRDefault="00567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 xml:space="preserve">Контакты Оператора </w:t>
      </w:r>
      <w:r w:rsidR="006B77E5" w:rsidRPr="007A3B2F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="006B77E5" w:rsidRPr="007A3B2F">
        <w:rPr>
          <w:rFonts w:ascii="Times New Roman" w:hAnsi="Times New Roman" w:cs="Times New Roman"/>
          <w:sz w:val="24"/>
          <w:szCs w:val="24"/>
        </w:rPr>
        <w:t xml:space="preserve"> – </w:t>
      </w:r>
      <w:r w:rsidR="006B77E5" w:rsidRPr="007A3B2F">
        <w:rPr>
          <w:rFonts w:ascii="Times New Roman" w:hAnsi="Times New Roman" w:cs="Times New Roman"/>
          <w:color w:val="0000FF"/>
          <w:sz w:val="24"/>
          <w:szCs w:val="24"/>
        </w:rPr>
        <w:t>http://lot-online.ru</w:t>
      </w:r>
      <w:r w:rsidRPr="007A3B2F">
        <w:rPr>
          <w:rFonts w:ascii="Times New Roman" w:hAnsi="Times New Roman" w:cs="Times New Roman"/>
          <w:sz w:val="24"/>
          <w:szCs w:val="24"/>
        </w:rPr>
        <w:t xml:space="preserve">, </w:t>
      </w:r>
      <w:r w:rsidRPr="007A3B2F">
        <w:rPr>
          <w:rFonts w:ascii="Times New Roman" w:hAnsi="Times New Roman" w:cs="Times New Roman"/>
          <w:sz w:val="24"/>
          <w:szCs w:val="24"/>
          <w:shd w:val="clear" w:color="auto" w:fill="FFFFFF"/>
        </w:rPr>
        <w:t>190000, Санкт-Петербург, пер. Гривцова, д. 5</w:t>
      </w:r>
      <w:r w:rsidRPr="007A3B2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6D1FE2" w:rsidRPr="007A3B2F">
        <w:rPr>
          <w:rFonts w:ascii="Times New Roman" w:hAnsi="Times New Roman" w:cs="Times New Roman"/>
          <w:sz w:val="24"/>
          <w:szCs w:val="24"/>
        </w:rPr>
        <w:t xml:space="preserve">+7 </w:t>
      </w:r>
      <w:r w:rsidRPr="007A3B2F">
        <w:rPr>
          <w:rFonts w:ascii="Times New Roman" w:hAnsi="Times New Roman" w:cs="Times New Roman"/>
          <w:sz w:val="24"/>
          <w:szCs w:val="24"/>
        </w:rPr>
        <w:t>(812)</w:t>
      </w:r>
      <w:r w:rsidR="006D1FE2" w:rsidRPr="007A3B2F">
        <w:rPr>
          <w:rFonts w:ascii="Times New Roman" w:hAnsi="Times New Roman" w:cs="Times New Roman"/>
          <w:sz w:val="24"/>
          <w:szCs w:val="24"/>
        </w:rPr>
        <w:t xml:space="preserve"> </w:t>
      </w:r>
      <w:r w:rsidRPr="007A3B2F">
        <w:rPr>
          <w:rFonts w:ascii="Times New Roman" w:hAnsi="Times New Roman" w:cs="Times New Roman"/>
          <w:sz w:val="24"/>
          <w:szCs w:val="24"/>
        </w:rPr>
        <w:t>777-57-57</w:t>
      </w:r>
      <w:r w:rsidR="006D1FE2" w:rsidRPr="007A3B2F">
        <w:rPr>
          <w:rFonts w:ascii="Times New Roman" w:hAnsi="Times New Roman" w:cs="Times New Roman"/>
          <w:sz w:val="24"/>
          <w:szCs w:val="24"/>
        </w:rPr>
        <w:t>,</w:t>
      </w:r>
      <w:r w:rsidRPr="007A3B2F">
        <w:rPr>
          <w:rFonts w:ascii="Times New Roman" w:hAnsi="Times New Roman" w:cs="Times New Roman"/>
          <w:sz w:val="24"/>
          <w:szCs w:val="24"/>
        </w:rPr>
        <w:t xml:space="preserve"> факс </w:t>
      </w:r>
      <w:r w:rsidR="006D1FE2" w:rsidRPr="007A3B2F">
        <w:rPr>
          <w:rFonts w:ascii="Times New Roman" w:hAnsi="Times New Roman" w:cs="Times New Roman"/>
          <w:sz w:val="24"/>
          <w:szCs w:val="24"/>
        </w:rPr>
        <w:t xml:space="preserve">+7 </w:t>
      </w:r>
      <w:r w:rsidRPr="007A3B2F">
        <w:rPr>
          <w:rFonts w:ascii="Times New Roman" w:hAnsi="Times New Roman" w:cs="Times New Roman"/>
          <w:sz w:val="24"/>
          <w:szCs w:val="24"/>
        </w:rPr>
        <w:t>(812)</w:t>
      </w:r>
      <w:r w:rsidR="006D1FE2" w:rsidRPr="007A3B2F">
        <w:rPr>
          <w:rFonts w:ascii="Times New Roman" w:hAnsi="Times New Roman" w:cs="Times New Roman"/>
          <w:sz w:val="24"/>
          <w:szCs w:val="24"/>
        </w:rPr>
        <w:t xml:space="preserve"> </w:t>
      </w:r>
      <w:r w:rsidRPr="007A3B2F">
        <w:rPr>
          <w:rFonts w:ascii="Times New Roman" w:hAnsi="Times New Roman" w:cs="Times New Roman"/>
          <w:sz w:val="24"/>
          <w:szCs w:val="24"/>
        </w:rPr>
        <w:t>571-01-83.</w:t>
      </w:r>
    </w:p>
    <w:sectPr w:rsidR="00567DB3" w:rsidRPr="007A3B2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155D"/>
    <w:rsid w:val="00060DAD"/>
    <w:rsid w:val="0020169C"/>
    <w:rsid w:val="0032348D"/>
    <w:rsid w:val="003C2B45"/>
    <w:rsid w:val="00470D4E"/>
    <w:rsid w:val="004753AC"/>
    <w:rsid w:val="00567DB3"/>
    <w:rsid w:val="005843FB"/>
    <w:rsid w:val="00661239"/>
    <w:rsid w:val="0068067C"/>
    <w:rsid w:val="0068434D"/>
    <w:rsid w:val="006B77E5"/>
    <w:rsid w:val="006C155D"/>
    <w:rsid w:val="006C44E5"/>
    <w:rsid w:val="006D1FE2"/>
    <w:rsid w:val="007401F3"/>
    <w:rsid w:val="00762EA4"/>
    <w:rsid w:val="007A3B2F"/>
    <w:rsid w:val="007B2F65"/>
    <w:rsid w:val="007D3EE5"/>
    <w:rsid w:val="008A25B9"/>
    <w:rsid w:val="008B7838"/>
    <w:rsid w:val="009714C3"/>
    <w:rsid w:val="00AC3B8B"/>
    <w:rsid w:val="00B7215F"/>
    <w:rsid w:val="00B730BC"/>
    <w:rsid w:val="00B83101"/>
    <w:rsid w:val="00BA25F9"/>
    <w:rsid w:val="00BE5E99"/>
    <w:rsid w:val="00BE6C81"/>
    <w:rsid w:val="00C52F86"/>
    <w:rsid w:val="00CE1D30"/>
    <w:rsid w:val="00D6585C"/>
    <w:rsid w:val="00E60787"/>
    <w:rsid w:val="00EE4226"/>
    <w:rsid w:val="00F6093B"/>
    <w:rsid w:val="00FA25C6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unhideWhenUsed/>
    <w:rsid w:val="0020169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unhideWhenUsed/>
    <w:rsid w:val="0020169C"/>
    <w:pPr>
      <w:autoSpaceDE/>
      <w:autoSpaceDN/>
      <w:adjustRightInd/>
      <w:spacing w:after="160" w:line="240" w:lineRule="auto"/>
    </w:pPr>
    <w:rPr>
      <w:rFonts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locked/>
    <w:rsid w:val="0020169C"/>
    <w:rPr>
      <w:rFonts w:ascii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rsid w:val="0020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2016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69C"/>
    <w:pPr>
      <w:autoSpaceDE/>
      <w:autoSpaceDN/>
      <w:adjustRightInd/>
      <w:spacing w:after="160" w:line="259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hyperlink" Target="https://www.torgiasv.ru/" TargetMode="External"/><Relationship Id="rId4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3395</Words>
  <Characters>19356</Characters>
  <Application>Microsoft Office Word</Application>
  <DocSecurity>0</DocSecurity>
  <Lines>161</Lines>
  <Paragraphs>45</Paragraphs>
  <ScaleCrop>false</ScaleCrop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Игорь Валерьевич</dc:creator>
  <cp:lastModifiedBy>klimenova</cp:lastModifiedBy>
  <cp:revision>2</cp:revision>
  <dcterms:created xsi:type="dcterms:W3CDTF">2022-04-13T13:21:00Z</dcterms:created>
  <dcterms:modified xsi:type="dcterms:W3CDTF">2022-04-13T13:21:00Z</dcterms:modified>
</cp:coreProperties>
</file>