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18E2A" w14:textId="7BDD9559" w:rsidR="00436287" w:rsidRDefault="006E4624" w:rsidP="006E46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62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E462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6E4624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6E462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6E4624">
        <w:rPr>
          <w:rFonts w:ascii="Times New Roman" w:hAnsi="Times New Roman" w:cs="Times New Roman"/>
          <w:sz w:val="24"/>
          <w:szCs w:val="24"/>
        </w:rPr>
        <w:t>, (812)334-26-04, 8(800) 777-57-57, oleynik@auction-house.ru) (далее - Организатор торгов</w:t>
      </w:r>
      <w:bookmarkStart w:id="0" w:name="_GoBack"/>
      <w:bookmarkEnd w:id="0"/>
      <w:r w:rsidRPr="006E4624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Акционерным обществом «МАЙКОПБАНК» (АО «МАЙКОПБАНК»), (адрес регистрации: 385000, г. Майкоп, ул. Пионерская, д. 276, ИНН 0100000036, ОГРН 1020100002394) (далее – финансовая организация), конкурсным управляющим (ликвидатором) которого на основании </w:t>
      </w:r>
      <w:proofErr w:type="gramStart"/>
      <w:r w:rsidRPr="006E4624">
        <w:rPr>
          <w:rFonts w:ascii="Times New Roman" w:hAnsi="Times New Roman" w:cs="Times New Roman"/>
          <w:sz w:val="24"/>
          <w:szCs w:val="24"/>
        </w:rPr>
        <w:t>решения Арбитражного суда Республики Адыгея от 16 сентября 2021 г. по делу №А01-1465/2021 является государственная корпорация «Агентство по страхованию вкладов» (109240, г. Москва, ул. Высоцкого, д. 4) (далее – КУ),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№ </w:t>
      </w:r>
      <w:r w:rsidRPr="006E4624">
        <w:rPr>
          <w:rFonts w:ascii="Times New Roman" w:hAnsi="Times New Roman" w:cs="Times New Roman"/>
          <w:color w:val="000000"/>
          <w:sz w:val="24"/>
          <w:szCs w:val="24"/>
        </w:rPr>
        <w:t>2030121984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 w:rsidR="00436287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36287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5E515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>(7</w:t>
      </w:r>
      <w:r w:rsidR="005E5159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B15730">
        <w:rPr>
          <w:rFonts w:ascii="Times New Roman" w:hAnsi="Times New Roman" w:cs="Times New Roman"/>
          <w:color w:val="000000"/>
          <w:sz w:val="24"/>
          <w:szCs w:val="24"/>
        </w:rPr>
        <w:t xml:space="preserve"> а именно об отмене торгов </w:t>
      </w:r>
      <w:r w:rsidRPr="006E4624">
        <w:rPr>
          <w:rFonts w:ascii="Times New Roman" w:hAnsi="Times New Roman" w:cs="Times New Roman"/>
          <w:color w:val="000000"/>
          <w:sz w:val="24"/>
          <w:szCs w:val="24"/>
        </w:rPr>
        <w:t>по следующему лоту: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4624">
        <w:rPr>
          <w:rFonts w:ascii="Times New Roman" w:hAnsi="Times New Roman" w:cs="Times New Roman"/>
          <w:color w:val="000000"/>
          <w:sz w:val="24"/>
          <w:szCs w:val="24"/>
        </w:rPr>
        <w:t>Лот 13 - Полуприцеп тракторный 1 ПТС-10, жёлто-зеленый, 1991, заводской 1012432/2736, отсутствует ПТС, Республика Адыгея, аул Кошехабль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362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436287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203862"/>
    <w:rsid w:val="002C3A2C"/>
    <w:rsid w:val="002E7680"/>
    <w:rsid w:val="00307AC0"/>
    <w:rsid w:val="00360DC6"/>
    <w:rsid w:val="003E6C81"/>
    <w:rsid w:val="00436287"/>
    <w:rsid w:val="00495D59"/>
    <w:rsid w:val="004B74A7"/>
    <w:rsid w:val="004D49DC"/>
    <w:rsid w:val="00555595"/>
    <w:rsid w:val="005742CC"/>
    <w:rsid w:val="0058046C"/>
    <w:rsid w:val="005A057F"/>
    <w:rsid w:val="005C4E59"/>
    <w:rsid w:val="005E5159"/>
    <w:rsid w:val="005F1F68"/>
    <w:rsid w:val="006072EB"/>
    <w:rsid w:val="00621553"/>
    <w:rsid w:val="006D449C"/>
    <w:rsid w:val="006E4624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9F209A"/>
    <w:rsid w:val="00A61E9E"/>
    <w:rsid w:val="00B15730"/>
    <w:rsid w:val="00B749D3"/>
    <w:rsid w:val="00B97A00"/>
    <w:rsid w:val="00C15400"/>
    <w:rsid w:val="00C56153"/>
    <w:rsid w:val="00C66976"/>
    <w:rsid w:val="00C949E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124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35</cp:revision>
  <dcterms:created xsi:type="dcterms:W3CDTF">2019-07-23T07:53:00Z</dcterms:created>
  <dcterms:modified xsi:type="dcterms:W3CDTF">2022-04-14T06:11:00Z</dcterms:modified>
</cp:coreProperties>
</file>