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1D" w:rsidRPr="00F80606" w:rsidRDefault="009A391D" w:rsidP="009A391D">
      <w:pPr>
        <w:jc w:val="both"/>
        <w:rPr>
          <w:rFonts w:asciiTheme="minorHAnsi" w:hAnsiTheme="minorHAnsi" w:cstheme="minorHAnsi"/>
          <w:sz w:val="22"/>
          <w:szCs w:val="20"/>
        </w:rPr>
      </w:pPr>
    </w:p>
    <w:p w:rsidR="00D314DF" w:rsidRPr="00F80606" w:rsidRDefault="00D314DF" w:rsidP="009A391D">
      <w:pPr>
        <w:ind w:firstLine="720"/>
        <w:jc w:val="both"/>
        <w:rPr>
          <w:rFonts w:asciiTheme="minorHAnsi" w:hAnsiTheme="minorHAnsi" w:cstheme="minorHAnsi"/>
          <w:sz w:val="22"/>
          <w:szCs w:val="20"/>
        </w:rPr>
      </w:pPr>
      <w:r w:rsidRPr="00F80606">
        <w:rPr>
          <w:rFonts w:asciiTheme="minorHAnsi" w:hAnsiTheme="minorHAnsi" w:cstheme="minorHAnsi"/>
          <w:bCs/>
          <w:sz w:val="22"/>
          <w:szCs w:val="20"/>
        </w:rPr>
        <w:t xml:space="preserve">Решением Арбитражного суда </w:t>
      </w:r>
      <w:r w:rsidR="004165E7" w:rsidRPr="00F80606">
        <w:rPr>
          <w:rFonts w:asciiTheme="minorHAnsi" w:hAnsiTheme="minorHAnsi" w:cstheme="minorHAnsi"/>
          <w:bCs/>
          <w:sz w:val="22"/>
          <w:szCs w:val="20"/>
        </w:rPr>
        <w:t>Чуваш</w:t>
      </w:r>
      <w:r w:rsidR="004165E7" w:rsidRPr="00F80606">
        <w:rPr>
          <w:rFonts w:asciiTheme="minorHAnsi" w:hAnsiTheme="minorHAnsi" w:cstheme="minorHAnsi"/>
          <w:bCs/>
          <w:sz w:val="22"/>
          <w:szCs w:val="20"/>
          <w:lang w:val="en-US"/>
        </w:rPr>
        <w:t>c</w:t>
      </w:r>
      <w:r w:rsidR="004165E7" w:rsidRPr="00F80606">
        <w:rPr>
          <w:rFonts w:asciiTheme="minorHAnsi" w:hAnsiTheme="minorHAnsi" w:cstheme="minorHAnsi"/>
          <w:bCs/>
          <w:sz w:val="22"/>
          <w:szCs w:val="20"/>
        </w:rPr>
        <w:t>кой Республики – Чувашии</w:t>
      </w:r>
      <w:r w:rsidRPr="00F80606">
        <w:rPr>
          <w:rFonts w:asciiTheme="minorHAnsi" w:hAnsiTheme="minorHAnsi" w:cstheme="minorHAnsi"/>
          <w:bCs/>
          <w:sz w:val="22"/>
          <w:szCs w:val="20"/>
        </w:rPr>
        <w:t xml:space="preserve"> от </w:t>
      </w:r>
      <w:r w:rsidR="002317FC">
        <w:rPr>
          <w:rFonts w:asciiTheme="minorHAnsi" w:hAnsiTheme="minorHAnsi" w:cstheme="minorHAnsi"/>
          <w:bCs/>
          <w:sz w:val="22"/>
          <w:szCs w:val="20"/>
        </w:rPr>
        <w:t>24</w:t>
      </w:r>
      <w:r w:rsidR="004165E7" w:rsidRPr="00F80606">
        <w:rPr>
          <w:rFonts w:asciiTheme="minorHAnsi" w:hAnsiTheme="minorHAnsi" w:cstheme="minorHAnsi"/>
          <w:bCs/>
          <w:sz w:val="22"/>
          <w:szCs w:val="20"/>
        </w:rPr>
        <w:t xml:space="preserve">.06.2021 </w:t>
      </w:r>
      <w:r w:rsidRPr="00F80606">
        <w:rPr>
          <w:rFonts w:asciiTheme="minorHAnsi" w:hAnsiTheme="minorHAnsi" w:cstheme="minorHAnsi"/>
          <w:bCs/>
          <w:sz w:val="22"/>
          <w:szCs w:val="20"/>
        </w:rPr>
        <w:t xml:space="preserve">по делу № </w:t>
      </w:r>
      <w:r w:rsidR="004165E7" w:rsidRPr="00F80606">
        <w:rPr>
          <w:rFonts w:asciiTheme="minorHAnsi" w:hAnsiTheme="minorHAnsi" w:cstheme="minorHAnsi"/>
          <w:bCs/>
          <w:sz w:val="22"/>
          <w:szCs w:val="20"/>
        </w:rPr>
        <w:t>А79-12460/2020</w:t>
      </w:r>
      <w:r w:rsidRPr="00F80606">
        <w:rPr>
          <w:rFonts w:asciiTheme="minorHAnsi" w:hAnsiTheme="minorHAnsi" w:cstheme="minorHAnsi"/>
          <w:bCs/>
          <w:sz w:val="22"/>
          <w:szCs w:val="20"/>
        </w:rPr>
        <w:t xml:space="preserve"> </w:t>
      </w:r>
      <w:r w:rsidR="004165E7" w:rsidRPr="00F80606">
        <w:rPr>
          <w:rFonts w:asciiTheme="minorHAnsi" w:hAnsiTheme="minorHAnsi" w:cstheme="minorHAnsi"/>
          <w:b/>
          <w:bCs/>
          <w:sz w:val="22"/>
          <w:szCs w:val="20"/>
        </w:rPr>
        <w:t>Общество с ограниченной ответственностью «АГРОХОЛДИНГ «ЮРМА» (</w:t>
      </w:r>
      <w:r w:rsidR="004165E7" w:rsidRPr="00F80606">
        <w:rPr>
          <w:rFonts w:asciiTheme="minorHAnsi" w:hAnsiTheme="minorHAnsi" w:cstheme="minorHAnsi"/>
          <w:b/>
          <w:sz w:val="22"/>
          <w:szCs w:val="20"/>
        </w:rPr>
        <w:t>ИНН 2116493599, ОГРН 1032135003966, адрес: 428903, Чувашская Республика, район Чебоксарский, деревня Лапсары, улица Луговая, 31)</w:t>
      </w:r>
      <w:r w:rsidR="004165E7" w:rsidRPr="00F80606">
        <w:rPr>
          <w:rFonts w:asciiTheme="minorHAnsi" w:hAnsiTheme="minorHAnsi" w:cstheme="minorHAnsi"/>
          <w:sz w:val="22"/>
          <w:szCs w:val="20"/>
        </w:rPr>
        <w:t xml:space="preserve"> </w:t>
      </w:r>
      <w:r w:rsidRPr="00F80606">
        <w:rPr>
          <w:rFonts w:asciiTheme="minorHAnsi" w:hAnsiTheme="minorHAnsi" w:cstheme="minorHAnsi"/>
          <w:bCs/>
          <w:sz w:val="22"/>
          <w:szCs w:val="20"/>
        </w:rPr>
        <w:t>признано несостоятельным (банкротом), в отношении него открыто конкурсное производство сроком на шесть месяцев</w:t>
      </w:r>
      <w:r w:rsidRPr="00F80606">
        <w:rPr>
          <w:rFonts w:asciiTheme="minorHAnsi" w:hAnsiTheme="minorHAnsi" w:cstheme="minorHAnsi"/>
          <w:sz w:val="22"/>
          <w:szCs w:val="20"/>
        </w:rPr>
        <w:t xml:space="preserve">, конкурсным управляющим утвержден Башмаков Павел Владимирович, </w:t>
      </w:r>
      <w:r w:rsidRPr="00F80606">
        <w:rPr>
          <w:rFonts w:asciiTheme="minorHAnsi" w:hAnsiTheme="minorHAnsi" w:cstheme="minorHAnsi"/>
          <w:bCs/>
          <w:sz w:val="22"/>
          <w:szCs w:val="20"/>
        </w:rPr>
        <w:t xml:space="preserve">ИНН 344200322983, СНИЛС № 024-251-663-17, 400005, Волгоград, а/я 88 (член САУ «Авангард», ОГРН 1027705031320, ИНН 7705479434, 105062, г. Москва, ул. Макаренко, 5, стр. 1А, пом. </w:t>
      </w:r>
      <w:r w:rsidRPr="00F80606">
        <w:rPr>
          <w:rFonts w:asciiTheme="minorHAnsi" w:hAnsiTheme="minorHAnsi" w:cstheme="minorHAnsi"/>
          <w:bCs/>
          <w:sz w:val="22"/>
          <w:szCs w:val="20"/>
          <w:lang w:val="en-US"/>
        </w:rPr>
        <w:t>I</w:t>
      </w:r>
      <w:r w:rsidRPr="00F80606">
        <w:rPr>
          <w:rFonts w:asciiTheme="minorHAnsi" w:hAnsiTheme="minorHAnsi" w:cstheme="minorHAnsi"/>
          <w:bCs/>
          <w:sz w:val="22"/>
          <w:szCs w:val="20"/>
        </w:rPr>
        <w:t>, комн. 8, 9, 10)</w:t>
      </w:r>
      <w:r w:rsidRPr="00F80606">
        <w:rPr>
          <w:rFonts w:asciiTheme="minorHAnsi" w:hAnsiTheme="minorHAnsi" w:cstheme="minorHAnsi"/>
          <w:sz w:val="22"/>
          <w:szCs w:val="20"/>
        </w:rPr>
        <w:t>.</w:t>
      </w:r>
    </w:p>
    <w:p w:rsidR="00D314DF" w:rsidRPr="00F80606" w:rsidRDefault="00D314DF" w:rsidP="009A391D">
      <w:pPr>
        <w:ind w:firstLine="720"/>
        <w:jc w:val="both"/>
        <w:rPr>
          <w:rFonts w:asciiTheme="minorHAnsi" w:hAnsiTheme="minorHAnsi" w:cstheme="minorHAnsi"/>
          <w:sz w:val="22"/>
          <w:szCs w:val="20"/>
        </w:rPr>
      </w:pPr>
    </w:p>
    <w:p w:rsidR="00AA25A1" w:rsidRPr="00596550" w:rsidRDefault="00AA25A1" w:rsidP="00AA25A1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7D239D">
        <w:rPr>
          <w:rFonts w:ascii="Calibri" w:hAnsi="Calibri" w:cs="Calibri"/>
          <w:sz w:val="20"/>
          <w:szCs w:val="20"/>
        </w:rPr>
        <w:t xml:space="preserve">В соответствии с требованиями Приказа Минэкономразвития России от 05.04.2013 № 178 «Об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сведений, </w:t>
      </w:r>
      <w:r w:rsidRPr="00296BB1">
        <w:rPr>
          <w:rFonts w:asciiTheme="minorHAnsi" w:hAnsiTheme="minorHAnsi" w:cstheme="minorHAnsi"/>
          <w:sz w:val="20"/>
          <w:szCs w:val="20"/>
        </w:rPr>
        <w:t xml:space="preserve">подлежащих включению в Единый федеральный реестр сведений о банкротстве» конкурсный </w:t>
      </w:r>
      <w:r w:rsidRPr="00596550">
        <w:rPr>
          <w:rFonts w:asciiTheme="minorHAnsi" w:hAnsiTheme="minorHAnsi" w:cstheme="minorHAnsi"/>
          <w:sz w:val="20"/>
          <w:szCs w:val="20"/>
        </w:rPr>
        <w:t>управляющий ООО «</w:t>
      </w:r>
      <w:r w:rsidR="005250E1" w:rsidRPr="00596550">
        <w:rPr>
          <w:rFonts w:asciiTheme="minorHAnsi" w:hAnsiTheme="minorHAnsi" w:cstheme="minorHAnsi"/>
          <w:sz w:val="20"/>
          <w:szCs w:val="20"/>
        </w:rPr>
        <w:t>А</w:t>
      </w:r>
      <w:r w:rsidR="00852850" w:rsidRPr="00596550">
        <w:rPr>
          <w:rFonts w:asciiTheme="minorHAnsi" w:hAnsiTheme="minorHAnsi" w:cstheme="minorHAnsi"/>
          <w:sz w:val="20"/>
          <w:szCs w:val="20"/>
        </w:rPr>
        <w:t>ГРОХОЛДИНГ «ЮРМА</w:t>
      </w:r>
      <w:r w:rsidRPr="00596550">
        <w:rPr>
          <w:rFonts w:asciiTheme="minorHAnsi" w:hAnsiTheme="minorHAnsi" w:cstheme="minorHAnsi"/>
          <w:sz w:val="20"/>
          <w:szCs w:val="20"/>
        </w:rPr>
        <w:t>» Башмаков Павел Владимирович уведомляет о заключении договора купли-продажи имущества:</w:t>
      </w:r>
    </w:p>
    <w:p w:rsidR="00AA25A1" w:rsidRPr="00596550" w:rsidRDefault="00AA25A1" w:rsidP="00296BB1">
      <w:pPr>
        <w:pStyle w:val="3"/>
        <w:numPr>
          <w:ilvl w:val="0"/>
          <w:numId w:val="2"/>
        </w:numPr>
        <w:spacing w:after="0"/>
        <w:ind w:left="0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596550">
        <w:rPr>
          <w:rFonts w:asciiTheme="minorHAnsi" w:hAnsiTheme="minorHAnsi" w:cstheme="minorHAnsi"/>
          <w:sz w:val="20"/>
          <w:szCs w:val="20"/>
        </w:rPr>
        <w:t xml:space="preserve">Договора № </w:t>
      </w:r>
      <w:r w:rsidR="008777B0">
        <w:rPr>
          <w:rFonts w:asciiTheme="minorHAnsi" w:hAnsiTheme="minorHAnsi" w:cstheme="minorHAnsi"/>
          <w:sz w:val="20"/>
          <w:szCs w:val="20"/>
        </w:rPr>
        <w:t>6</w:t>
      </w:r>
      <w:r w:rsidRPr="00596550">
        <w:rPr>
          <w:rFonts w:asciiTheme="minorHAnsi" w:hAnsiTheme="minorHAnsi" w:cstheme="minorHAnsi"/>
          <w:sz w:val="20"/>
          <w:szCs w:val="20"/>
        </w:rPr>
        <w:t xml:space="preserve">-Т от </w:t>
      </w:r>
      <w:r w:rsidR="008777B0">
        <w:rPr>
          <w:rFonts w:asciiTheme="minorHAnsi" w:hAnsiTheme="minorHAnsi" w:cstheme="minorHAnsi"/>
          <w:sz w:val="20"/>
          <w:szCs w:val="20"/>
        </w:rPr>
        <w:t>31.03</w:t>
      </w:r>
      <w:r w:rsidR="00596550" w:rsidRPr="00596550">
        <w:rPr>
          <w:rFonts w:asciiTheme="minorHAnsi" w:hAnsiTheme="minorHAnsi" w:cstheme="minorHAnsi"/>
          <w:sz w:val="20"/>
          <w:szCs w:val="20"/>
        </w:rPr>
        <w:t>.2022</w:t>
      </w:r>
      <w:r w:rsidRPr="00596550">
        <w:rPr>
          <w:rFonts w:asciiTheme="minorHAnsi" w:hAnsiTheme="minorHAnsi" w:cstheme="minorHAnsi"/>
          <w:sz w:val="20"/>
          <w:szCs w:val="20"/>
        </w:rPr>
        <w:t xml:space="preserve"> (</w:t>
      </w:r>
      <w:r w:rsidR="000841FF" w:rsidRPr="00596550">
        <w:rPr>
          <w:rFonts w:asciiTheme="minorHAnsi" w:hAnsiTheme="minorHAnsi" w:cstheme="minorHAnsi"/>
          <w:sz w:val="20"/>
          <w:szCs w:val="20"/>
        </w:rPr>
        <w:t xml:space="preserve">акцепт получен по электронной почте </w:t>
      </w:r>
      <w:r w:rsidR="008777B0">
        <w:rPr>
          <w:rFonts w:asciiTheme="minorHAnsi" w:hAnsiTheme="minorHAnsi" w:cstheme="minorHAnsi"/>
          <w:sz w:val="20"/>
          <w:szCs w:val="20"/>
        </w:rPr>
        <w:t>14.04</w:t>
      </w:r>
      <w:r w:rsidR="00596550" w:rsidRPr="00596550">
        <w:rPr>
          <w:rFonts w:asciiTheme="minorHAnsi" w:hAnsiTheme="minorHAnsi" w:cstheme="minorHAnsi"/>
          <w:sz w:val="20"/>
          <w:szCs w:val="20"/>
        </w:rPr>
        <w:t>.2022</w:t>
      </w:r>
      <w:r w:rsidR="00852850" w:rsidRPr="00596550">
        <w:rPr>
          <w:rFonts w:asciiTheme="minorHAnsi" w:hAnsiTheme="minorHAnsi" w:cstheme="minorHAnsi"/>
          <w:sz w:val="20"/>
          <w:szCs w:val="20"/>
        </w:rPr>
        <w:t>)</w:t>
      </w:r>
      <w:r w:rsidRPr="00596550">
        <w:rPr>
          <w:rFonts w:asciiTheme="minorHAnsi" w:hAnsiTheme="minorHAnsi" w:cstheme="minorHAnsi"/>
          <w:sz w:val="20"/>
          <w:szCs w:val="20"/>
        </w:rPr>
        <w:t xml:space="preserve"> по имуществу: </w:t>
      </w:r>
      <w:r w:rsidR="008777B0">
        <w:rPr>
          <w:rFonts w:ascii="Calibri" w:hAnsi="Calibri" w:cs="Calibri"/>
          <w:sz w:val="20"/>
          <w:szCs w:val="20"/>
        </w:rPr>
        <w:t>Лот 2 – Дебиторская задолженность юридических и физических лиц (первичные документы отсутствуют), объем уступаемых прав 303 568 172,89 (Триста три миллиона пятьсот шестьдесят восемь тысяч сто семьдесят два) рубля 89 копеек</w:t>
      </w:r>
      <w:r w:rsidR="000841FF" w:rsidRPr="00596550">
        <w:rPr>
          <w:rFonts w:asciiTheme="minorHAnsi" w:hAnsiTheme="minorHAnsi" w:cstheme="minorHAnsi"/>
          <w:color w:val="000000"/>
          <w:sz w:val="20"/>
          <w:szCs w:val="20"/>
        </w:rPr>
        <w:t xml:space="preserve">, цена продажи </w:t>
      </w:r>
      <w:r w:rsidR="008777B0">
        <w:rPr>
          <w:rFonts w:ascii="Calibri" w:hAnsi="Calibri" w:cs="Calibri"/>
          <w:color w:val="000000"/>
          <w:sz w:val="20"/>
          <w:szCs w:val="20"/>
        </w:rPr>
        <w:t>40 981 703,34</w:t>
      </w:r>
      <w:r w:rsidR="008777B0">
        <w:rPr>
          <w:rFonts w:ascii="Calibri" w:hAnsi="Calibri" w:cs="Calibri"/>
          <w:color w:val="000000"/>
          <w:sz w:val="20"/>
          <w:szCs w:val="20"/>
        </w:rPr>
        <w:t xml:space="preserve"> </w:t>
      </w:r>
      <w:bookmarkStart w:id="0" w:name="_GoBack"/>
      <w:bookmarkEnd w:id="0"/>
      <w:r w:rsidR="000841FF" w:rsidRPr="00596550">
        <w:rPr>
          <w:rFonts w:asciiTheme="minorHAnsi" w:hAnsiTheme="minorHAnsi" w:cstheme="minorHAnsi"/>
          <w:sz w:val="20"/>
          <w:szCs w:val="20"/>
        </w:rPr>
        <w:t>рублей</w:t>
      </w:r>
      <w:r w:rsidRPr="00596550">
        <w:rPr>
          <w:rFonts w:asciiTheme="minorHAnsi" w:hAnsiTheme="minorHAnsi" w:cstheme="minorHAnsi"/>
          <w:color w:val="000000"/>
          <w:sz w:val="20"/>
          <w:szCs w:val="20"/>
        </w:rPr>
        <w:t xml:space="preserve">; </w:t>
      </w:r>
    </w:p>
    <w:p w:rsidR="00AA25A1" w:rsidRPr="00596550" w:rsidRDefault="00AA25A1" w:rsidP="00296BB1">
      <w:pPr>
        <w:pStyle w:val="3"/>
        <w:spacing w:after="0"/>
        <w:ind w:left="0" w:firstLine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96550">
        <w:rPr>
          <w:rFonts w:asciiTheme="minorHAnsi" w:hAnsiTheme="minorHAnsi" w:cstheme="minorHAnsi"/>
          <w:color w:val="000000"/>
          <w:sz w:val="20"/>
          <w:szCs w:val="20"/>
        </w:rPr>
        <w:t xml:space="preserve">с </w:t>
      </w:r>
      <w:r w:rsidR="00A07E5D" w:rsidRPr="00596550">
        <w:rPr>
          <w:rFonts w:asciiTheme="minorHAnsi" w:hAnsiTheme="minorHAnsi" w:cstheme="minorHAnsi"/>
          <w:color w:val="000000"/>
          <w:sz w:val="20"/>
          <w:szCs w:val="20"/>
        </w:rPr>
        <w:t>ООО «</w:t>
      </w:r>
      <w:r w:rsidR="00596550" w:rsidRPr="00596550">
        <w:rPr>
          <w:rFonts w:asciiTheme="minorHAnsi" w:hAnsiTheme="minorHAnsi" w:cstheme="minorHAnsi"/>
          <w:sz w:val="20"/>
          <w:szCs w:val="20"/>
        </w:rPr>
        <w:t>МЕГА ЮРМА</w:t>
      </w:r>
      <w:r w:rsidRPr="00596550">
        <w:rPr>
          <w:rFonts w:asciiTheme="minorHAnsi" w:hAnsiTheme="minorHAnsi" w:cstheme="minorHAnsi"/>
          <w:color w:val="000000"/>
          <w:sz w:val="20"/>
          <w:szCs w:val="20"/>
        </w:rPr>
        <w:t xml:space="preserve">», ИНН </w:t>
      </w:r>
      <w:r w:rsidR="00596550" w:rsidRPr="0059655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2116004583</w:t>
      </w:r>
      <w:r w:rsidR="00A07E5D" w:rsidRPr="0059655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ОГРН </w:t>
      </w:r>
      <w:r w:rsidR="00596550" w:rsidRPr="0059655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1202100009352</w:t>
      </w:r>
      <w:r w:rsidR="00A07E5D" w:rsidRPr="00596550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596550" w:rsidRPr="00596550">
        <w:rPr>
          <w:rFonts w:asciiTheme="minorHAnsi" w:hAnsiTheme="minorHAnsi" w:cstheme="minorHAnsi"/>
          <w:sz w:val="20"/>
          <w:szCs w:val="20"/>
        </w:rPr>
        <w:t>428903, Чувашская Республика, район Чебоксарский, деревня Лапсары, улица Луговая, 31</w:t>
      </w:r>
      <w:r w:rsidRPr="00596550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317FC" w:rsidRPr="00596550" w:rsidRDefault="002317FC" w:rsidP="00296BB1">
      <w:pPr>
        <w:pStyle w:val="a3"/>
        <w:tabs>
          <w:tab w:val="num" w:pos="1080"/>
        </w:tabs>
        <w:spacing w:after="0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596550">
        <w:rPr>
          <w:rFonts w:asciiTheme="minorHAnsi" w:hAnsiTheme="minorHAnsi" w:cstheme="minorHAnsi"/>
          <w:sz w:val="20"/>
          <w:szCs w:val="20"/>
        </w:rPr>
        <w:t>Адрес арбитражного управляющего: а/я 88, город Волгоград, Волгоградская область, 400005, Контактный телефон: +7 (8442) 267812.</w:t>
      </w:r>
    </w:p>
    <w:sectPr w:rsidR="002317FC" w:rsidRPr="0059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F6EDC"/>
    <w:multiLevelType w:val="hybridMultilevel"/>
    <w:tmpl w:val="7076E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174849"/>
    <w:multiLevelType w:val="hybridMultilevel"/>
    <w:tmpl w:val="5E068774"/>
    <w:lvl w:ilvl="0" w:tplc="AAD41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1D"/>
    <w:rsid w:val="000841FF"/>
    <w:rsid w:val="000D23A9"/>
    <w:rsid w:val="001A1C58"/>
    <w:rsid w:val="002317FC"/>
    <w:rsid w:val="0028622C"/>
    <w:rsid w:val="00296BB1"/>
    <w:rsid w:val="002D552C"/>
    <w:rsid w:val="0031681E"/>
    <w:rsid w:val="004165E7"/>
    <w:rsid w:val="0049222C"/>
    <w:rsid w:val="005250E1"/>
    <w:rsid w:val="0054088E"/>
    <w:rsid w:val="00584A1D"/>
    <w:rsid w:val="00596550"/>
    <w:rsid w:val="005C5580"/>
    <w:rsid w:val="00687241"/>
    <w:rsid w:val="006B0143"/>
    <w:rsid w:val="00771DEC"/>
    <w:rsid w:val="0083268C"/>
    <w:rsid w:val="00852850"/>
    <w:rsid w:val="008777B0"/>
    <w:rsid w:val="008F0749"/>
    <w:rsid w:val="00961236"/>
    <w:rsid w:val="009A391D"/>
    <w:rsid w:val="00A07E5D"/>
    <w:rsid w:val="00AA25A1"/>
    <w:rsid w:val="00AB2AF5"/>
    <w:rsid w:val="00B361AF"/>
    <w:rsid w:val="00B76A61"/>
    <w:rsid w:val="00BB7BBF"/>
    <w:rsid w:val="00C25212"/>
    <w:rsid w:val="00CC0BD2"/>
    <w:rsid w:val="00D00E2C"/>
    <w:rsid w:val="00D314DF"/>
    <w:rsid w:val="00DD34F1"/>
    <w:rsid w:val="00F1181C"/>
    <w:rsid w:val="00F62E0B"/>
    <w:rsid w:val="00F8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2942"/>
  <w15:chartTrackingRefBased/>
  <w15:docId w15:val="{1CD60067-0E0A-43A1-9945-50AED405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A39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39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nhideWhenUsed/>
    <w:rsid w:val="009A391D"/>
    <w:pPr>
      <w:spacing w:after="120"/>
    </w:pPr>
  </w:style>
  <w:style w:type="character" w:customStyle="1" w:styleId="a4">
    <w:name w:val="Основной текст Знак"/>
    <w:basedOn w:val="a0"/>
    <w:link w:val="a3"/>
    <w:rsid w:val="009A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A391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hgkelc">
    <w:name w:val="hgkelc"/>
    <w:rsid w:val="009A391D"/>
  </w:style>
  <w:style w:type="paragraph" w:styleId="a5">
    <w:name w:val="List Paragraph"/>
    <w:basedOn w:val="a"/>
    <w:uiPriority w:val="34"/>
    <w:qFormat/>
    <w:rsid w:val="000D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2022-04-14T13:21:00Z</dcterms:created>
  <dcterms:modified xsi:type="dcterms:W3CDTF">2022-04-14T13:21:00Z</dcterms:modified>
</cp:coreProperties>
</file>