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Договор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купли-продажи доли в уставном капитале ООО "_______"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4755"/>
      </w:tblGrid>
      <w:tr w:rsidR="005D7444" w:rsidTr="00EE4D6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EE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7444" w:rsidRDefault="005D7444" w:rsidP="00EE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 Санкт-Петербург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EE4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D7444" w:rsidRDefault="005D7444" w:rsidP="00EE4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     »_____________ 2022 г.</w:t>
            </w:r>
          </w:p>
        </w:tc>
      </w:tr>
    </w:tbl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Финансовый управляющий должника Поздякова В. Л. Пичейкин Анатолий Владимирович, </w:t>
      </w:r>
      <w:r>
        <w:rPr>
          <w:rFonts w:ascii="Arial" w:hAnsi="Arial" w:cs="Arial"/>
          <w:sz w:val="20"/>
          <w:szCs w:val="20"/>
        </w:rPr>
        <w:t>действующий на основании Решения Арбитражного суда г. Санкт-Петербурга и Ленинградской области от 08.11.2018 года по делу № А56-101266/2018, именуемый в дальнейшем "Продавец", с одной стороны и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________________________________,</w:t>
      </w:r>
      <w:r>
        <w:rPr>
          <w:rFonts w:ascii="Arial" w:hAnsi="Arial" w:cs="Arial"/>
          <w:sz w:val="20"/>
          <w:szCs w:val="20"/>
        </w:rPr>
        <w:t xml:space="preserve"> действующего на основании __________, именуемый в дальнейшем "Покупатель", с другой стороны, совместно именуемые в дальнейшем "Стороны", заключили настоящий договор (далее - Договор) о нижеследующем:</w:t>
      </w:r>
      <w:proofErr w:type="gramEnd"/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Предмет Договора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В соответствии с настоящим Договором Продавец продает, а Покупатель покупает долю в уставном капитале общества с ограниченной ответственностью "_____________", местонахождение: ___________________________, ОГРН _______________, ИНН _____________________ (далее - Общество).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Размер отчуждаемой доли составляет _______% уставного капитала Общества.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Номинальная стоимость отчуждаемой доли составляет ___________ рублей.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Доля в уставном капитале принадлежит Продавцу на основании договора купли-продажи доли в уставном капитале общества с ограниченной ответственностью "__________" от __ __________ 20___г. и подтверждается выпиской из ЕГРЮЛ в отношении Общества, полученной в день заключения сделки.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Продавец гарантирует, что: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1.6.1. Доля Общества оплачена полностью, что подтверждается справкой, выданной Обществом. Оригинал справки приложен к настоящему Договору.</w:t>
      </w:r>
    </w:p>
    <w:p w:rsidR="005D7444" w:rsidRDefault="005D7444" w:rsidP="00A458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1.6.2. Доля не заложена, не находится под арестом, не является предметом судебных разбирательств или претензий иных лиц.</w:t>
      </w:r>
    </w:p>
    <w:p w:rsidR="005D7444" w:rsidRDefault="005D7444" w:rsidP="00A458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Право собственности на долю переходит к Покупателю с момента внесения изменений в сведения ЕГРЮЛ об участниках Общества.</w:t>
      </w:r>
    </w:p>
    <w:p w:rsidR="005D7444" w:rsidRDefault="00A45843" w:rsidP="00A458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5D7444">
        <w:rPr>
          <w:rFonts w:ascii="Arial" w:hAnsi="Arial" w:cs="Arial"/>
          <w:sz w:val="20"/>
          <w:szCs w:val="20"/>
        </w:rPr>
        <w:t xml:space="preserve">8. Одновременно в ЕГРЮЛ вносится запись о нахождении доли в размере </w:t>
      </w:r>
      <w:r>
        <w:rPr>
          <w:rFonts w:ascii="Arial" w:hAnsi="Arial" w:cs="Arial"/>
          <w:sz w:val="20"/>
          <w:szCs w:val="20"/>
        </w:rPr>
        <w:t>______</w:t>
      </w:r>
      <w:r w:rsidR="005D7444">
        <w:rPr>
          <w:rFonts w:ascii="Arial" w:hAnsi="Arial" w:cs="Arial"/>
          <w:sz w:val="20"/>
          <w:szCs w:val="20"/>
        </w:rPr>
        <w:t xml:space="preserve"> уставного капитала Общества в залоге у Продавца до полной их оплаты. При этом Продавец пользуется ограниченным перечнем прав участника Общества. 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Права и обязанности Сторон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Продавец вправе:</w:t>
      </w:r>
    </w:p>
    <w:p w:rsidR="005D7444" w:rsidRDefault="005D7444" w:rsidP="00A458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2.1.1. При неисполнении или неполном исполнении Покупателем своих обязательств по настоящему Договору</w:t>
      </w:r>
      <w:r w:rsidR="00A45843">
        <w:rPr>
          <w:rFonts w:ascii="Arial" w:hAnsi="Arial" w:cs="Arial"/>
          <w:sz w:val="20"/>
          <w:szCs w:val="20"/>
        </w:rPr>
        <w:t>, расторгнуть заключенный договор купли-продажи</w:t>
      </w:r>
      <w:r w:rsidR="004711E9">
        <w:rPr>
          <w:rFonts w:ascii="Arial" w:hAnsi="Arial" w:cs="Arial"/>
          <w:sz w:val="20"/>
          <w:szCs w:val="20"/>
        </w:rPr>
        <w:t xml:space="preserve"> доли. При этом уплаченный задаток за участие в торгах, не возвращается Покупателю.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Продавец обязуется: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Передать Покупателю долю в уставном капитале Общества, свободную от любых прав третьих лиц.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Покупатель обязуется: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2.3.1. </w:t>
      </w:r>
      <w:proofErr w:type="gramStart"/>
      <w:r>
        <w:rPr>
          <w:rFonts w:ascii="Arial" w:hAnsi="Arial" w:cs="Arial"/>
          <w:sz w:val="20"/>
          <w:szCs w:val="20"/>
        </w:rPr>
        <w:t>Оплатить стоимость доли</w:t>
      </w:r>
      <w:proofErr w:type="gramEnd"/>
      <w:r>
        <w:rPr>
          <w:rFonts w:ascii="Arial" w:hAnsi="Arial" w:cs="Arial"/>
          <w:sz w:val="20"/>
          <w:szCs w:val="20"/>
        </w:rPr>
        <w:t xml:space="preserve">, указанную в </w:t>
      </w:r>
      <w:hyperlink w:anchor="Par43" w:history="1">
        <w:r w:rsidRPr="004711E9">
          <w:rPr>
            <w:rFonts w:ascii="Arial" w:hAnsi="Arial" w:cs="Arial"/>
            <w:sz w:val="20"/>
            <w:szCs w:val="20"/>
          </w:rPr>
          <w:t>п. 3.1</w:t>
        </w:r>
      </w:hyperlink>
      <w:r>
        <w:rPr>
          <w:rFonts w:ascii="Arial" w:hAnsi="Arial" w:cs="Arial"/>
          <w:sz w:val="20"/>
          <w:szCs w:val="20"/>
        </w:rPr>
        <w:t xml:space="preserve"> настоящего Договора, в порядке и сроки, установленные в </w:t>
      </w:r>
      <w:hyperlink w:anchor="Par44" w:history="1">
        <w:r w:rsidRPr="004711E9">
          <w:rPr>
            <w:rFonts w:ascii="Arial" w:hAnsi="Arial" w:cs="Arial"/>
            <w:sz w:val="20"/>
            <w:szCs w:val="20"/>
          </w:rPr>
          <w:t>п. 3.2</w:t>
        </w:r>
      </w:hyperlink>
      <w:r w:rsidRPr="004711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настоящего Договора.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Стоимость доли и порядок расчетов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Par43"/>
      <w:bookmarkEnd w:id="0"/>
      <w:r>
        <w:rPr>
          <w:rFonts w:ascii="Arial" w:hAnsi="Arial" w:cs="Arial"/>
          <w:sz w:val="20"/>
          <w:szCs w:val="20"/>
        </w:rPr>
        <w:t>3.1. Стоимость отчуждаемой доли в уставном капитале Общества составляет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4711E9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(</w:t>
      </w:r>
      <w:r w:rsidR="004711E9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 xml:space="preserve">) </w:t>
      </w:r>
      <w:proofErr w:type="gramEnd"/>
      <w:r>
        <w:rPr>
          <w:rFonts w:ascii="Arial" w:hAnsi="Arial" w:cs="Arial"/>
          <w:sz w:val="20"/>
          <w:szCs w:val="20"/>
        </w:rPr>
        <w:t>руб.</w:t>
      </w:r>
    </w:p>
    <w:p w:rsidR="004711E9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Par44"/>
      <w:bookmarkEnd w:id="1"/>
      <w:r>
        <w:rPr>
          <w:rFonts w:ascii="Arial" w:hAnsi="Arial" w:cs="Arial"/>
          <w:sz w:val="20"/>
          <w:szCs w:val="20"/>
        </w:rPr>
        <w:t xml:space="preserve">3.2. Оплата стоимости доли производится Покупателем в безналичной форме на расчетный счет Продавца, указанный в </w:t>
      </w:r>
      <w:hyperlink w:anchor="Par84" w:history="1">
        <w:r w:rsidRPr="004711E9">
          <w:rPr>
            <w:rFonts w:ascii="Arial" w:hAnsi="Arial" w:cs="Arial"/>
            <w:sz w:val="20"/>
            <w:szCs w:val="20"/>
          </w:rPr>
          <w:t>разд. 9</w:t>
        </w:r>
      </w:hyperlink>
      <w:r>
        <w:rPr>
          <w:rFonts w:ascii="Arial" w:hAnsi="Arial" w:cs="Arial"/>
          <w:sz w:val="20"/>
          <w:szCs w:val="20"/>
        </w:rPr>
        <w:t xml:space="preserve"> настоящего Договора, в </w:t>
      </w:r>
      <w:r w:rsidR="004711E9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роки</w:t>
      </w:r>
      <w:r w:rsidR="004711E9">
        <w:rPr>
          <w:rFonts w:ascii="Arial" w:hAnsi="Arial" w:cs="Arial"/>
          <w:sz w:val="20"/>
          <w:szCs w:val="20"/>
        </w:rPr>
        <w:t xml:space="preserve">, не </w:t>
      </w:r>
      <w:proofErr w:type="gramStart"/>
      <w:r w:rsidR="004711E9">
        <w:rPr>
          <w:rFonts w:ascii="Arial" w:hAnsi="Arial" w:cs="Arial"/>
          <w:sz w:val="20"/>
          <w:szCs w:val="20"/>
        </w:rPr>
        <w:t>позднее</w:t>
      </w:r>
      <w:proofErr w:type="gramEnd"/>
      <w:r w:rsidR="004711E9">
        <w:rPr>
          <w:rFonts w:ascii="Arial" w:hAnsi="Arial" w:cs="Arial"/>
          <w:sz w:val="20"/>
          <w:szCs w:val="20"/>
        </w:rPr>
        <w:t xml:space="preserve"> чем 30 календарных дней с даты заключения настоящего договора.</w:t>
      </w:r>
    </w:p>
    <w:p w:rsidR="005D7444" w:rsidRDefault="004711E9" w:rsidP="00471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Задаток, уплаченный Покупателем, засчитывается в оплату полной стоимости доли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11E9" w:rsidRDefault="004711E9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11E9" w:rsidRDefault="004711E9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11E9" w:rsidRDefault="004711E9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11E9" w:rsidRDefault="004711E9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4. Нотариальное удостоверение сделки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подача заявления о внесении изменений в ЕГРЮЛ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F76A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Договор купли-продажи доли в уставном капитале О</w:t>
      </w:r>
      <w:r w:rsidR="006600F2">
        <w:rPr>
          <w:rFonts w:ascii="Arial" w:hAnsi="Arial" w:cs="Arial"/>
          <w:sz w:val="20"/>
          <w:szCs w:val="20"/>
        </w:rPr>
        <w:t>ОО</w:t>
      </w:r>
      <w:r>
        <w:rPr>
          <w:rFonts w:ascii="Arial" w:hAnsi="Arial" w:cs="Arial"/>
          <w:sz w:val="20"/>
          <w:szCs w:val="20"/>
        </w:rPr>
        <w:t xml:space="preserve"> "</w:t>
      </w:r>
      <w:r w:rsidR="006600F2">
        <w:rPr>
          <w:rFonts w:ascii="Arial" w:hAnsi="Arial" w:cs="Arial"/>
          <w:sz w:val="20"/>
          <w:szCs w:val="20"/>
        </w:rPr>
        <w:t>___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" подлежит нотариальному удостоверению.</w:t>
      </w:r>
    </w:p>
    <w:p w:rsidR="005D7444" w:rsidRDefault="005D7444" w:rsidP="00F76A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В срок не позднее чем в течение 2 (двух) рабочих дней с момента нотариального удостоверения нотариус, удостоверивший настоящий Договор, 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5D7444" w:rsidRDefault="00F76A4C" w:rsidP="00F76A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D7444">
        <w:rPr>
          <w:rFonts w:ascii="Arial" w:hAnsi="Arial" w:cs="Arial"/>
          <w:sz w:val="20"/>
          <w:szCs w:val="20"/>
        </w:rPr>
        <w:t>.3. В течение трех рабочих дней с момента удостоверения договора нотариус осуществляет нотариальное действие по передаче Обществу копии заявления, направленного в регистрирующий орган для внесения изменений в сведения Единого государственного реестра юридических лиц.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Ответственность Сторон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Разрешение споров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Срок действия Договора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Настоящий Договор действует до полного исполнения обязательств по нему.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Заключительные положения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По соглашению Сторон все расходы, связанные с заключением настоящего Договора, оплачивает Покупатель.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07C5" w:rsidRDefault="005D7444" w:rsidP="005D7444">
      <w:bookmarkStart w:id="3" w:name="Par84"/>
      <w:bookmarkEnd w:id="3"/>
      <w:r>
        <w:rPr>
          <w:rFonts w:ascii="Arial" w:hAnsi="Arial" w:cs="Arial"/>
          <w:b/>
          <w:bCs/>
          <w:sz w:val="20"/>
          <w:szCs w:val="20"/>
        </w:rPr>
        <w:t>9. Реквизиты и подписи Сторон</w:t>
      </w:r>
    </w:p>
    <w:sectPr w:rsidR="000D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44"/>
    <w:rsid w:val="000D07C5"/>
    <w:rsid w:val="004711E9"/>
    <w:rsid w:val="005D7444"/>
    <w:rsid w:val="006600F2"/>
    <w:rsid w:val="006A7F93"/>
    <w:rsid w:val="00A45843"/>
    <w:rsid w:val="00AF1FEA"/>
    <w:rsid w:val="00F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2022-04-18T12:17:00Z</dcterms:created>
  <dcterms:modified xsi:type="dcterms:W3CDTF">2022-04-19T12:40:00Z</dcterms:modified>
</cp:coreProperties>
</file>