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8FB88F" w14:textId="27A7C788" w:rsidR="00C72E76" w:rsidRDefault="001209F2">
      <w:pPr>
        <w:contextualSpacing/>
        <w:jc w:val="center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 xml:space="preserve">Договора задатка </w:t>
      </w:r>
    </w:p>
    <w:p w14:paraId="00A7FF33" w14:textId="77777777" w:rsidR="00C72E76" w:rsidRDefault="001209F2">
      <w:pPr>
        <w:contextualSpacing/>
        <w:jc w:val="center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(дата, место заключения)</w:t>
      </w:r>
    </w:p>
    <w:p w14:paraId="47F5F250" w14:textId="77777777" w:rsidR="00C72E76" w:rsidRDefault="00C72E76">
      <w:pPr>
        <w:contextualSpacing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14:paraId="415DB60A" w14:textId="77777777" w:rsidR="00C72E76" w:rsidRDefault="001209F2">
      <w:pPr>
        <w:contextualSpacing/>
        <w:jc w:val="both"/>
      </w:pPr>
      <w:r>
        <w:rPr>
          <w:rFonts w:ascii="Times New Roman" w:eastAsia="Times New Roman" w:hAnsi="Times New Roman" w:cs="Times New Roman"/>
          <w:lang w:eastAsia="ru-RU"/>
        </w:rPr>
        <w:t xml:space="preserve">________________, именуемый в дальнейшем «Заявитель», в лице __________________, действующего на основании _____________, с од. ст., и Общество с ограниченной ответственностью </w:t>
      </w:r>
      <w:bookmarkStart w:id="0" w:name="_Hlk43741409"/>
      <w:r>
        <w:rPr>
          <w:rFonts w:ascii="Times New Roman" w:eastAsia="Times New Roman" w:hAnsi="Times New Roman" w:cs="Times New Roman"/>
          <w:lang w:eastAsia="ru-RU"/>
        </w:rPr>
        <w:t>«ПАРТНЕР»</w:t>
      </w:r>
      <w:bookmarkEnd w:id="0"/>
      <w:r>
        <w:rPr>
          <w:rFonts w:ascii="Times New Roman" w:eastAsia="Times New Roman" w:hAnsi="Times New Roman" w:cs="Times New Roman"/>
          <w:lang w:eastAsia="ru-RU"/>
        </w:rPr>
        <w:t>, (</w:t>
      </w:r>
      <w:bookmarkStart w:id="1" w:name="_Hlk43741445"/>
      <w:r>
        <w:rPr>
          <w:rFonts w:ascii="Times New Roman" w:eastAsia="Times New Roman" w:hAnsi="Times New Roman" w:cs="Times New Roman"/>
          <w:lang w:eastAsia="ru-RU"/>
        </w:rPr>
        <w:t>ОГРН 1167627050590, ИНН 7604297075</w:t>
      </w:r>
      <w:bookmarkEnd w:id="1"/>
      <w:r>
        <w:rPr>
          <w:rFonts w:ascii="Times New Roman" w:eastAsia="Times New Roman" w:hAnsi="Times New Roman" w:cs="Times New Roman"/>
          <w:lang w:eastAsia="ru-RU"/>
        </w:rPr>
        <w:t xml:space="preserve">, юридический адрес: </w:t>
      </w:r>
      <w:bookmarkStart w:id="2" w:name="_Hlk43741464"/>
      <w:r>
        <w:rPr>
          <w:rFonts w:ascii="Times New Roman" w:eastAsia="Times New Roman" w:hAnsi="Times New Roman" w:cs="Times New Roman"/>
          <w:lang w:eastAsia="ru-RU"/>
        </w:rPr>
        <w:t>150010, г. Яр</w:t>
      </w:r>
      <w:r>
        <w:rPr>
          <w:rFonts w:ascii="Times New Roman" w:eastAsia="Times New Roman" w:hAnsi="Times New Roman" w:cs="Times New Roman"/>
          <w:lang w:eastAsia="ru-RU"/>
        </w:rPr>
        <w:t>ославль, ул. 2-ая Транспортная, д. 64, стр. 3, пом. 13</w:t>
      </w:r>
      <w:bookmarkEnd w:id="2"/>
      <w:r>
        <w:rPr>
          <w:rFonts w:ascii="Times New Roman" w:eastAsia="Times New Roman" w:hAnsi="Times New Roman" w:cs="Times New Roman"/>
          <w:lang w:eastAsia="ru-RU"/>
        </w:rPr>
        <w:t>, эл. адрес: partner_yaroslavl00@mail.ru, телефон: 89806337970) в лице директора Травкиной Татьяны Николаевны, действующей на основании Устава и договора поручения № 02/2021 от 18.03.2021 г., конкурсный</w:t>
      </w:r>
      <w:r>
        <w:rPr>
          <w:rFonts w:ascii="Times New Roman" w:eastAsia="Times New Roman" w:hAnsi="Times New Roman" w:cs="Times New Roman"/>
          <w:lang w:eastAsia="ru-RU"/>
        </w:rPr>
        <w:t xml:space="preserve"> управляющий Чернышов Сергей Евгеньевич (ИНН 690309716925, СНИЛС 127-357-073-61, почтовый адрес: 170006, г. Тверь, а/я 603, эл. адрес: sergey_ch83@mail.ru, тел. (4822)356725), член Союза АУ "СРО СС"  (ИНН 7813175754, ОГРН 1027806876173, адрес: 194100, г. С</w:t>
      </w:r>
      <w:r>
        <w:rPr>
          <w:rFonts w:ascii="Times New Roman" w:eastAsia="Times New Roman" w:hAnsi="Times New Roman" w:cs="Times New Roman"/>
          <w:lang w:eastAsia="ru-RU"/>
        </w:rPr>
        <w:t xml:space="preserve">анкт-Петербург, ул. </w:t>
      </w:r>
      <w:proofErr w:type="spellStart"/>
      <w:r>
        <w:rPr>
          <w:rFonts w:ascii="Times New Roman" w:eastAsia="Times New Roman" w:hAnsi="Times New Roman" w:cs="Times New Roman"/>
          <w:lang w:eastAsia="ru-RU"/>
        </w:rPr>
        <w:t>Новолитовская</w:t>
      </w:r>
      <w:proofErr w:type="spellEnd"/>
      <w:r>
        <w:rPr>
          <w:rFonts w:ascii="Times New Roman" w:eastAsia="Times New Roman" w:hAnsi="Times New Roman" w:cs="Times New Roman"/>
          <w:lang w:eastAsia="ru-RU"/>
        </w:rPr>
        <w:t xml:space="preserve">, д. 15, лит. "А"), действующего на основании Решения Арбитражного суда города Москвы от 11.02.2020 г. № А40-55030/2019, с другой стороны, заключили настоящий договор: </w:t>
      </w:r>
    </w:p>
    <w:p w14:paraId="431D6DCE" w14:textId="77777777" w:rsidR="00C72E76" w:rsidRDefault="001209F2">
      <w:pPr>
        <w:contextualSpacing/>
        <w:jc w:val="both"/>
      </w:pPr>
      <w:r>
        <w:rPr>
          <w:rFonts w:ascii="Times New Roman" w:eastAsia="Times New Roman" w:hAnsi="Times New Roman" w:cs="Times New Roman"/>
          <w:lang w:eastAsia="ru-RU"/>
        </w:rPr>
        <w:t xml:space="preserve">1. Предмет договора: 1.1. В соответствии с сообщением </w:t>
      </w:r>
      <w:r>
        <w:rPr>
          <w:rFonts w:ascii="Times New Roman" w:eastAsia="Times New Roman" w:hAnsi="Times New Roman" w:cs="Times New Roman"/>
          <w:lang w:eastAsia="ru-RU"/>
        </w:rPr>
        <w:t xml:space="preserve">о проведении торгов по продаже имущества </w:t>
      </w:r>
      <w:r>
        <w:rPr>
          <w:rFonts w:ascii="Times New Roman" w:eastAsia="Times New Roman" w:hAnsi="Times New Roman" w:cs="Times New Roman"/>
          <w:color w:val="000000"/>
          <w:lang w:eastAsia="ru-RU" w:bidi="en-US"/>
        </w:rPr>
        <w:t>Общества с ограниченной ответственностью "НЕЛИДОВПРЕССМАШ" (адрес:107113, ГОРОД МОСКВА, УЛИЦА СОКОЛЬНИЧЕСКИЙ ВАЛ, ДОМ 2А, ПОМЕЩЕНИЕ 349 , ИНН 7717797569, ОГРН 5147746240098)</w:t>
      </w:r>
      <w:r>
        <w:rPr>
          <w:rFonts w:ascii="Times New Roman" w:eastAsia="Times New Roman" w:hAnsi="Times New Roman" w:cs="Times New Roman"/>
          <w:lang w:eastAsia="ru-RU"/>
        </w:rPr>
        <w:t>, которое состоится ____, Заявитель вносит</w:t>
      </w:r>
      <w:r>
        <w:rPr>
          <w:rFonts w:ascii="Times New Roman" w:eastAsia="Times New Roman" w:hAnsi="Times New Roman" w:cs="Times New Roman"/>
          <w:lang w:eastAsia="ru-RU"/>
        </w:rPr>
        <w:t xml:space="preserve">, а Организатор торгов принимает задаток на участие в аукционе по продаже: (указывается № лота и наименование имущества).    </w:t>
      </w:r>
    </w:p>
    <w:p w14:paraId="5B0A5F50" w14:textId="77777777" w:rsidR="00C72E76" w:rsidRDefault="001209F2">
      <w:pPr>
        <w:contextualSpacing/>
        <w:jc w:val="both"/>
      </w:pPr>
      <w:r>
        <w:rPr>
          <w:rFonts w:ascii="Times New Roman" w:eastAsia="Times New Roman" w:hAnsi="Times New Roman" w:cs="Times New Roman"/>
          <w:lang w:eastAsia="ru-RU"/>
        </w:rPr>
        <w:t xml:space="preserve">2. Порядок расчетов: 2.1. Сумма задатка составляет ___ руб.  </w:t>
      </w:r>
    </w:p>
    <w:p w14:paraId="37F753FC" w14:textId="77777777" w:rsidR="00C72E76" w:rsidRDefault="001209F2">
      <w:pPr>
        <w:widowControl w:val="0"/>
        <w:contextualSpacing/>
        <w:jc w:val="both"/>
        <w:textAlignment w:val="baseline"/>
      </w:pPr>
      <w:r>
        <w:rPr>
          <w:rFonts w:ascii="Times New Roman" w:eastAsia="DejaVu Sans;Times New Roman" w:hAnsi="Times New Roman" w:cs="Times New Roman"/>
        </w:rPr>
        <w:t>2.2. Заявитель вносит сумму задатка путем перечисления денежных сред</w:t>
      </w:r>
      <w:r>
        <w:rPr>
          <w:rFonts w:ascii="Times New Roman" w:eastAsia="DejaVu Sans;Times New Roman" w:hAnsi="Times New Roman" w:cs="Times New Roman"/>
        </w:rPr>
        <w:t>ств на расчетный счет и предъявляет Организатору торгов платежный документ с отметкой банка об исполнении.</w:t>
      </w:r>
    </w:p>
    <w:p w14:paraId="265DAECF" w14:textId="77777777" w:rsidR="00C72E76" w:rsidRDefault="001209F2">
      <w:pPr>
        <w:contextualSpacing/>
        <w:jc w:val="both"/>
      </w:pPr>
      <w:r>
        <w:rPr>
          <w:rFonts w:ascii="Times New Roman" w:eastAsia="Times New Roman" w:hAnsi="Times New Roman" w:cs="Times New Roman"/>
          <w:lang w:eastAsia="ru-RU"/>
        </w:rPr>
        <w:t>2.3. Заявитель в платежном поручении в назначении платежа указывает: «Оплата задатка на участие в аукционе Лот №___».</w:t>
      </w:r>
    </w:p>
    <w:p w14:paraId="730800E1" w14:textId="77777777" w:rsidR="00C72E76" w:rsidRDefault="001209F2">
      <w:pPr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3. Права и обязанности сторон: </w:t>
      </w:r>
    </w:p>
    <w:p w14:paraId="1516B519" w14:textId="77777777" w:rsidR="00C72E76" w:rsidRDefault="001209F2">
      <w:pPr>
        <w:contextualSpacing/>
        <w:jc w:val="both"/>
      </w:pPr>
      <w:r>
        <w:rPr>
          <w:rFonts w:ascii="Times New Roman" w:eastAsia="Times New Roman" w:hAnsi="Times New Roman" w:cs="Times New Roman"/>
          <w:lang w:eastAsia="ru-RU"/>
        </w:rPr>
        <w:t>3.1. Заявитель перечисляет, а Организатор торгов принимает задатки для участия в торгах по продаже имущества согласно условиям настоящего договора.</w:t>
      </w:r>
    </w:p>
    <w:p w14:paraId="232E2F37" w14:textId="77777777" w:rsidR="00C72E76" w:rsidRDefault="001209F2">
      <w:pPr>
        <w:contextualSpacing/>
        <w:jc w:val="both"/>
      </w:pPr>
      <w:r>
        <w:rPr>
          <w:rFonts w:ascii="Times New Roman" w:eastAsia="Times New Roman" w:hAnsi="Times New Roman" w:cs="Times New Roman"/>
          <w:lang w:eastAsia="ru-RU"/>
        </w:rPr>
        <w:t>3.2. В случае победы на аукционе Заявитель обязан заключить договор купли-продажи в течение 5 дней с даты п</w:t>
      </w:r>
      <w:r>
        <w:rPr>
          <w:rFonts w:ascii="Times New Roman" w:eastAsia="Times New Roman" w:hAnsi="Times New Roman" w:cs="Times New Roman"/>
          <w:lang w:eastAsia="ru-RU"/>
        </w:rPr>
        <w:t>олучения предложения конкурсного управляющего заключить договор купли-продажи и оплатить имущество в течение 30 дней с даты подписания договора. Сумма внесенного задатка засчитывается в счет исполнения обязательств по договору купли-продажи.</w:t>
      </w:r>
    </w:p>
    <w:p w14:paraId="3DD60E1F" w14:textId="77777777" w:rsidR="00C72E76" w:rsidRDefault="001209F2">
      <w:pPr>
        <w:contextualSpacing/>
        <w:jc w:val="both"/>
      </w:pPr>
      <w:r>
        <w:rPr>
          <w:rFonts w:ascii="Times New Roman" w:eastAsia="Times New Roman" w:hAnsi="Times New Roman" w:cs="Times New Roman"/>
          <w:lang w:eastAsia="ru-RU"/>
        </w:rPr>
        <w:t xml:space="preserve">3.3. В случае </w:t>
      </w:r>
      <w:r>
        <w:rPr>
          <w:rFonts w:ascii="Times New Roman" w:eastAsia="Times New Roman" w:hAnsi="Times New Roman" w:cs="Times New Roman"/>
          <w:lang w:eastAsia="ru-RU"/>
        </w:rPr>
        <w:t>отказа Заявителя от заключения договора купли-продажи при признании его победителем аукциона или не внесения им платежей в срок, указанный в п.3.2. настоящего договора, сумма задатка остается в распоряжении Организатора торгов.</w:t>
      </w:r>
    </w:p>
    <w:p w14:paraId="57E89D7E" w14:textId="77777777" w:rsidR="00C72E76" w:rsidRDefault="001209F2">
      <w:pPr>
        <w:contextualSpacing/>
        <w:jc w:val="both"/>
      </w:pPr>
      <w:r>
        <w:rPr>
          <w:rFonts w:ascii="Times New Roman" w:eastAsia="Times New Roman" w:hAnsi="Times New Roman" w:cs="Times New Roman"/>
          <w:lang w:eastAsia="ru-RU"/>
        </w:rPr>
        <w:t>3.4. В случае если аукцион н</w:t>
      </w:r>
      <w:r>
        <w:rPr>
          <w:rFonts w:ascii="Times New Roman" w:eastAsia="Times New Roman" w:hAnsi="Times New Roman" w:cs="Times New Roman"/>
          <w:lang w:eastAsia="ru-RU"/>
        </w:rPr>
        <w:t>е состоялся, задаток должен быть возвращен Организатором торгов Заявителю в течение 5 рабочих дней после подписания протокола о результатах проведения торгов.</w:t>
      </w:r>
    </w:p>
    <w:p w14:paraId="11EEC9A3" w14:textId="77777777" w:rsidR="00C72E76" w:rsidRDefault="001209F2">
      <w:pPr>
        <w:contextualSpacing/>
        <w:jc w:val="both"/>
      </w:pPr>
      <w:r>
        <w:rPr>
          <w:rFonts w:ascii="Times New Roman" w:eastAsia="Times New Roman" w:hAnsi="Times New Roman" w:cs="Times New Roman"/>
          <w:lang w:eastAsia="ru-RU"/>
        </w:rPr>
        <w:t>3.5. В случае если Заявитель аукцион не выиграл, задаток должен быть возвращен в течение 5 рабочи</w:t>
      </w:r>
      <w:r>
        <w:rPr>
          <w:rFonts w:ascii="Times New Roman" w:eastAsia="Times New Roman" w:hAnsi="Times New Roman" w:cs="Times New Roman"/>
          <w:lang w:eastAsia="ru-RU"/>
        </w:rPr>
        <w:t>х дней после подписания протокола о результатах проведения торгов.</w:t>
      </w:r>
    </w:p>
    <w:p w14:paraId="10BA240C" w14:textId="77777777" w:rsidR="00C72E76" w:rsidRDefault="001209F2">
      <w:pPr>
        <w:contextualSpacing/>
        <w:jc w:val="both"/>
      </w:pPr>
      <w:r>
        <w:rPr>
          <w:rFonts w:ascii="Times New Roman" w:eastAsia="Times New Roman" w:hAnsi="Times New Roman" w:cs="Times New Roman"/>
          <w:lang w:eastAsia="ru-RU"/>
        </w:rPr>
        <w:t xml:space="preserve">4. Ответственность сторон: </w:t>
      </w:r>
    </w:p>
    <w:p w14:paraId="50058BD1" w14:textId="77777777" w:rsidR="00C72E76" w:rsidRDefault="001209F2">
      <w:pPr>
        <w:contextualSpacing/>
        <w:jc w:val="both"/>
      </w:pPr>
      <w:r>
        <w:rPr>
          <w:rFonts w:ascii="Times New Roman" w:eastAsia="Times New Roman" w:hAnsi="Times New Roman" w:cs="Times New Roman"/>
          <w:lang w:eastAsia="ru-RU"/>
        </w:rPr>
        <w:t>4.1. Споры по договору рассматриваются в судебном порядке.</w:t>
      </w:r>
    </w:p>
    <w:p w14:paraId="7FD1B840" w14:textId="77777777" w:rsidR="00C72E76" w:rsidRDefault="001209F2">
      <w:pPr>
        <w:tabs>
          <w:tab w:val="left" w:pos="142"/>
        </w:tabs>
        <w:contextualSpacing/>
        <w:jc w:val="both"/>
      </w:pPr>
      <w:r>
        <w:rPr>
          <w:rFonts w:ascii="Times New Roman" w:eastAsia="Times New Roman" w:hAnsi="Times New Roman" w:cs="Times New Roman"/>
          <w:lang w:eastAsia="ru-RU"/>
        </w:rPr>
        <w:t>4.2. Взаимоотношения сторон, не предусмотренные настоящим договором, регулируется законодательством РФ</w:t>
      </w:r>
      <w:r>
        <w:rPr>
          <w:rFonts w:ascii="Times New Roman" w:eastAsia="Times New Roman" w:hAnsi="Times New Roman" w:cs="Times New Roman"/>
          <w:lang w:eastAsia="ru-RU"/>
        </w:rPr>
        <w:t>.</w:t>
      </w:r>
    </w:p>
    <w:p w14:paraId="2B965B99" w14:textId="77777777" w:rsidR="00C72E76" w:rsidRDefault="001209F2">
      <w:pPr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5. Реквизиты и подписи сторон.</w:t>
      </w:r>
    </w:p>
    <w:sectPr w:rsidR="00C72E76">
      <w:pgSz w:w="11906" w:h="16838"/>
      <w:pgMar w:top="426" w:right="850" w:bottom="426" w:left="1418" w:header="0" w:footer="0" w:gutter="0"/>
      <w:cols w:space="720"/>
      <w:formProt w:val="0"/>
      <w:docGrid w:linePitch="360" w:charSpace="-409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iberation Serif">
    <w:altName w:val="Times New Roman"/>
    <w:charset w:val="01"/>
    <w:family w:val="roman"/>
    <w:pitch w:val="variable"/>
  </w:font>
  <w:font w:name="Noto Serif CJK SC">
    <w:panose1 w:val="00000000000000000000"/>
    <w:charset w:val="00"/>
    <w:family w:val="roman"/>
    <w:notTrueType/>
    <w:pitch w:val="default"/>
  </w:font>
  <w:font w:name="Lohit Devanagari">
    <w:altName w:val="Calibri"/>
    <w:charset w:val="01"/>
    <w:family w:val="auto"/>
    <w:pitch w:val="variable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Noto Sans CJK SC">
    <w:charset w:val="01"/>
    <w:family w:val="auto"/>
    <w:pitch w:val="variable"/>
  </w:font>
  <w:font w:name="DejaVu Sans;Times New Roman"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420"/>
  <w:autoHyphenation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72E76"/>
    <w:rsid w:val="001209F2"/>
    <w:rsid w:val="00C72E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E8D5AA"/>
  <w15:docId w15:val="{CEF0BD1D-5D1F-4249-90D9-9DDB0F60BB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4"/>
    <w:uiPriority w:val="10"/>
    <w:qFormat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a4">
    <w:name w:val="Body Text"/>
    <w:basedOn w:val="a"/>
    <w:pPr>
      <w:spacing w:after="140" w:line="276" w:lineRule="auto"/>
    </w:pPr>
  </w:style>
  <w:style w:type="paragraph" w:styleId="a5">
    <w:name w:val="List"/>
    <w:basedOn w:val="a4"/>
  </w:style>
  <w:style w:type="paragraph" w:styleId="a6">
    <w:name w:val="caption"/>
    <w:basedOn w:val="a"/>
    <w:qFormat/>
    <w:pPr>
      <w:suppressLineNumbers/>
      <w:spacing w:before="120" w:after="120"/>
    </w:pPr>
    <w:rPr>
      <w:i/>
      <w:iCs/>
    </w:rPr>
  </w:style>
  <w:style w:type="paragraph" w:styleId="a7">
    <w:name w:val="index heading"/>
    <w:basedOn w:val="a"/>
    <w:qFormat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470</Words>
  <Characters>2679</Characters>
  <Application>Microsoft Office Word</Application>
  <DocSecurity>0</DocSecurity>
  <Lines>22</Lines>
  <Paragraphs>6</Paragraphs>
  <ScaleCrop>false</ScaleCrop>
  <Company/>
  <LinksUpToDate>false</LinksUpToDate>
  <CharactersWithSpaces>3143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Алексей Сафаров</cp:lastModifiedBy>
  <cp:revision>2</cp:revision>
  <dcterms:created xsi:type="dcterms:W3CDTF">2021-03-24T11:27:00Z</dcterms:created>
  <dcterms:modified xsi:type="dcterms:W3CDTF">2022-04-20T08:04:00Z</dcterms:modified>
  <dc:language>ru-RU</dc:language>
</cp:coreProperties>
</file>