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2B67" w14:textId="77777777" w:rsidR="00793FFC" w:rsidRPr="00793FFC" w:rsidRDefault="00793FFC" w:rsidP="00793FFC">
      <w:pPr>
        <w:keepNext/>
        <w:tabs>
          <w:tab w:val="left" w:pos="0"/>
          <w:tab w:val="left" w:pos="680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</w:p>
    <w:p w14:paraId="5660DCDE" w14:textId="77777777" w:rsidR="00793FFC" w:rsidRPr="00793FFC" w:rsidRDefault="00A37B8D" w:rsidP="00793FFC">
      <w:pPr>
        <w:keepNext/>
        <w:tabs>
          <w:tab w:val="left" w:pos="0"/>
          <w:tab w:val="left" w:pos="680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уступки прав требования</w:t>
      </w:r>
    </w:p>
    <w:p w14:paraId="5D06114E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4CD2C350" w14:textId="2FB620D1" w:rsidR="00793FFC" w:rsidRPr="00793FFC" w:rsidRDefault="00793FFC" w:rsidP="00793FFC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3FFC">
        <w:rPr>
          <w:rFonts w:ascii="Times New Roman" w:eastAsia="Times New Roman" w:hAnsi="Times New Roman" w:cs="Times New Roman"/>
          <w:lang w:eastAsia="ru-RU"/>
        </w:rPr>
        <w:t>Москва</w:t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  <w:t>«___» _____ 20</w:t>
      </w:r>
      <w:r w:rsidR="00466A26">
        <w:rPr>
          <w:rFonts w:ascii="Times New Roman" w:eastAsia="Times New Roman" w:hAnsi="Times New Roman" w:cs="Times New Roman"/>
          <w:lang w:eastAsia="ru-RU"/>
        </w:rPr>
        <w:t>22</w:t>
      </w:r>
      <w:r w:rsidRPr="00793FFC">
        <w:rPr>
          <w:rFonts w:ascii="Times New Roman" w:eastAsia="Times New Roman" w:hAnsi="Times New Roman" w:cs="Times New Roman"/>
          <w:lang w:eastAsia="ru-RU"/>
        </w:rPr>
        <w:t>г.</w:t>
      </w:r>
    </w:p>
    <w:p w14:paraId="4C9BB611" w14:textId="77777777" w:rsidR="00793FFC" w:rsidRPr="00793FFC" w:rsidRDefault="00793FFC" w:rsidP="00793FFC">
      <w:pPr>
        <w:tabs>
          <w:tab w:val="left" w:pos="-567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57C107EA" w14:textId="75F14DB2" w:rsidR="00E25D19" w:rsidRPr="00E25D19" w:rsidRDefault="00E25D19" w:rsidP="00E25D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25D19">
        <w:rPr>
          <w:rFonts w:ascii="Times New Roman" w:eastAsia="Times New Roman" w:hAnsi="Times New Roman" w:cs="Times New Roman"/>
          <w:lang w:eastAsia="ru-RU"/>
        </w:rPr>
        <w:t>ООО «</w:t>
      </w:r>
      <w:r w:rsidR="00CE34AA">
        <w:rPr>
          <w:rFonts w:ascii="Times New Roman" w:eastAsia="Times New Roman" w:hAnsi="Times New Roman" w:cs="Times New Roman"/>
          <w:lang w:eastAsia="ru-RU"/>
        </w:rPr>
        <w:t>Наши имена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», именуемое в дальнейшем </w:t>
      </w:r>
      <w:r w:rsidRPr="00E25D19">
        <w:rPr>
          <w:rFonts w:ascii="Times New Roman" w:eastAsia="Times New Roman" w:hAnsi="Times New Roman" w:cs="Times New Roman"/>
          <w:b/>
          <w:bCs/>
          <w:lang w:eastAsia="ru-RU"/>
        </w:rPr>
        <w:t>«Цедент»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r w:rsidR="00CE34AA">
        <w:rPr>
          <w:rFonts w:ascii="Times New Roman" w:eastAsia="Times New Roman" w:hAnsi="Times New Roman" w:cs="Times New Roman"/>
          <w:lang w:eastAsia="ru-RU"/>
        </w:rPr>
        <w:t>Полупановой Ксении Валериевны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E25D19">
        <w:rPr>
          <w:rFonts w:ascii="Times New Roman" w:eastAsia="Times New Roman" w:hAnsi="Times New Roman" w:cs="Times New Roman"/>
          <w:lang w:eastAsia="ru-RU"/>
        </w:rPr>
        <w:t>действующе</w:t>
      </w:r>
      <w:r w:rsidR="00CE34AA">
        <w:rPr>
          <w:rFonts w:ascii="Times New Roman" w:eastAsia="Times New Roman" w:hAnsi="Times New Roman" w:cs="Times New Roman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5D19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25D19">
        <w:rPr>
          <w:rFonts w:ascii="Times New Roman" w:eastAsia="Times New Roman" w:hAnsi="Times New Roman" w:cs="Times New Roman"/>
          <w:lang w:eastAsia="ru-RU"/>
        </w:rPr>
        <w:t xml:space="preserve"> основании </w:t>
      </w:r>
      <w:r w:rsidR="00CE34AA" w:rsidRPr="00CE34AA">
        <w:rPr>
          <w:rFonts w:ascii="Times New Roman" w:eastAsia="Times New Roman" w:hAnsi="Times New Roman" w:cs="Times New Roman"/>
          <w:lang w:eastAsia="ru-RU"/>
        </w:rPr>
        <w:t>Решение Арбитражного суда города Москвы от 04.06.2020 года - резолютивная часть</w:t>
      </w:r>
      <w:r w:rsidR="00CE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34AA" w:rsidRPr="00CE34AA">
        <w:rPr>
          <w:rFonts w:ascii="Times New Roman" w:eastAsia="Times New Roman" w:hAnsi="Times New Roman" w:cs="Times New Roman"/>
          <w:lang w:eastAsia="ru-RU"/>
        </w:rPr>
        <w:t>(полный текст решения изготовлен 08.06.2020г.)  по делу № А40-245640/</w:t>
      </w:r>
      <w:proofErr w:type="gramStart"/>
      <w:r w:rsidR="00CE34AA" w:rsidRPr="00CE34AA">
        <w:rPr>
          <w:rFonts w:ascii="Times New Roman" w:eastAsia="Times New Roman" w:hAnsi="Times New Roman" w:cs="Times New Roman"/>
          <w:lang w:eastAsia="ru-RU"/>
        </w:rPr>
        <w:t>2019</w:t>
      </w:r>
      <w:r w:rsidRPr="00E25D19">
        <w:rPr>
          <w:rFonts w:ascii="Times New Roman" w:eastAsia="Times New Roman" w:hAnsi="Times New Roman" w:cs="Times New Roman"/>
          <w:lang w:eastAsia="ru-RU"/>
        </w:rPr>
        <w:t>,  с</w:t>
      </w:r>
      <w:proofErr w:type="gramEnd"/>
      <w:r w:rsidRPr="00E25D19">
        <w:rPr>
          <w:rFonts w:ascii="Times New Roman" w:eastAsia="Times New Roman" w:hAnsi="Times New Roman" w:cs="Times New Roman"/>
          <w:lang w:eastAsia="ru-RU"/>
        </w:rPr>
        <w:t xml:space="preserve"> одной стороны, и</w:t>
      </w:r>
    </w:p>
    <w:p w14:paraId="21C7B854" w14:textId="0AD05AA3" w:rsidR="00793FFC" w:rsidRDefault="00E25D19" w:rsidP="00E25D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25D19">
        <w:rPr>
          <w:rFonts w:ascii="Times New Roman" w:eastAsia="Times New Roman" w:hAnsi="Times New Roman" w:cs="Times New Roman"/>
          <w:lang w:eastAsia="ru-RU"/>
        </w:rPr>
        <w:t xml:space="preserve">_______________, именуемый в дальнейшем </w:t>
      </w:r>
      <w:r w:rsidRPr="00E25D19">
        <w:rPr>
          <w:rFonts w:ascii="Times New Roman" w:eastAsia="Times New Roman" w:hAnsi="Times New Roman" w:cs="Times New Roman"/>
          <w:b/>
          <w:bCs/>
          <w:lang w:eastAsia="ru-RU"/>
        </w:rPr>
        <w:t>«Цессионарий»,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 с другой стороны, составили настоящий Договор о нижеследующем:</w:t>
      </w:r>
    </w:p>
    <w:p w14:paraId="7631DB4E" w14:textId="77777777" w:rsidR="00A41306" w:rsidRPr="00793FFC" w:rsidRDefault="00A41306" w:rsidP="00E25D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3500AD2" w14:textId="77777777" w:rsidR="00A41306" w:rsidRDefault="00A41306" w:rsidP="00793FF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14:paraId="176312B6" w14:textId="77777777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87AEC14" w14:textId="409E728F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1.1. </w:t>
      </w:r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>Решением Арбитражного суда города Москвы от 04.06.2020 года - резолютивная часть по делу № А40-245640/2019 (полный текст решения изготовлен 08.06.2020г.) ООО «Наши имена» (ИНН 7704198857 ОГРН 1027739855307 КПП 770401001, адрес:121069, г. Москва, ул. Молчановка Б., д. 23/38, корпус 1)</w:t>
      </w:r>
      <w:r w:rsidR="00CE34AA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>признано несостоятельным (банкротом), в отношении него открыто конкурсное производство.</w:t>
      </w:r>
    </w:p>
    <w:p w14:paraId="5EBF885E" w14:textId="7A63D1C4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>1.2. Порядок, сроки и условия продажи дебиторской задолженности ООО «</w:t>
      </w:r>
      <w:r w:rsidR="00CE34AA">
        <w:rPr>
          <w:rFonts w:ascii="Times New Roman" w:eastAsia="Times New Roman" w:hAnsi="Times New Roman" w:cs="Times New Roman"/>
          <w:bCs/>
          <w:lang w:eastAsia="ru-RU"/>
        </w:rPr>
        <w:t>Наши имена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>утверждены собранием кредиторов (</w:t>
      </w:r>
      <w:proofErr w:type="gramStart"/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протокол </w:t>
      </w:r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proofErr w:type="gramEnd"/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>9/НИ/КУ от 24.12.2021г.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 )</w:t>
      </w:r>
    </w:p>
    <w:p w14:paraId="74DF5477" w14:textId="70B86933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>1.3. Сообщение о торгах по продаже дебиторской задолженности ООО «</w:t>
      </w:r>
      <w:r w:rsidR="00CE34AA">
        <w:rPr>
          <w:rFonts w:ascii="Times New Roman" w:eastAsia="Times New Roman" w:hAnsi="Times New Roman" w:cs="Times New Roman"/>
          <w:bCs/>
          <w:lang w:eastAsia="ru-RU"/>
        </w:rPr>
        <w:t>Наши имена</w:t>
      </w:r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>(ИНН 7704198857 ОГРН 1027739855307 КПП 770401001, адрес:121069, г. Москва, ул. Молчановка Б., д. 23/38, корпус 1),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 опубликовано на сайте ЕФРСБ № _____ от ________, в газете «КоммерсантЪ» </w:t>
      </w:r>
      <w:r>
        <w:rPr>
          <w:rFonts w:ascii="Times New Roman" w:eastAsia="Times New Roman" w:hAnsi="Times New Roman" w:cs="Times New Roman"/>
          <w:bCs/>
          <w:lang w:eastAsia="ru-RU"/>
        </w:rPr>
        <w:t>№_______ от ___________.</w:t>
      </w:r>
    </w:p>
    <w:p w14:paraId="5A108917" w14:textId="6DA8C1C9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>1.4. Торги по лоту ___ были проведены __________.  Победителем торгов признан Приобретатель (Цессионарий) ________</w:t>
      </w:r>
      <w:proofErr w:type="gramStart"/>
      <w:r w:rsidRPr="00A41306">
        <w:rPr>
          <w:rFonts w:ascii="Times New Roman" w:eastAsia="Times New Roman" w:hAnsi="Times New Roman" w:cs="Times New Roman"/>
          <w:bCs/>
          <w:lang w:eastAsia="ru-RU"/>
        </w:rPr>
        <w:t>_(</w:t>
      </w:r>
      <w:proofErr w:type="gramEnd"/>
      <w:r w:rsidRPr="00A41306">
        <w:rPr>
          <w:rFonts w:ascii="Times New Roman" w:eastAsia="Times New Roman" w:hAnsi="Times New Roman" w:cs="Times New Roman"/>
          <w:bCs/>
          <w:lang w:eastAsia="ru-RU"/>
        </w:rPr>
        <w:t>Протокол  о результатах  торгов № _____ от _______).</w:t>
      </w:r>
    </w:p>
    <w:p w14:paraId="02C98A67" w14:textId="77777777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5F73F38" w14:textId="05310673" w:rsidR="00793FFC" w:rsidRPr="00A12BF8" w:rsidRDefault="00793FFC" w:rsidP="00A12BF8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2BF8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7940EC81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BE14A9" w14:textId="0FF6B75D" w:rsid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В соответствии с Протоколом о проведении торгов по продаже имущества</w:t>
      </w:r>
      <w:r w:rsidR="00E25D19">
        <w:rPr>
          <w:rFonts w:ascii="Times New Roman" w:eastAsia="Times New Roman" w:hAnsi="Times New Roman" w:cs="Times New Roman"/>
          <w:lang w:eastAsia="ru-RU"/>
        </w:rPr>
        <w:t xml:space="preserve"> ООО «</w:t>
      </w:r>
      <w:r w:rsidR="00CE34AA">
        <w:rPr>
          <w:rFonts w:ascii="Times New Roman" w:eastAsia="Times New Roman" w:hAnsi="Times New Roman" w:cs="Times New Roman"/>
          <w:lang w:eastAsia="ru-RU"/>
        </w:rPr>
        <w:t>Наши имена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» от ____________________ Продавец обязуется передать в собственность, а Покупатель принять и оплатить в соответствии с условиями настоящего договора следующ</w:t>
      </w:r>
      <w:r w:rsidR="00A37B8D">
        <w:rPr>
          <w:rFonts w:ascii="Times New Roman" w:eastAsia="Times New Roman" w:hAnsi="Times New Roman" w:cs="Times New Roman"/>
          <w:lang w:eastAsia="ru-RU"/>
        </w:rPr>
        <w:t>ие права требования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 (именуемое в дальнейшем «Имущество»):</w:t>
      </w:r>
    </w:p>
    <w:p w14:paraId="792B84B6" w14:textId="77777777" w:rsidR="00114789" w:rsidRPr="00114789" w:rsidRDefault="00114789" w:rsidP="00114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2410"/>
      </w:tblGrid>
      <w:tr w:rsidR="00114789" w:rsidRPr="00114789" w14:paraId="04C27468" w14:textId="77777777" w:rsidTr="00114789">
        <w:trPr>
          <w:trHeight w:val="6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F3AD9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2D14CB5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78863C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Номинальная с</w:t>
            </w: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тоимость</w:t>
            </w:r>
          </w:p>
        </w:tc>
      </w:tr>
      <w:tr w:rsidR="00114789" w:rsidRPr="00114789" w14:paraId="20467F0E" w14:textId="77777777" w:rsidTr="00114789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86DA2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14:paraId="7F92AE00" w14:textId="77777777" w:rsidR="00114789" w:rsidRPr="00114789" w:rsidRDefault="00114789" w:rsidP="0011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2A2126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789" w:rsidRPr="00114789" w14:paraId="6998912C" w14:textId="77777777" w:rsidTr="00114789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B85042B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14:paraId="48FDB56B" w14:textId="77777777" w:rsidR="00114789" w:rsidRPr="00114789" w:rsidRDefault="00114789" w:rsidP="0074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25B4DE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D062DBD" w14:textId="77777777" w:rsidR="00114789" w:rsidRPr="00114789" w:rsidRDefault="00114789" w:rsidP="00114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55C97" w14:textId="77777777" w:rsidR="00114789" w:rsidRPr="00793FFC" w:rsidRDefault="00114789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8DD7C8" w14:textId="1DF4EB74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A37B8D">
        <w:rPr>
          <w:rFonts w:ascii="Times New Roman" w:eastAsia="Times New Roman" w:hAnsi="Times New Roman" w:cs="Times New Roman"/>
          <w:lang w:eastAsia="ru-RU"/>
        </w:rPr>
        <w:t>.2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 Одним из условий продажи Имущества является его передача в том </w:t>
      </w:r>
      <w:r w:rsidR="00A37B8D">
        <w:rPr>
          <w:rFonts w:ascii="Times New Roman" w:eastAsia="Times New Roman" w:hAnsi="Times New Roman" w:cs="Times New Roman"/>
          <w:lang w:eastAsia="ru-RU"/>
        </w:rPr>
        <w:t>виде и размере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, в котором оно находится на момент передачи Покупателю.</w:t>
      </w:r>
    </w:p>
    <w:p w14:paraId="0B9C0613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BA1C876" w14:textId="77777777" w:rsidR="00793FFC" w:rsidRPr="00793FFC" w:rsidRDefault="00793FFC" w:rsidP="00793FF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Цена Имущества и порядок расчетов</w:t>
      </w:r>
    </w:p>
    <w:p w14:paraId="0894549A" w14:textId="1CC14C1C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Цена Имущества составляет _____________________;</w:t>
      </w:r>
    </w:p>
    <w:p w14:paraId="3D7E43A1" w14:textId="711318DC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.2. Покупатель производит в безналичном порядке оплату за Имущество в течение 30 дней с момента подписания настоящего договора. Задаток на участие в торгах засчитывается в счет оплаты Имущества. В случае отказа Покупателя от внесения оставшейся суммы в счет оплаты Имущества, Задаток ему не возвращается.</w:t>
      </w:r>
    </w:p>
    <w:p w14:paraId="2FF54D5B" w14:textId="141A0685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.3. Изменение формы расчетов подлежит дополнительному согласованию Сторонами.</w:t>
      </w:r>
    </w:p>
    <w:p w14:paraId="70A57C0A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947FA0" w14:textId="6F5A8BDF" w:rsidR="00793FFC" w:rsidRPr="00A12BF8" w:rsidRDefault="00793FFC" w:rsidP="00A12BF8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2BF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36F0D77F" w14:textId="258A4702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bCs/>
          <w:lang w:eastAsia="ru-RU"/>
        </w:rPr>
        <w:t>.1. Продавец обязуется:</w:t>
      </w:r>
    </w:p>
    <w:p w14:paraId="5087E9B8" w14:textId="6909162F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.1.1. В течение </w:t>
      </w:r>
      <w:r w:rsidR="00466A26">
        <w:rPr>
          <w:rFonts w:ascii="Times New Roman" w:eastAsia="Times New Roman" w:hAnsi="Times New Roman" w:cs="Times New Roman"/>
          <w:lang w:eastAsia="ru-RU"/>
        </w:rPr>
        <w:t>10</w:t>
      </w:r>
      <w:r w:rsidR="00744A68">
        <w:rPr>
          <w:rFonts w:ascii="Times New Roman" w:eastAsia="Times New Roman" w:hAnsi="Times New Roman" w:cs="Times New Roman"/>
          <w:lang w:eastAsia="ru-RU"/>
        </w:rPr>
        <w:t>-ти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 рабочих дней со дня поступления денежных средств (п.2.1., п. 2.2. настоящего договора) передать Покупателю Имущество по Акту приема-передачи.</w:t>
      </w:r>
    </w:p>
    <w:p w14:paraId="091E15BC" w14:textId="020E5E38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.2. Покупатель обязуется:</w:t>
      </w:r>
    </w:p>
    <w:p w14:paraId="62347143" w14:textId="6E85CC1B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.2.1. Произвести своевременно и в полном объеме оплату Имущества в соответствии с условиями настоящего Договора. </w:t>
      </w:r>
    </w:p>
    <w:p w14:paraId="10E9F860" w14:textId="3A1493D2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.2.2. Принять Имущество от Продавца по Акту приема-передачи. </w:t>
      </w:r>
    </w:p>
    <w:p w14:paraId="7AEA36F7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4B9580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lastRenderedPageBreak/>
        <w:t>Ответственность сторон</w:t>
      </w:r>
    </w:p>
    <w:p w14:paraId="1CB2F50B" w14:textId="05DADA9B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части, не оговоренной настоящим договором, в соответствии с действующим законодательством Российской Федерации.</w:t>
      </w:r>
    </w:p>
    <w:p w14:paraId="186F5A8D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F18581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Форс-мажор</w:t>
      </w:r>
    </w:p>
    <w:p w14:paraId="069B54C6" w14:textId="1BDFEE35" w:rsidR="00793FFC" w:rsidRPr="00793FFC" w:rsidRDefault="00A12BF8" w:rsidP="0079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>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14:paraId="100FD82C" w14:textId="4996A8F5" w:rsidR="00793FFC" w:rsidRPr="00793FFC" w:rsidRDefault="00A12BF8" w:rsidP="0079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 xml:space="preserve">.2. Если обстоятельства непреодолимой силы будут длиться более шести месяцев, то каждая из </w:t>
      </w:r>
      <w:proofErr w:type="gramStart"/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>сторон  вправе</w:t>
      </w:r>
      <w:proofErr w:type="gramEnd"/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 xml:space="preserve"> потребовать досрочного прекращения действия настоящего Договора.</w:t>
      </w:r>
    </w:p>
    <w:p w14:paraId="4AE4C8D8" w14:textId="77777777" w:rsidR="00793FFC" w:rsidRPr="00793FFC" w:rsidRDefault="00793FFC" w:rsidP="0079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5F9F241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14:paraId="20CF7970" w14:textId="337B4A23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 момента его подписания уполномоченными представителями Сторон и действует до полного исполнения обязательств.</w:t>
      </w:r>
    </w:p>
    <w:p w14:paraId="52727EA6" w14:textId="77777777" w:rsidR="00793FFC" w:rsidRPr="00793FFC" w:rsidRDefault="00793FFC" w:rsidP="00793F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7192A8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Прочие положения</w:t>
      </w:r>
    </w:p>
    <w:p w14:paraId="5913DD2B" w14:textId="4815A6DC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Все споры и разногласия между Сторонами подлежат разрешению в претензионно-исковом порядке, а при недостижении согласия подлежат рассмотрению в Арбитражном суде г. Москвы.</w:t>
      </w:r>
    </w:p>
    <w:p w14:paraId="6A18A5EB" w14:textId="3850B745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.2. Все изменения и дополнения к настоящему Договору оформляются дополнительным соглашением, подписанным обеими Сторонами.</w:t>
      </w:r>
    </w:p>
    <w:p w14:paraId="4EA20668" w14:textId="38682C4A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.3. Настоящий Договор составлен в </w:t>
      </w:r>
      <w:r w:rsidR="00793FFC">
        <w:rPr>
          <w:rFonts w:ascii="Times New Roman" w:eastAsia="Times New Roman" w:hAnsi="Times New Roman" w:cs="Times New Roman"/>
          <w:lang w:eastAsia="ru-RU"/>
        </w:rPr>
        <w:t xml:space="preserve">двух 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экземплярах, и</w:t>
      </w:r>
      <w:r w:rsidR="00793FFC">
        <w:rPr>
          <w:rFonts w:ascii="Times New Roman" w:eastAsia="Times New Roman" w:hAnsi="Times New Roman" w:cs="Times New Roman"/>
          <w:lang w:eastAsia="ru-RU"/>
        </w:rPr>
        <w:t xml:space="preserve">меющих равную юридическую силу </w:t>
      </w:r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>по одному для каждой из сторон.</w:t>
      </w:r>
    </w:p>
    <w:p w14:paraId="38DC9C0C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5B5127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793FFC">
        <w:rPr>
          <w:rFonts w:ascii="Times New Roman" w:eastAsia="Times New Roman" w:hAnsi="Times New Roman" w:cs="Times New Roman"/>
          <w:b/>
          <w:lang w:eastAsia="ru-RU"/>
        </w:rPr>
        <w:tab/>
        <w:t>Местонахождение (юридический адрес) и банковские реквизиты сторон</w:t>
      </w:r>
    </w:p>
    <w:p w14:paraId="04450204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4522"/>
      </w:tblGrid>
      <w:tr w:rsidR="00793FFC" w:rsidRPr="00793FFC" w14:paraId="6994107A" w14:textId="77777777" w:rsidTr="00793FFC">
        <w:trPr>
          <w:trHeight w:val="5181"/>
          <w:jc w:val="center"/>
        </w:trPr>
        <w:tc>
          <w:tcPr>
            <w:tcW w:w="5070" w:type="dxa"/>
          </w:tcPr>
          <w:p w14:paraId="666AF373" w14:textId="77777777" w:rsidR="00793FFC" w:rsidRPr="00793FFC" w:rsidRDefault="00793FFC" w:rsidP="0079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FFC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14:paraId="1D78D8F9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«Наши имена» ИНН 7704198857 </w:t>
            </w:r>
          </w:p>
          <w:p w14:paraId="402891E3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№ 40702810695020700074 открытый в ПАО Банк «ФК Открытие» филиал Центральный, </w:t>
            </w:r>
          </w:p>
          <w:p w14:paraId="6F718B9A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ИНН 7706092528, КПП 770543003, ОГРН 1027739019208,</w:t>
            </w:r>
          </w:p>
          <w:p w14:paraId="7205807D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Кор/сч 30101810945250000297 в ГУ Банка России по ЦФО, БИК 044525297,</w:t>
            </w:r>
          </w:p>
          <w:p w14:paraId="300A62C1" w14:textId="581F2AD4" w:rsidR="00793FFC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местонахождение банка: 105066, г. Москва, у. Спартаковская, д. 5, строение 1</w:t>
            </w:r>
          </w:p>
          <w:p w14:paraId="59CD836C" w14:textId="3C37B488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158745" w14:textId="14F32EF2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5CBB53" w14:textId="108B4EF3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60740D" w14:textId="69DE64D9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Конкурсный управляющий</w:t>
            </w:r>
          </w:p>
          <w:p w14:paraId="13CFD657" w14:textId="51B6B168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ООО «</w:t>
            </w:r>
            <w:proofErr w:type="gramStart"/>
            <w:r w:rsid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Наши  имена</w:t>
            </w:r>
            <w:proofErr w:type="gramEnd"/>
            <w:r w:rsid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DB24DE7" w14:textId="6C638FDA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2927EA1" w14:textId="0910B7A4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61B730" w14:textId="7664FD77" w:rsidR="00F31879" w:rsidRPr="00F44B63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</w:t>
            </w:r>
            <w:r w:rsid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К.В. Полупанова</w:t>
            </w:r>
          </w:p>
          <w:p w14:paraId="197B4475" w14:textId="77777777" w:rsidR="00793FFC" w:rsidRPr="00793FFC" w:rsidRDefault="00793FFC" w:rsidP="0074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22" w:type="dxa"/>
          </w:tcPr>
          <w:p w14:paraId="28FDF4C7" w14:textId="77777777" w:rsidR="00793FFC" w:rsidRPr="00793FFC" w:rsidRDefault="00793FFC" w:rsidP="0079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FFC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31A43994" w14:textId="77777777" w:rsidR="00793FFC" w:rsidRPr="00793FFC" w:rsidRDefault="00793FFC" w:rsidP="0079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41C0F4" w14:textId="77777777" w:rsidR="00793FFC" w:rsidRPr="00793FFC" w:rsidRDefault="00793FFC" w:rsidP="0079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0490F3B" w14:textId="77777777" w:rsidR="0088064E" w:rsidRDefault="0088064E"/>
    <w:sectPr w:rsidR="0088064E" w:rsidSect="00793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1813"/>
    <w:multiLevelType w:val="multilevel"/>
    <w:tmpl w:val="FF66B1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cs="Times New Roman" w:hint="default"/>
      </w:rPr>
    </w:lvl>
  </w:abstractNum>
  <w:abstractNum w:abstractNumId="1" w15:restartNumberingAfterBreak="0">
    <w:nsid w:val="6B375C69"/>
    <w:multiLevelType w:val="multilevel"/>
    <w:tmpl w:val="FA985E52"/>
    <w:lvl w:ilvl="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F2"/>
    <w:rsid w:val="00114789"/>
    <w:rsid w:val="00466A26"/>
    <w:rsid w:val="004F049A"/>
    <w:rsid w:val="00665A14"/>
    <w:rsid w:val="006A6BF2"/>
    <w:rsid w:val="00744A68"/>
    <w:rsid w:val="00793FFC"/>
    <w:rsid w:val="007F3AEA"/>
    <w:rsid w:val="0088064E"/>
    <w:rsid w:val="009A188C"/>
    <w:rsid w:val="009C3A20"/>
    <w:rsid w:val="00A12BF8"/>
    <w:rsid w:val="00A37B8D"/>
    <w:rsid w:val="00A41306"/>
    <w:rsid w:val="00B15BDF"/>
    <w:rsid w:val="00CE34AA"/>
    <w:rsid w:val="00E25D19"/>
    <w:rsid w:val="00F31879"/>
    <w:rsid w:val="00F37001"/>
    <w:rsid w:val="00F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1CA"/>
  <w15:docId w15:val="{6A1C5F08-9FA2-494E-9F67-2218ECE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14"/>
  </w:style>
  <w:style w:type="paragraph" w:styleId="2">
    <w:name w:val="heading 2"/>
    <w:basedOn w:val="a"/>
    <w:next w:val="a"/>
    <w:link w:val="20"/>
    <w:uiPriority w:val="9"/>
    <w:qFormat/>
    <w:rsid w:val="00793FFC"/>
    <w:pPr>
      <w:keepNext/>
      <w:tabs>
        <w:tab w:val="left" w:pos="426"/>
        <w:tab w:val="left" w:pos="6804"/>
      </w:tabs>
      <w:spacing w:after="0" w:line="240" w:lineRule="auto"/>
      <w:ind w:right="-568"/>
      <w:outlineLvl w:val="1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FFC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793F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93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uiPriority w:val="99"/>
    <w:rsid w:val="00793FFC"/>
    <w:pPr>
      <w:spacing w:after="0" w:line="240" w:lineRule="auto"/>
      <w:ind w:left="-567"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93FFC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93FF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A1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Рожков</dc:creator>
  <cp:lastModifiedBy>User0026</cp:lastModifiedBy>
  <cp:revision>3</cp:revision>
  <dcterms:created xsi:type="dcterms:W3CDTF">2022-02-03T11:23:00Z</dcterms:created>
  <dcterms:modified xsi:type="dcterms:W3CDTF">2022-02-16T11:41:00Z</dcterms:modified>
</cp:coreProperties>
</file>