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 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задатке</w:t>
      </w:r>
    </w:p>
    <w:p w:rsidR="00E55178" w:rsidRPr="00E55178" w:rsidRDefault="00B026B6" w:rsidP="00E55178">
      <w:pPr>
        <w:widowControl w:val="0"/>
        <w:shd w:val="clear" w:color="auto" w:fill="FFFFFF"/>
        <w:tabs>
          <w:tab w:val="left" w:pos="7508"/>
        </w:tabs>
        <w:spacing w:before="25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B6">
        <w:rPr>
          <w:rFonts w:ascii="Times New Roman" w:hAnsi="Times New Roman" w:cs="Times New Roman"/>
          <w:sz w:val="24"/>
          <w:szCs w:val="24"/>
        </w:rPr>
        <w:t>г. Ханты-Мансийск</w:t>
      </w:r>
      <w:r w:rsidR="00E55178"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17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r w:rsidR="00806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«___</w:t>
      </w:r>
      <w:r w:rsidR="00E55178"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__________ </w:t>
      </w:r>
      <w:r w:rsidR="00806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E55178"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 управляющий </w:t>
      </w:r>
      <w:r w:rsidR="00B026B6" w:rsidRPr="00E727E2">
        <w:rPr>
          <w:rFonts w:ascii="Times New Roman" w:eastAsia="Times New Roman" w:hAnsi="Times New Roman" w:cs="Times New Roman"/>
          <w:b/>
          <w:color w:val="333333"/>
          <w:lang w:eastAsia="ru-RU"/>
        </w:rPr>
        <w:t>Шукшиной Юлии Викторовны</w:t>
      </w:r>
      <w:r w:rsidR="00B026B6" w:rsidRPr="00E727E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0630F">
        <w:rPr>
          <w:rFonts w:ascii="Times New Roman" w:hAnsi="Times New Roman" w:cs="Times New Roman"/>
        </w:rPr>
        <w:t>(</w:t>
      </w:r>
      <w:r w:rsidR="00B026B6" w:rsidRPr="00E727E2">
        <w:rPr>
          <w:rFonts w:ascii="Times New Roman" w:hAnsi="Times New Roman" w:cs="Times New Roman"/>
          <w:color w:val="000000"/>
          <w:lang w:eastAsia="ru-RU" w:bidi="ru-RU"/>
        </w:rPr>
        <w:t>16.06.1981 года рождения, место рождения: гор.</w:t>
      </w:r>
      <w:proofErr w:type="gramEnd"/>
      <w:r w:rsidR="00B026B6" w:rsidRPr="00E727E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="00B026B6" w:rsidRPr="00E727E2">
        <w:rPr>
          <w:rFonts w:ascii="Times New Roman" w:hAnsi="Times New Roman" w:cs="Times New Roman"/>
          <w:color w:val="000000"/>
          <w:lang w:eastAsia="ru-RU" w:bidi="ru-RU"/>
        </w:rPr>
        <w:t xml:space="preserve">Аша Челябинской области, ИНН 860224125077, СНИЛС 080-539-925 80, адрес: 628418, Ханты-Мансийский автономный округ - </w:t>
      </w:r>
      <w:proofErr w:type="spellStart"/>
      <w:r w:rsidR="00B026B6" w:rsidRPr="00E727E2">
        <w:rPr>
          <w:rFonts w:ascii="Times New Roman" w:hAnsi="Times New Roman" w:cs="Times New Roman"/>
          <w:color w:val="000000"/>
          <w:lang w:eastAsia="ru-RU" w:bidi="ru-RU"/>
        </w:rPr>
        <w:t>Югра</w:t>
      </w:r>
      <w:proofErr w:type="spellEnd"/>
      <w:r w:rsidR="00B026B6" w:rsidRPr="00E727E2">
        <w:rPr>
          <w:rFonts w:ascii="Times New Roman" w:hAnsi="Times New Roman" w:cs="Times New Roman"/>
          <w:color w:val="000000"/>
          <w:lang w:eastAsia="ru-RU" w:bidi="ru-RU"/>
        </w:rPr>
        <w:t>, г. Сургут, ул. Пушкина, д. 17, кв. 27</w:t>
      </w:r>
      <w:r w:rsidR="0080630F">
        <w:rPr>
          <w:rFonts w:ascii="Times New Roman" w:hAnsi="Times New Roman" w:cs="Times New Roman"/>
        </w:rPr>
        <w:t xml:space="preserve">) </w:t>
      </w: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6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Мащенко Анастасия Игоревна</w:t>
      </w: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действующая на основании решения Арбитражного суда </w:t>
      </w:r>
      <w:r w:rsidR="00B026B6" w:rsidRPr="00E727E2">
        <w:rPr>
          <w:rFonts w:ascii="Times New Roman" w:eastAsia="Times New Roman" w:hAnsi="Times New Roman" w:cs="Times New Roman"/>
          <w:color w:val="333333"/>
          <w:lang w:eastAsia="ru-RU"/>
        </w:rPr>
        <w:t xml:space="preserve">Ханты-Мансийского автономного округа – </w:t>
      </w:r>
      <w:proofErr w:type="spellStart"/>
      <w:r w:rsidR="00B026B6" w:rsidRPr="00E727E2">
        <w:rPr>
          <w:rFonts w:ascii="Times New Roman" w:eastAsia="Times New Roman" w:hAnsi="Times New Roman" w:cs="Times New Roman"/>
          <w:color w:val="333333"/>
          <w:lang w:eastAsia="ru-RU"/>
        </w:rPr>
        <w:t>Югры</w:t>
      </w:r>
      <w:proofErr w:type="spellEnd"/>
      <w:r w:rsidR="00B026B6" w:rsidRPr="00E727E2">
        <w:rPr>
          <w:rFonts w:ascii="Times New Roman" w:eastAsia="Times New Roman" w:hAnsi="Times New Roman" w:cs="Times New Roman"/>
          <w:color w:val="333333"/>
          <w:lang w:eastAsia="ru-RU"/>
        </w:rPr>
        <w:t xml:space="preserve"> от </w:t>
      </w:r>
      <w:r w:rsidR="00B026B6" w:rsidRPr="00E727E2">
        <w:rPr>
          <w:rFonts w:ascii="Times New Roman" w:hAnsi="Times New Roman" w:cs="Times New Roman"/>
        </w:rPr>
        <w:t>22 октября 2021 г.</w:t>
      </w:r>
      <w:r w:rsidR="00B026B6" w:rsidRPr="00E727E2">
        <w:rPr>
          <w:rFonts w:ascii="Times New Roman" w:eastAsia="Times New Roman" w:hAnsi="Times New Roman" w:cs="Times New Roman"/>
          <w:color w:val="333333"/>
          <w:lang w:eastAsia="ru-RU"/>
        </w:rPr>
        <w:t xml:space="preserve"> по делу №</w:t>
      </w:r>
      <w:r w:rsidR="00B026B6" w:rsidRPr="00E727E2">
        <w:rPr>
          <w:rFonts w:ascii="Times New Roman" w:hAnsi="Times New Roman" w:cs="Times New Roman"/>
        </w:rPr>
        <w:t xml:space="preserve"> А75-14641/2021</w:t>
      </w: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«Организатор торгов», с одной стороны, </w:t>
      </w:r>
      <w:proofErr w:type="gramEnd"/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(наименование, ОГРН, ИНН, юридический адрес – для юридического лица, ФИО, паспортные данные, место жительства – для физического лица)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_______________________________________________________________, действующего на основании _______________________________________, именуемый в дальнейшем «Участник торгов», с другой стороны, заключили настоящий Договор (далее - Договор) о нижеследующем: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Участник торгов подал заявку на участие в торгах</w:t>
      </w:r>
      <w:r w:rsidR="00806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Лоту №1</w:t>
      </w: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продаже принадле</w:t>
      </w:r>
      <w:r w:rsidR="0017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жащего </w:t>
      </w:r>
      <w:bookmarkStart w:id="0" w:name="_GoBack"/>
      <w:bookmarkEnd w:id="0"/>
      <w:r w:rsidR="00B026B6" w:rsidRPr="00B026B6">
        <w:rPr>
          <w:rFonts w:ascii="Times New Roman" w:eastAsia="Times New Roman" w:hAnsi="Times New Roman" w:cs="Times New Roman"/>
          <w:color w:val="333333"/>
          <w:lang w:eastAsia="ru-RU"/>
        </w:rPr>
        <w:t>Шукшиной Юлии Викторовне</w:t>
      </w: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имущества на условиях, указанных в сообщении о проведение торгов № _____________________.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Участник торгов обязуется перечислить на счет, указанный в сообщении о проведении торгов, задаток в размере ______ (_______________________) рублей в счет обеспечения оплаты приобретаемого имущества на проводимом аукционе.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Участник торгов обязан:</w:t>
      </w:r>
    </w:p>
    <w:p w:rsidR="00B7619A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Обеспечить поступление указанных в п. 1.2 настоящего договора денежных средств на счет в </w:t>
      </w:r>
      <w:proofErr w:type="gramStart"/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B7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7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установленные в сообщении о торгах.</w:t>
      </w: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В случае признания Участника торгов победителем, в срок, указанный в сообщении о проведении торгов, заключить с продавцом договор купли-продажи указанного в п. 1.1 настоящего договора имущества, при этом перечисленный Участником торгов задаток засчитывается продавцом в счет оплаты по заключенному договору купли-продажи.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Участника торгов от заключения в установленный информационным сообщением срок договора купли-продажи задаток ему Организатором торгов не возвращается, а Участник торгов утрачивает право на заключение договора купли-продажи.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Организатор торгов обязан: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В случае отзыва Участником торгов поданной заявки, вернуть задаток в пятидневный срок со дня поступления уведомления об отзыве заявки на счет, указанный Участником торгов.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 случае снятия предмета торгов с аукциона, вернуть задаток в пятидневный срок со дня принятия решения об отмене аукциона.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2.2.3. В случае принятия Организатором торгов решения об отказе в допуске Участника торгов к участию в аукционе, вернуть задаток в пятидневный срок со дня подписания протокола о результатах торгов.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 случае непризнания Участника торгов победителем аукциона, вернуть задаток в пятидневный срок со дня утверждения Организатором торгов протокола о результатах торгов.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ДЕЙСТВИЯ ДОГОВОРА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Настоящий договор вступает в силу со дня его подписания сторонами.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ЗАКЛЮЧИТЕЛЬНЫЕ ПОЛОЖЕНИЯ</w:t>
      </w:r>
    </w:p>
    <w:p w:rsidR="00E55178" w:rsidRPr="00E55178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Участника торгов.</w:t>
      </w:r>
    </w:p>
    <w:p w:rsidR="00E55178" w:rsidRPr="00E55178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E55178" w:rsidRPr="00E55178" w:rsidRDefault="00E55178" w:rsidP="00E5517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9"/>
        <w:gridCol w:w="4864"/>
      </w:tblGrid>
      <w:tr w:rsidR="00E55178" w:rsidRPr="00E55178" w:rsidTr="00E55178">
        <w:trPr>
          <w:trHeight w:val="1080"/>
          <w:tblCellSpacing w:w="0" w:type="dxa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30F" w:rsidRPr="00176508" w:rsidRDefault="00E55178" w:rsidP="0080630F">
            <w:pPr>
              <w:rPr>
                <w:color w:val="333333"/>
                <w:sz w:val="20"/>
                <w:szCs w:val="20"/>
              </w:rPr>
            </w:pPr>
            <w:r w:rsidRPr="008063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26B6" w:rsidRPr="000A78B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 40817810053002402211</w:t>
            </w:r>
            <w:r w:rsidR="00B026B6" w:rsidRPr="00B026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B026B6" w:rsidRPr="000A78B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открытый в Рязанском отделении №8606 ПАО Сбербанк, БИК 046126614, Корр. счет 30101810500000000614, получатель платежа – Шукшина Юлия Викторовна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r w:rsidR="00B026B6">
              <w:rPr>
                <w:rFonts w:ascii="Times New Roman" w:hAnsi="Times New Roman" w:cs="Times New Roman"/>
              </w:rPr>
              <w:t>Шукшина Б.В.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1E38F5">
            <w:pPr>
              <w:widowControl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 торгов: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 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счета для возврата задатка: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____________/_________________________/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178" w:rsidRPr="00E55178" w:rsidRDefault="00E55178" w:rsidP="00E55178">
            <w:pPr>
              <w:widowControl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М.П.</w:t>
            </w:r>
          </w:p>
        </w:tc>
      </w:tr>
    </w:tbl>
    <w:p w:rsidR="00E55178" w:rsidRPr="00E55178" w:rsidRDefault="00E55178" w:rsidP="00E55178">
      <w:pPr>
        <w:widowControl w:val="0"/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498" w:rsidRDefault="006D0498"/>
    <w:sectPr w:rsidR="006D0498" w:rsidSect="0051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EF"/>
    <w:rsid w:val="001648EF"/>
    <w:rsid w:val="00177CFD"/>
    <w:rsid w:val="001E38F5"/>
    <w:rsid w:val="002E5507"/>
    <w:rsid w:val="00510477"/>
    <w:rsid w:val="006D0498"/>
    <w:rsid w:val="0080630F"/>
    <w:rsid w:val="00B026B6"/>
    <w:rsid w:val="00B7619A"/>
    <w:rsid w:val="00DD6C0B"/>
    <w:rsid w:val="00E55178"/>
    <w:rsid w:val="00EC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Asus</cp:lastModifiedBy>
  <cp:revision>3</cp:revision>
  <dcterms:created xsi:type="dcterms:W3CDTF">2022-03-14T13:13:00Z</dcterms:created>
  <dcterms:modified xsi:type="dcterms:W3CDTF">2022-03-14T13:26:00Z</dcterms:modified>
</cp:coreProperties>
</file>