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E198" w14:textId="77777777"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14:paraId="2D876DF2" w14:textId="423158EB" w:rsidR="00CA3C3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14:paraId="7A2D053C" w14:textId="77777777" w:rsidR="009B04FE" w:rsidRPr="00D14F4D" w:rsidRDefault="009B04FE" w:rsidP="00D14F4D">
      <w:pPr>
        <w:pStyle w:val="a3"/>
        <w:ind w:left="8" w:right="-63"/>
        <w:jc w:val="center"/>
        <w:rPr>
          <w:lang w:val="ru-RU"/>
        </w:rPr>
      </w:pPr>
    </w:p>
    <w:p w14:paraId="2168523F" w14:textId="5D1D201C" w:rsidR="009B04FE" w:rsidRPr="009B04FE" w:rsidRDefault="009B04FE" w:rsidP="009B04FE">
      <w:pPr>
        <w:pStyle w:val="a7"/>
        <w:tabs>
          <w:tab w:val="left" w:pos="7938"/>
        </w:tabs>
        <w:spacing w:after="240"/>
        <w:rPr>
          <w:rFonts w:ascii="Times New Roman" w:hAnsi="Times New Roman"/>
          <w:sz w:val="20"/>
          <w:szCs w:val="20"/>
          <w:lang w:val="ru-RU"/>
        </w:rPr>
      </w:pPr>
      <w:r w:rsidRPr="003D2B0A">
        <w:rPr>
          <w:rFonts w:ascii="Times New Roman" w:hAnsi="Times New Roman"/>
          <w:sz w:val="20"/>
          <w:szCs w:val="20"/>
        </w:rPr>
        <w:t>г.</w:t>
      </w:r>
      <w:r w:rsidRPr="003D2B0A">
        <w:rPr>
          <w:rFonts w:ascii="Times New Roman" w:hAnsi="Times New Roman"/>
          <w:sz w:val="20"/>
          <w:szCs w:val="20"/>
          <w:lang w:val="ru-RU"/>
        </w:rPr>
        <w:t xml:space="preserve"> Челябинск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Pr="003D2B0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71986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3D2B0A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3D2B0A">
        <w:rPr>
          <w:rFonts w:ascii="Times New Roman" w:hAnsi="Times New Roman"/>
          <w:sz w:val="20"/>
          <w:szCs w:val="20"/>
        </w:rPr>
        <w:t>«</w:t>
      </w:r>
      <w:r w:rsidRPr="003D2B0A">
        <w:rPr>
          <w:rFonts w:ascii="Times New Roman" w:hAnsi="Times New Roman"/>
          <w:sz w:val="20"/>
          <w:szCs w:val="20"/>
          <w:lang w:val="ru-RU"/>
        </w:rPr>
        <w:t>___</w:t>
      </w:r>
      <w:r w:rsidRPr="003D2B0A">
        <w:rPr>
          <w:rFonts w:ascii="Times New Roman" w:hAnsi="Times New Roman"/>
          <w:sz w:val="20"/>
          <w:szCs w:val="20"/>
        </w:rPr>
        <w:t xml:space="preserve">» </w:t>
      </w:r>
      <w:r w:rsidRPr="003D2B0A">
        <w:rPr>
          <w:rFonts w:ascii="Times New Roman" w:hAnsi="Times New Roman"/>
          <w:sz w:val="20"/>
          <w:szCs w:val="20"/>
          <w:lang w:val="ru-RU"/>
        </w:rPr>
        <w:t>________</w:t>
      </w:r>
      <w:r w:rsidRPr="003D2B0A">
        <w:rPr>
          <w:rFonts w:ascii="Times New Roman" w:hAnsi="Times New Roman"/>
          <w:sz w:val="20"/>
          <w:szCs w:val="20"/>
        </w:rPr>
        <w:t xml:space="preserve"> 20</w:t>
      </w:r>
      <w:r w:rsidRPr="003D2B0A">
        <w:rPr>
          <w:rFonts w:ascii="Times New Roman" w:hAnsi="Times New Roman"/>
          <w:sz w:val="20"/>
          <w:szCs w:val="20"/>
          <w:lang w:val="ru-RU"/>
        </w:rPr>
        <w:t>2</w:t>
      </w:r>
      <w:r w:rsidR="001D264B">
        <w:rPr>
          <w:rFonts w:ascii="Times New Roman" w:hAnsi="Times New Roman"/>
          <w:sz w:val="20"/>
          <w:szCs w:val="20"/>
          <w:lang w:val="ru-RU"/>
        </w:rPr>
        <w:t>2</w:t>
      </w:r>
      <w:r w:rsidRPr="003D2B0A">
        <w:rPr>
          <w:rFonts w:ascii="Times New Roman" w:hAnsi="Times New Roman"/>
          <w:sz w:val="20"/>
          <w:szCs w:val="20"/>
        </w:rPr>
        <w:t xml:space="preserve"> г.</w:t>
      </w:r>
    </w:p>
    <w:p w14:paraId="11D372CB" w14:textId="75734E15" w:rsidR="00797196" w:rsidRPr="00797196" w:rsidRDefault="00797196" w:rsidP="001D26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</w:t>
      </w:r>
      <w:r w:rsidR="000878CE" w:rsidRPr="000878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ПромТехКомплект</w:t>
      </w: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ПромТехКомплект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зарегистрированное по адресу: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443050, Самарская область, г. Самара, ул. Смышляевское шоссе, д.1А, оф.211</w:t>
      </w:r>
      <w:r w:rsidR="001D26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ОГРН 1116312009010, ИНН 6312111469, КПП 631201001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конкурсного управляющего Гавришова Максима Васильевича, действующий на основании Решения Арбитражного суда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Самарской области от 28.08.2017г. по делу № А55-3819/2017 и определения от </w:t>
      </w:r>
      <w:r w:rsidR="001D264B"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04.04.2022г.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по тому же делу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именуемое в дальнейшем 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Продавец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, с одной стороны, и</w:t>
      </w:r>
    </w:p>
    <w:p w14:paraId="77E78FBD" w14:textId="4CFB31EA" w:rsidR="00797196" w:rsidRPr="00797196" w:rsidRDefault="001D264B" w:rsidP="001D26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  <w:r w:rsidRPr="00021367">
        <w:rPr>
          <w:rStyle w:val="ab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именуемый/ая/ое в дальнейшем </w:t>
      </w:r>
      <w:r w:rsidRPr="001D26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«Претендент»,</w:t>
      </w:r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лице</w:t>
      </w:r>
      <w:bookmarkStart w:id="0" w:name="_Hlk93660870"/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bookmarkEnd w:id="0"/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>, действующего(-ей) 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1D26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другой стороны,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7196"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составили настоящий Договор, далее по тексту – «Договор» о нижеследующем:</w:t>
      </w:r>
    </w:p>
    <w:p w14:paraId="71427C2B" w14:textId="77777777" w:rsidR="001C7B6D" w:rsidRPr="0053260D" w:rsidRDefault="001C7B6D" w:rsidP="009B04FE">
      <w:pPr>
        <w:ind w:right="-6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746866" w14:textId="014CF757" w:rsidR="00CA3C3D" w:rsidRPr="000878CE" w:rsidRDefault="001670DC" w:rsidP="009B04FE">
      <w:pPr>
        <w:pStyle w:val="1"/>
        <w:numPr>
          <w:ilvl w:val="0"/>
          <w:numId w:val="4"/>
        </w:numPr>
        <w:tabs>
          <w:tab w:val="left" w:pos="3762"/>
        </w:tabs>
        <w:ind w:left="3261" w:right="-63" w:firstLine="28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14:paraId="61D60318" w14:textId="702630C2" w:rsidR="00CA3C3D" w:rsidRPr="000878CE" w:rsidRDefault="001670DC" w:rsidP="00C07AF9">
      <w:pPr>
        <w:pStyle w:val="a3"/>
        <w:ind w:right="-63" w:firstLine="567"/>
        <w:jc w:val="both"/>
        <w:rPr>
          <w:rFonts w:cs="Times New Roman"/>
          <w:color w:val="333333"/>
          <w:lang w:val="ru-RU" w:eastAsia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53260D">
        <w:rPr>
          <w:rFonts w:cs="Times New Roman"/>
          <w:color w:val="333333"/>
          <w:lang w:val="ru-RU" w:eastAsia="ru-RU"/>
        </w:rPr>
        <w:t xml:space="preserve">на следующие реквизиты должника: </w:t>
      </w:r>
      <w:r w:rsidR="00530C60" w:rsidRPr="00530C60">
        <w:rPr>
          <w:rFonts w:cs="Times New Roman"/>
          <w:color w:val="333333"/>
          <w:lang w:val="ru-RU" w:eastAsia="ru-RU"/>
        </w:rPr>
        <w:t xml:space="preserve">Получатель: ООО </w:t>
      </w:r>
      <w:r w:rsidR="00345CB5">
        <w:rPr>
          <w:rFonts w:cs="Times New Roman"/>
          <w:color w:val="333333"/>
          <w:lang w:val="ru-RU" w:eastAsia="ru-RU"/>
        </w:rPr>
        <w:t>«</w:t>
      </w:r>
      <w:r w:rsidR="000878CE" w:rsidRPr="000878CE">
        <w:rPr>
          <w:rFonts w:cs="Times New Roman"/>
          <w:color w:val="333333"/>
          <w:lang w:val="ru-RU" w:eastAsia="ru-RU"/>
        </w:rPr>
        <w:t>ПромТехКомплект</w:t>
      </w:r>
      <w:r w:rsidR="00345CB5">
        <w:rPr>
          <w:rFonts w:cs="Times New Roman"/>
          <w:color w:val="333333"/>
          <w:lang w:val="ru-RU" w:eastAsia="ru-RU"/>
        </w:rPr>
        <w:t>»</w:t>
      </w:r>
      <w:r w:rsidR="00530C60" w:rsidRPr="00530C60">
        <w:rPr>
          <w:rFonts w:cs="Times New Roman"/>
          <w:color w:val="333333"/>
          <w:lang w:val="ru-RU" w:eastAsia="ru-RU"/>
        </w:rPr>
        <w:t xml:space="preserve">, </w:t>
      </w:r>
      <w:r w:rsidR="00C07AF9" w:rsidRPr="00C07AF9">
        <w:rPr>
          <w:rFonts w:cs="Times New Roman"/>
          <w:color w:val="333333"/>
          <w:lang w:val="ru-RU" w:eastAsia="ru-RU"/>
        </w:rPr>
        <w:t>ОГРН 1116312009010</w:t>
      </w:r>
      <w:r w:rsidR="00C07AF9">
        <w:rPr>
          <w:rFonts w:cs="Times New Roman"/>
          <w:color w:val="333333"/>
          <w:lang w:val="ru-RU" w:eastAsia="ru-RU"/>
        </w:rPr>
        <w:t xml:space="preserve">, </w:t>
      </w:r>
      <w:r w:rsidR="00C07AF9" w:rsidRPr="00C07AF9">
        <w:rPr>
          <w:rFonts w:cs="Times New Roman"/>
          <w:color w:val="333333"/>
          <w:lang w:val="ru-RU" w:eastAsia="ru-RU"/>
        </w:rPr>
        <w:t>ИНН 6312111469</w:t>
      </w:r>
      <w:r w:rsidR="00C07AF9">
        <w:rPr>
          <w:rFonts w:cs="Times New Roman"/>
          <w:color w:val="333333"/>
          <w:lang w:val="ru-RU" w:eastAsia="ru-RU"/>
        </w:rPr>
        <w:t xml:space="preserve">, </w:t>
      </w:r>
      <w:r w:rsidR="00C07AF9" w:rsidRPr="00C07AF9">
        <w:rPr>
          <w:rFonts w:cs="Times New Roman"/>
          <w:color w:val="333333"/>
          <w:lang w:val="ru-RU" w:eastAsia="ru-RU"/>
        </w:rPr>
        <w:t>КПП 631201001</w:t>
      </w:r>
      <w:r w:rsidR="00C07AF9">
        <w:rPr>
          <w:rFonts w:cs="Times New Roman"/>
          <w:color w:val="333333"/>
          <w:lang w:val="ru-RU" w:eastAsia="ru-RU"/>
        </w:rPr>
        <w:t>, р</w:t>
      </w:r>
      <w:r w:rsidR="00C07AF9" w:rsidRPr="00C07AF9">
        <w:rPr>
          <w:rFonts w:cs="Times New Roman"/>
          <w:color w:val="333333"/>
          <w:lang w:val="ru-RU" w:eastAsia="ru-RU"/>
        </w:rPr>
        <w:t>/</w:t>
      </w:r>
      <w:r w:rsidR="00C07AF9">
        <w:rPr>
          <w:rFonts w:cs="Times New Roman"/>
          <w:color w:val="333333"/>
          <w:lang w:val="ru-RU" w:eastAsia="ru-RU"/>
        </w:rPr>
        <w:t>с</w:t>
      </w:r>
      <w:r w:rsidR="00C07AF9" w:rsidRPr="00C07AF9">
        <w:rPr>
          <w:rFonts w:cs="Times New Roman"/>
          <w:color w:val="333333"/>
          <w:lang w:val="ru-RU" w:eastAsia="ru-RU"/>
        </w:rPr>
        <w:t>ч №</w:t>
      </w:r>
      <w:r w:rsidR="00C07AF9">
        <w:rPr>
          <w:rFonts w:cs="Times New Roman"/>
          <w:color w:val="333333"/>
          <w:lang w:val="ru-RU" w:eastAsia="ru-RU"/>
        </w:rPr>
        <w:t> </w:t>
      </w:r>
      <w:r w:rsidR="00C07AF9" w:rsidRPr="00C07AF9">
        <w:rPr>
          <w:rFonts w:cs="Times New Roman"/>
          <w:color w:val="333333"/>
          <w:lang w:val="ru-RU" w:eastAsia="ru-RU"/>
        </w:rPr>
        <w:t>40702810938030009108</w:t>
      </w:r>
      <w:r w:rsidR="00C07AF9">
        <w:rPr>
          <w:rFonts w:cs="Times New Roman"/>
          <w:color w:val="333333"/>
          <w:lang w:val="ru-RU" w:eastAsia="ru-RU"/>
        </w:rPr>
        <w:t xml:space="preserve">, </w:t>
      </w:r>
      <w:r w:rsidR="00C07AF9" w:rsidRPr="00C07AF9">
        <w:rPr>
          <w:rFonts w:cs="Times New Roman"/>
          <w:color w:val="333333"/>
          <w:lang w:val="ru-RU" w:eastAsia="ru-RU"/>
        </w:rPr>
        <w:t xml:space="preserve">Банк получателя: </w:t>
      </w:r>
      <w:r w:rsidR="00C07AF9" w:rsidRPr="00C07AF9">
        <w:rPr>
          <w:rFonts w:cs="Times New Roman"/>
          <w:color w:val="333333"/>
          <w:lang w:val="ru-RU" w:eastAsia="ru-RU"/>
        </w:rPr>
        <w:t xml:space="preserve">Филиал </w:t>
      </w:r>
      <w:r w:rsidR="00C07AF9">
        <w:rPr>
          <w:rFonts w:cs="Times New Roman"/>
          <w:color w:val="333333"/>
          <w:lang w:val="ru-RU" w:eastAsia="ru-RU"/>
        </w:rPr>
        <w:t>«</w:t>
      </w:r>
      <w:r w:rsidR="00C07AF9" w:rsidRPr="00C07AF9">
        <w:rPr>
          <w:rFonts w:cs="Times New Roman"/>
          <w:color w:val="333333"/>
          <w:lang w:val="ru-RU" w:eastAsia="ru-RU"/>
        </w:rPr>
        <w:t>Екатеринбургский</w:t>
      </w:r>
      <w:r w:rsidR="00C07AF9">
        <w:rPr>
          <w:rFonts w:cs="Times New Roman"/>
          <w:color w:val="333333"/>
          <w:lang w:val="ru-RU" w:eastAsia="ru-RU"/>
        </w:rPr>
        <w:t>»</w:t>
      </w:r>
      <w:r w:rsidR="00C07AF9" w:rsidRPr="00C07AF9">
        <w:rPr>
          <w:rFonts w:cs="Times New Roman"/>
          <w:color w:val="333333"/>
          <w:lang w:val="ru-RU" w:eastAsia="ru-RU"/>
        </w:rPr>
        <w:t xml:space="preserve"> АО </w:t>
      </w:r>
      <w:r w:rsidR="00C07AF9">
        <w:rPr>
          <w:rFonts w:cs="Times New Roman"/>
          <w:color w:val="333333"/>
          <w:lang w:val="ru-RU" w:eastAsia="ru-RU"/>
        </w:rPr>
        <w:t>«</w:t>
      </w:r>
      <w:r w:rsidR="00C07AF9" w:rsidRPr="00C07AF9">
        <w:rPr>
          <w:rFonts w:cs="Times New Roman"/>
          <w:color w:val="333333"/>
          <w:lang w:val="ru-RU" w:eastAsia="ru-RU"/>
        </w:rPr>
        <w:t>АЛЬФА-БАНК</w:t>
      </w:r>
      <w:r w:rsidR="00C07AF9">
        <w:rPr>
          <w:rFonts w:cs="Times New Roman"/>
          <w:color w:val="333333"/>
          <w:lang w:val="ru-RU" w:eastAsia="ru-RU"/>
        </w:rPr>
        <w:t xml:space="preserve">» </w:t>
      </w:r>
      <w:r w:rsidR="00C07AF9" w:rsidRPr="00C07AF9">
        <w:rPr>
          <w:rFonts w:cs="Times New Roman"/>
          <w:color w:val="333333"/>
          <w:lang w:val="ru-RU" w:eastAsia="ru-RU"/>
        </w:rPr>
        <w:t>г. Екатеринбург</w:t>
      </w:r>
      <w:r w:rsidR="00C07AF9">
        <w:rPr>
          <w:rFonts w:cs="Times New Roman"/>
          <w:color w:val="333333"/>
          <w:lang w:val="ru-RU" w:eastAsia="ru-RU"/>
        </w:rPr>
        <w:t xml:space="preserve">, </w:t>
      </w:r>
      <w:r w:rsidR="00C07AF9" w:rsidRPr="00C07AF9">
        <w:rPr>
          <w:rFonts w:cs="Times New Roman"/>
          <w:color w:val="333333"/>
          <w:lang w:val="ru-RU" w:eastAsia="ru-RU"/>
        </w:rPr>
        <w:t>БИК 046577964</w:t>
      </w:r>
      <w:r w:rsidR="00C07AF9">
        <w:rPr>
          <w:rFonts w:cs="Times New Roman"/>
          <w:color w:val="333333"/>
          <w:lang w:val="ru-RU" w:eastAsia="ru-RU"/>
        </w:rPr>
        <w:t>, к</w:t>
      </w:r>
      <w:r w:rsidR="00C07AF9" w:rsidRPr="00C07AF9">
        <w:rPr>
          <w:rFonts w:cs="Times New Roman"/>
          <w:color w:val="333333"/>
          <w:lang w:val="ru-RU" w:eastAsia="ru-RU"/>
        </w:rPr>
        <w:t>/</w:t>
      </w:r>
      <w:r w:rsidR="00C07AF9">
        <w:rPr>
          <w:rFonts w:cs="Times New Roman"/>
          <w:color w:val="333333"/>
          <w:lang w:val="ru-RU" w:eastAsia="ru-RU"/>
        </w:rPr>
        <w:t>с</w:t>
      </w:r>
      <w:r w:rsidR="00C07AF9" w:rsidRPr="00C07AF9">
        <w:rPr>
          <w:rFonts w:cs="Times New Roman"/>
          <w:color w:val="333333"/>
          <w:lang w:val="ru-RU" w:eastAsia="ru-RU"/>
        </w:rPr>
        <w:t>ч № 30101810100000000964</w:t>
      </w:r>
      <w:r w:rsidR="00015E11" w:rsidRPr="0053260D">
        <w:rPr>
          <w:lang w:val="ru-RU"/>
        </w:rPr>
        <w:t xml:space="preserve">, </w:t>
      </w: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_________________(_</w:t>
      </w:r>
      <w:r w:rsidR="001C7B6D" w:rsidRPr="0053260D">
        <w:rPr>
          <w:lang w:val="ru-RU"/>
        </w:rPr>
        <w:t>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>№</w:t>
      </w:r>
      <w:r w:rsidR="001D264B">
        <w:rPr>
          <w:lang w:val="ru-RU"/>
        </w:rPr>
        <w:t xml:space="preserve"> 4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r w:rsidR="001C7B6D" w:rsidRPr="0053260D">
        <w:t>ru</w:t>
      </w:r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  <w:r w:rsidR="00530C60">
        <w:rPr>
          <w:lang w:val="ru-RU"/>
        </w:rPr>
        <w:t>.</w:t>
      </w:r>
    </w:p>
    <w:p w14:paraId="6A419B17" w14:textId="77777777" w:rsidR="00CA3C3D" w:rsidRPr="0053260D" w:rsidRDefault="001670DC" w:rsidP="009B04FE">
      <w:pPr>
        <w:pStyle w:val="a3"/>
        <w:ind w:left="0" w:right="-63" w:firstLine="567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14:paraId="71E7A65B" w14:textId="77777777" w:rsidR="00CA3C3D" w:rsidRPr="0053260D" w:rsidRDefault="00CA3C3D" w:rsidP="009B04FE">
      <w:pPr>
        <w:ind w:right="-6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AF2EB" w14:textId="1C876BF8" w:rsidR="00CA3C3D" w:rsidRPr="000878CE" w:rsidRDefault="001670DC" w:rsidP="009B04FE">
      <w:pPr>
        <w:pStyle w:val="1"/>
        <w:numPr>
          <w:ilvl w:val="0"/>
          <w:numId w:val="4"/>
        </w:numPr>
        <w:tabs>
          <w:tab w:val="left" w:pos="3562"/>
        </w:tabs>
        <w:ind w:left="0" w:right="-63" w:firstLine="3402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14:paraId="2E95E1A9" w14:textId="77777777" w:rsidR="00CA3C3D" w:rsidRPr="0053260D" w:rsidRDefault="001670DC" w:rsidP="000B02E9">
      <w:pPr>
        <w:pStyle w:val="a4"/>
        <w:numPr>
          <w:ilvl w:val="1"/>
          <w:numId w:val="3"/>
        </w:numPr>
        <w:tabs>
          <w:tab w:val="left" w:pos="993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0D">
        <w:rPr>
          <w:rFonts w:ascii="Times New Roman" w:hAnsi="Times New Roman"/>
          <w:sz w:val="24"/>
        </w:rPr>
        <w:t>Претендент</w:t>
      </w:r>
      <w:r w:rsidRPr="0053260D">
        <w:rPr>
          <w:rFonts w:ascii="Times New Roman" w:hAnsi="Times New Roman"/>
          <w:spacing w:val="-14"/>
          <w:sz w:val="24"/>
        </w:rPr>
        <w:t xml:space="preserve"> </w:t>
      </w:r>
      <w:r w:rsidRPr="0053260D">
        <w:rPr>
          <w:rFonts w:ascii="Times New Roman" w:hAnsi="Times New Roman"/>
          <w:sz w:val="24"/>
        </w:rPr>
        <w:t>обязан:</w:t>
      </w:r>
    </w:p>
    <w:p w14:paraId="46FEE464" w14:textId="77777777" w:rsidR="00CA3C3D" w:rsidRPr="0053260D" w:rsidRDefault="001670DC" w:rsidP="000B02E9">
      <w:pPr>
        <w:pStyle w:val="a4"/>
        <w:numPr>
          <w:ilvl w:val="2"/>
          <w:numId w:val="3"/>
        </w:numPr>
        <w:tabs>
          <w:tab w:val="left" w:pos="113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14:paraId="3B8C9B8F" w14:textId="77777777" w:rsidR="00CA3C3D" w:rsidRPr="0053260D" w:rsidRDefault="001670DC" w:rsidP="000B02E9">
      <w:pPr>
        <w:pStyle w:val="a4"/>
        <w:numPr>
          <w:ilvl w:val="2"/>
          <w:numId w:val="3"/>
        </w:numPr>
        <w:tabs>
          <w:tab w:val="left" w:pos="1134"/>
          <w:tab w:val="left" w:pos="1262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7019729"/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bookmarkEnd w:id="1"/>
    <w:p w14:paraId="1C387E84" w14:textId="77777777" w:rsidR="007174FF" w:rsidRPr="007174FF" w:rsidRDefault="001670DC" w:rsidP="000B02E9">
      <w:pPr>
        <w:pStyle w:val="a4"/>
        <w:numPr>
          <w:ilvl w:val="2"/>
          <w:numId w:val="3"/>
        </w:numPr>
        <w:tabs>
          <w:tab w:val="left" w:pos="1134"/>
          <w:tab w:val="left" w:pos="126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обязанностей по оплате в срок</w:t>
      </w:r>
      <w:r w:rsidR="00AF19BF">
        <w:rPr>
          <w:rFonts w:ascii="Times New Roman" w:hAnsi="Times New Roman" w:cs="Times New Roman"/>
          <w:sz w:val="24"/>
          <w:szCs w:val="24"/>
          <w:lang w:val="ru-RU"/>
        </w:rPr>
        <w:t xml:space="preserve"> и в полном объёме</w:t>
      </w:r>
      <w:r w:rsidRPr="007174FF">
        <w:rPr>
          <w:rFonts w:ascii="Times New Roman" w:hAnsi="Times New Roman" w:cs="Times New Roman"/>
          <w:sz w:val="24"/>
          <w:szCs w:val="24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>В этом случае внесенный победителем (участником, претендентом) торгов задаток, и частичная оплата за имущество по договору, если частичная оплата была произведена, ему не возвращаются. Утраченный задаток и частичная оплата, включаются в состав имущества Должника.</w:t>
      </w:r>
    </w:p>
    <w:p w14:paraId="3E5A3EF5" w14:textId="191236B2" w:rsidR="00C952CA" w:rsidRPr="007174FF" w:rsidRDefault="007A2415" w:rsidP="000B02E9">
      <w:pPr>
        <w:pStyle w:val="a4"/>
        <w:numPr>
          <w:ilvl w:val="2"/>
          <w:numId w:val="3"/>
        </w:numPr>
        <w:tabs>
          <w:tab w:val="left" w:pos="1134"/>
          <w:tab w:val="left" w:pos="126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и такой участник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по основаниям пункта 17 статьи 110 Закона о банкротстве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предложение арбитражного управляющего</w:t>
      </w:r>
      <w:bookmarkStart w:id="2" w:name="_Hlk7078574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заключить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2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или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заключил договор купли-продажи предприятия, но в дальнейшем отказался</w:t>
      </w:r>
      <w:r w:rsidR="004F40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исполнения принятого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предложения арбитражного управляющего путём отказа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2C2D55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подписания договора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купли -продажи предприятия, и/или от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заключённого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в части неисполнения обязанностей по оплате за имущество в срок который установлен таким договором,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произвёл оплату по договору не полностью,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считается незаключенным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а предложение утратившими силу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случае внесенный победителем (участником, претендентом) торгов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и частичная оплата за имущество по договору, если частичная оплата была произведена,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не возвраща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тся. Утраченный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частичная оплата,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состав имущества Должника.</w:t>
      </w:r>
    </w:p>
    <w:p w14:paraId="272E0EE7" w14:textId="77777777" w:rsidR="00CA3C3D" w:rsidRPr="0053260D" w:rsidRDefault="001670DC" w:rsidP="000B02E9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0D">
        <w:rPr>
          <w:rFonts w:ascii="Times New Roman" w:hAnsi="Times New Roman"/>
          <w:sz w:val="24"/>
        </w:rPr>
        <w:t>Продавец</w:t>
      </w:r>
      <w:r w:rsidRPr="0053260D">
        <w:rPr>
          <w:rFonts w:ascii="Times New Roman" w:hAnsi="Times New Roman"/>
          <w:spacing w:val="-21"/>
          <w:sz w:val="24"/>
        </w:rPr>
        <w:t xml:space="preserve"> </w:t>
      </w:r>
      <w:r w:rsidRPr="0053260D">
        <w:rPr>
          <w:rFonts w:ascii="Times New Roman" w:hAnsi="Times New Roman"/>
          <w:sz w:val="24"/>
        </w:rPr>
        <w:t>обязан:</w:t>
      </w:r>
    </w:p>
    <w:p w14:paraId="2CFE7BDA" w14:textId="77777777" w:rsidR="00CA3C3D" w:rsidRPr="0053260D" w:rsidRDefault="001670DC" w:rsidP="000B02E9">
      <w:pPr>
        <w:pStyle w:val="a4"/>
        <w:numPr>
          <w:ilvl w:val="2"/>
          <w:numId w:val="2"/>
        </w:numPr>
        <w:tabs>
          <w:tab w:val="left" w:pos="1134"/>
          <w:tab w:val="left" w:pos="128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14:paraId="39E21C0F" w14:textId="77777777" w:rsidR="001C7B6D" w:rsidRPr="0053260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325B3854" w14:textId="77777777" w:rsidR="001C7B6D" w:rsidRPr="0053260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14:paraId="708CAFED" w14:textId="77777777" w:rsidR="001C7B6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604606E4" w14:textId="77777777" w:rsidR="00815CAE" w:rsidRPr="00815CAE" w:rsidRDefault="00815CAE" w:rsidP="009B04FE">
      <w:pPr>
        <w:tabs>
          <w:tab w:val="left" w:pos="1312"/>
        </w:tabs>
        <w:ind w:right="-63" w:firstLine="567"/>
        <w:jc w:val="both"/>
        <w:rPr>
          <w:rFonts w:ascii="Times New Roman" w:hAnsi="Times New Roman"/>
          <w:sz w:val="24"/>
          <w:lang w:val="ru-RU"/>
        </w:rPr>
      </w:pPr>
    </w:p>
    <w:p w14:paraId="39471B47" w14:textId="3E3E3505" w:rsidR="00815CAE" w:rsidRPr="000878CE" w:rsidRDefault="00815CAE" w:rsidP="009B04FE">
      <w:pPr>
        <w:pStyle w:val="1"/>
        <w:numPr>
          <w:ilvl w:val="0"/>
          <w:numId w:val="4"/>
        </w:numPr>
        <w:tabs>
          <w:tab w:val="left" w:pos="3312"/>
        </w:tabs>
        <w:ind w:left="0" w:right="-63" w:firstLine="3119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14:paraId="77EE3BD8" w14:textId="77777777" w:rsidR="00815CAE" w:rsidRPr="0053260D" w:rsidRDefault="00815CAE" w:rsidP="00D71986">
      <w:pPr>
        <w:pStyle w:val="a4"/>
        <w:numPr>
          <w:ilvl w:val="1"/>
          <w:numId w:val="1"/>
        </w:numPr>
        <w:tabs>
          <w:tab w:val="left" w:pos="993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14:paraId="097AD17F" w14:textId="77777777" w:rsidR="00815CAE" w:rsidRPr="0053260D" w:rsidRDefault="00815CAE" w:rsidP="00D71986">
      <w:pPr>
        <w:pStyle w:val="a4"/>
        <w:numPr>
          <w:ilvl w:val="1"/>
          <w:numId w:val="1"/>
        </w:numPr>
        <w:tabs>
          <w:tab w:val="left" w:pos="993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14:paraId="47C3AAB6" w14:textId="77777777" w:rsidR="00815CAE" w:rsidRPr="0053260D" w:rsidRDefault="00815CAE" w:rsidP="009B04FE">
      <w:pPr>
        <w:ind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C66E16" w14:textId="16419137" w:rsidR="00815CAE" w:rsidRPr="000878CE" w:rsidRDefault="00815CAE" w:rsidP="009B04FE">
      <w:pPr>
        <w:pStyle w:val="1"/>
        <w:numPr>
          <w:ilvl w:val="0"/>
          <w:numId w:val="4"/>
        </w:numPr>
        <w:tabs>
          <w:tab w:val="left" w:pos="2936"/>
        </w:tabs>
        <w:ind w:left="0" w:right="-63" w:firstLine="3402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14:paraId="4A79F458" w14:textId="77777777" w:rsidR="00815CAE" w:rsidRPr="0053260D" w:rsidRDefault="00815CAE" w:rsidP="009B04FE">
      <w:pPr>
        <w:pStyle w:val="a3"/>
        <w:ind w:left="0" w:right="-63" w:firstLine="567"/>
        <w:jc w:val="both"/>
        <w:rPr>
          <w:lang w:val="ru-RU"/>
        </w:rPr>
      </w:pPr>
      <w:r w:rsidRPr="0053260D">
        <w:rPr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14:paraId="439FB035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37ABBB" w14:textId="3B1136B6" w:rsidR="00815CAE" w:rsidRPr="00530C60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14:paraId="1E6CC30E" w14:textId="77777777" w:rsidR="00530C60" w:rsidRPr="0053260D" w:rsidRDefault="00530C60" w:rsidP="00530C60">
      <w:pPr>
        <w:pStyle w:val="1"/>
        <w:tabs>
          <w:tab w:val="left" w:pos="3096"/>
        </w:tabs>
        <w:ind w:left="0" w:right="-63" w:firstLine="0"/>
        <w:rPr>
          <w:b w:val="0"/>
          <w:bCs w:val="0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530C60" w:rsidRPr="001D264B" w14:paraId="6FF2AF2B" w14:textId="77777777" w:rsidTr="000A1585">
        <w:trPr>
          <w:trHeight w:val="4537"/>
        </w:trPr>
        <w:tc>
          <w:tcPr>
            <w:tcW w:w="4962" w:type="dxa"/>
          </w:tcPr>
          <w:p w14:paraId="4D83A8E2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ПРОДАВЕЦ: </w:t>
            </w:r>
          </w:p>
          <w:p w14:paraId="73CCD166" w14:textId="77777777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«ПромТехКомплект»</w:t>
            </w:r>
          </w:p>
          <w:p w14:paraId="138A22A1" w14:textId="77777777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443050, Самарская область, г. Самара, ул.</w:t>
            </w: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Смышляевское шоссе, д.1А, оф.211</w:t>
            </w:r>
          </w:p>
          <w:p w14:paraId="355F359C" w14:textId="77777777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ИНН 6312111469, КПП 631201001</w:t>
            </w:r>
          </w:p>
          <w:p w14:paraId="20986137" w14:textId="498CCABB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р/сч № 40702810938030009108</w:t>
            </w:r>
          </w:p>
          <w:p w14:paraId="10D62FA9" w14:textId="531DBD76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Банк получателя: </w:t>
            </w:r>
            <w:r w:rsidR="00D71986"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Филиал «Екатеринбургский</w:t>
            </w: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</w:p>
          <w:p w14:paraId="03EF0E1C" w14:textId="77777777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АО «АЛЬФА-БАНК», г. Екатеринбург</w:t>
            </w:r>
          </w:p>
          <w:p w14:paraId="04FD05FE" w14:textId="77777777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БИК 046577964</w:t>
            </w:r>
          </w:p>
          <w:p w14:paraId="79DB8F20" w14:textId="528B6ACB" w:rsidR="000878CE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к/сч № 30101810100000000964</w:t>
            </w:r>
          </w:p>
          <w:p w14:paraId="3CF04786" w14:textId="770EC51E" w:rsidR="00530C60" w:rsidRPr="00D71986" w:rsidRDefault="000878CE" w:rsidP="000878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Тел. 89090900915</w:t>
            </w:r>
          </w:p>
          <w:p w14:paraId="68F4B805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F447794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Конкурсный управляющий</w:t>
            </w:r>
          </w:p>
          <w:p w14:paraId="50AC217C" w14:textId="567CAD08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ООО «</w:t>
            </w:r>
            <w:r w:rsidR="009B04FE"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ПромТехКомплект</w:t>
            </w: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2D5373E7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5922714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_______________/</w:t>
            </w:r>
            <w:r w:rsidRPr="00D719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М.В. Гавришов</w:t>
            </w:r>
          </w:p>
          <w:p w14:paraId="02F21305" w14:textId="515F518F" w:rsidR="00530C60" w:rsidRPr="00D71986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</w:t>
            </w:r>
            <w:r w:rsidR="00530C60"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подпись      </w:t>
            </w: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530C60"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расшифровка подписи</w:t>
            </w:r>
          </w:p>
          <w:p w14:paraId="1BD057E6" w14:textId="77777777" w:rsidR="00530C60" w:rsidRPr="00D71986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2C8C510" w14:textId="77777777" w:rsidR="00530C60" w:rsidRPr="00D71986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4886" w:type="dxa"/>
          </w:tcPr>
          <w:p w14:paraId="0B3CAB44" w14:textId="03F316D5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ПРЕТЕНДЕНТ:</w:t>
            </w:r>
          </w:p>
          <w:p w14:paraId="318308E0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0AF8438F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4471AE" w14:textId="30AF4179" w:rsidR="00530C60" w:rsidRPr="00D71986" w:rsidRDefault="009B04FE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69CA0AE8" w14:textId="176D35DB" w:rsidR="00530C60" w:rsidRPr="00D71986" w:rsidRDefault="009B04FE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3F286E8D" w14:textId="77777777" w:rsidR="00345CB5" w:rsidRPr="00D71986" w:rsidRDefault="00345CB5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711594D" w14:textId="36FA3D9F" w:rsid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91AC9DD" w14:textId="77777777" w:rsidR="00D71986" w:rsidRPr="00D71986" w:rsidRDefault="00D71986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F9B8B7B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D42C37A" w14:textId="77777777" w:rsidR="00530C60" w:rsidRPr="00D71986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/ </w:t>
            </w:r>
            <w:r w:rsidRPr="00D7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           </w:t>
            </w:r>
          </w:p>
          <w:p w14:paraId="1551F857" w14:textId="28613341" w:rsidR="00530C60" w:rsidRPr="00D71986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</w:t>
            </w:r>
            <w:r w:rsidR="00530C60"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подпись      </w:t>
            </w: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530C60"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расшифровка подписи</w:t>
            </w:r>
          </w:p>
          <w:p w14:paraId="04B0CCFE" w14:textId="77777777" w:rsidR="00530C60" w:rsidRPr="00D71986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B4E645" w14:textId="77777777" w:rsidR="00530C60" w:rsidRPr="00D71986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19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</w:tr>
    </w:tbl>
    <w:p w14:paraId="52C413E7" w14:textId="77777777" w:rsidR="00815CAE" w:rsidRPr="00530C60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9210D2" w14:textId="77777777"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5D54" w14:textId="77777777" w:rsidR="001D264B" w:rsidRDefault="001D264B" w:rsidP="001D264B">
      <w:r>
        <w:separator/>
      </w:r>
    </w:p>
  </w:endnote>
  <w:endnote w:type="continuationSeparator" w:id="0">
    <w:p w14:paraId="10D92D1D" w14:textId="77777777" w:rsidR="001D264B" w:rsidRDefault="001D264B" w:rsidP="001D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2AE4" w14:textId="77777777" w:rsidR="001D264B" w:rsidRDefault="001D264B" w:rsidP="001D264B">
      <w:r>
        <w:separator/>
      </w:r>
    </w:p>
  </w:footnote>
  <w:footnote w:type="continuationSeparator" w:id="0">
    <w:p w14:paraId="6465C38A" w14:textId="77777777" w:rsidR="001D264B" w:rsidRDefault="001D264B" w:rsidP="001D264B">
      <w:r>
        <w:continuationSeparator/>
      </w:r>
    </w:p>
  </w:footnote>
  <w:footnote w:id="1">
    <w:p w14:paraId="1A7964A3" w14:textId="509120E0" w:rsidR="001D264B" w:rsidRPr="00542BDA" w:rsidRDefault="001D264B" w:rsidP="001D264B">
      <w:pPr>
        <w:pStyle w:val="a9"/>
        <w:jc w:val="both"/>
        <w:rPr>
          <w:rFonts w:ascii="Times New Roman" w:hAnsi="Times New Roman" w:cs="Times New Roman"/>
        </w:rPr>
      </w:pPr>
      <w:r w:rsidRPr="00595D84">
        <w:rPr>
          <w:rStyle w:val="ab"/>
          <w:rFonts w:ascii="Times New Roman" w:hAnsi="Times New Roman" w:cs="Times New Roman"/>
          <w:b/>
        </w:rPr>
        <w:footnoteRef/>
      </w:r>
      <w:r w:rsidRPr="00542BDA">
        <w:rPr>
          <w:rFonts w:ascii="Times New Roman" w:hAnsi="Times New Roman" w:cs="Times New Roman"/>
        </w:rPr>
        <w:t xml:space="preserve"> </w:t>
      </w:r>
      <w:r w:rsidRPr="00542BDA">
        <w:rPr>
          <w:rFonts w:ascii="Times New Roman" w:hAnsi="Times New Roman" w:cs="Times New Roman"/>
          <w:sz w:val="16"/>
          <w:szCs w:val="16"/>
        </w:rPr>
        <w:t>В случае если Заявителем является физическое лицо, абзац второй преамбулы Договора изложить в следующей редакции: «__________________ (Ф.И.О.), паспорт серии _____№_________, выдан _______________ _____ г. (дата выдачи)   ____________________</w:t>
      </w:r>
      <w:r>
        <w:rPr>
          <w:rFonts w:ascii="Times New Roman" w:hAnsi="Times New Roman" w:cs="Times New Roman"/>
          <w:sz w:val="16"/>
          <w:szCs w:val="16"/>
        </w:rPr>
        <w:t>______ (кем выдан),  именуемый/</w:t>
      </w:r>
      <w:r w:rsidRPr="00542BDA">
        <w:rPr>
          <w:rFonts w:ascii="Times New Roman" w:hAnsi="Times New Roman" w:cs="Times New Roman"/>
          <w:sz w:val="16"/>
          <w:szCs w:val="16"/>
        </w:rPr>
        <w:t>ая в дальнейшем «</w:t>
      </w:r>
      <w:r w:rsidR="00D71986" w:rsidRPr="00D71986">
        <w:rPr>
          <w:rFonts w:ascii="Times New Roman" w:hAnsi="Times New Roman" w:cs="Times New Roman"/>
          <w:sz w:val="16"/>
          <w:szCs w:val="16"/>
        </w:rPr>
        <w:t>Претендент</w:t>
      </w:r>
      <w:r w:rsidRPr="00542BDA">
        <w:rPr>
          <w:rFonts w:ascii="Times New Roman" w:hAnsi="Times New Roman" w:cs="Times New Roman"/>
          <w:sz w:val="16"/>
          <w:szCs w:val="16"/>
        </w:rPr>
        <w:t>», с другой стороны»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 w16cid:durableId="1496460634">
    <w:abstractNumId w:val="0"/>
  </w:num>
  <w:num w:numId="2" w16cid:durableId="353001626">
    <w:abstractNumId w:val="3"/>
  </w:num>
  <w:num w:numId="3" w16cid:durableId="1670937453">
    <w:abstractNumId w:val="1"/>
  </w:num>
  <w:num w:numId="4" w16cid:durableId="95108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0878CE"/>
    <w:rsid w:val="000A7A44"/>
    <w:rsid w:val="000B02E9"/>
    <w:rsid w:val="001670DC"/>
    <w:rsid w:val="001C7B6D"/>
    <w:rsid w:val="001D264B"/>
    <w:rsid w:val="002C2D55"/>
    <w:rsid w:val="00345CB5"/>
    <w:rsid w:val="003A562B"/>
    <w:rsid w:val="003C677F"/>
    <w:rsid w:val="003E3093"/>
    <w:rsid w:val="004C2032"/>
    <w:rsid w:val="004F402B"/>
    <w:rsid w:val="00530C60"/>
    <w:rsid w:val="0053260D"/>
    <w:rsid w:val="007174FF"/>
    <w:rsid w:val="00797196"/>
    <w:rsid w:val="007A2415"/>
    <w:rsid w:val="00815CAE"/>
    <w:rsid w:val="008B4A41"/>
    <w:rsid w:val="00916156"/>
    <w:rsid w:val="009B04FE"/>
    <w:rsid w:val="009B28E9"/>
    <w:rsid w:val="00A0074C"/>
    <w:rsid w:val="00A833DA"/>
    <w:rsid w:val="00AF19BF"/>
    <w:rsid w:val="00C07AF9"/>
    <w:rsid w:val="00C34403"/>
    <w:rsid w:val="00C435F3"/>
    <w:rsid w:val="00C952CA"/>
    <w:rsid w:val="00CA3C3D"/>
    <w:rsid w:val="00CD238D"/>
    <w:rsid w:val="00D14F4D"/>
    <w:rsid w:val="00D71986"/>
    <w:rsid w:val="00DF0D3E"/>
    <w:rsid w:val="00ED745D"/>
    <w:rsid w:val="00F347AF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F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9B04FE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9B04FE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1D264B"/>
    <w:pPr>
      <w:widowControl/>
    </w:pPr>
    <w:rPr>
      <w:rFonts w:eastAsiaTheme="minorEastAsia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1D264B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1D2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Анна Молчан</cp:lastModifiedBy>
  <cp:revision>3</cp:revision>
  <cp:lastPrinted>2019-04-25T05:25:00Z</cp:lastPrinted>
  <dcterms:created xsi:type="dcterms:W3CDTF">2022-04-11T06:48:00Z</dcterms:created>
  <dcterms:modified xsi:type="dcterms:W3CDTF">2022-04-11T06:56:00Z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