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DB327A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598E1F6" w14:textId="0552289E" w:rsidR="003F4D88" w:rsidRPr="00CD15B5" w:rsidRDefault="00EF6860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D15B5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 777-57-57, vyrtosu@auction-house.ru) (далее - Организатор торгов), действующее на основании договора с Коммерческим банком "СОЮЗНЫЙ" (общество с ограниченной ответственностью) (ООО КБ «СОЮЗНЫЙ»), адрес регистрации: 107014, г. Москва, улица Бабаевская, д. 6, ИНН 7708072196, ОГРН 1027739051383) (далее – финансовая организация), конкурсным управляющим (ликвидатором) которого на основании решения Арбитражного суда г. Москвы от 16 марта 2020 г. по делу № А40-4819/20-46-14 является государственная корпорация «Агентство по страхованию вкладов» (109240, г. Москва, ул. Высоцкого, д. 4)</w:t>
      </w:r>
      <w:r w:rsidR="00C05C36">
        <w:rPr>
          <w:rFonts w:ascii="Times New Roman" w:hAnsi="Times New Roman" w:cs="Times New Roman"/>
          <w:sz w:val="24"/>
          <w:szCs w:val="24"/>
        </w:rPr>
        <w:t xml:space="preserve">, </w:t>
      </w:r>
      <w:r w:rsidRPr="00CD15B5">
        <w:rPr>
          <w:rFonts w:ascii="Times New Roman" w:hAnsi="Times New Roman" w:cs="Times New Roman"/>
          <w:sz w:val="24"/>
          <w:szCs w:val="24"/>
        </w:rPr>
        <w:t xml:space="preserve">сообщает, что в сообщении </w:t>
      </w:r>
      <w:r w:rsidRPr="00CD15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о проведении торгов"/>
            </w:textInput>
          </w:ffData>
        </w:fldChar>
      </w:r>
      <w:r w:rsidRPr="00CD15B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CD15B5">
        <w:rPr>
          <w:rFonts w:ascii="Times New Roman" w:hAnsi="Times New Roman" w:cs="Times New Roman"/>
          <w:sz w:val="24"/>
          <w:szCs w:val="24"/>
        </w:rPr>
      </w:r>
      <w:r w:rsidRPr="00CD15B5">
        <w:rPr>
          <w:rFonts w:ascii="Times New Roman" w:hAnsi="Times New Roman" w:cs="Times New Roman"/>
          <w:sz w:val="24"/>
          <w:szCs w:val="24"/>
        </w:rPr>
        <w:fldChar w:fldCharType="separate"/>
      </w:r>
      <w:r w:rsidRPr="00CD15B5">
        <w:rPr>
          <w:rFonts w:ascii="Times New Roman" w:hAnsi="Times New Roman" w:cs="Times New Roman"/>
          <w:sz w:val="24"/>
          <w:szCs w:val="24"/>
        </w:rPr>
        <w:t>о проведении торгов</w:t>
      </w:r>
      <w:r w:rsidRPr="00CD15B5">
        <w:rPr>
          <w:rFonts w:ascii="Times New Roman" w:hAnsi="Times New Roman" w:cs="Times New Roman"/>
          <w:sz w:val="24"/>
          <w:szCs w:val="24"/>
        </w:rPr>
        <w:fldChar w:fldCharType="end"/>
      </w:r>
      <w:r w:rsidRPr="00CD15B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финансовой организации</w:t>
      </w:r>
      <w:r w:rsidRPr="00CD15B5">
        <w:rPr>
          <w:rFonts w:ascii="Times New Roman" w:hAnsi="Times New Roman" w:cs="Times New Roman"/>
          <w:sz w:val="24"/>
          <w:szCs w:val="24"/>
        </w:rPr>
        <w:t xml:space="preserve"> </w:t>
      </w:r>
      <w:r w:rsidRPr="00CD15B5">
        <w:rPr>
          <w:rFonts w:ascii="Times New Roman" w:hAnsi="Times New Roman" w:cs="Times New Roman"/>
          <w:sz w:val="24"/>
          <w:szCs w:val="24"/>
        </w:rPr>
        <w:t>(сообщение 02030100637 в газете АО «Коммерсантъ» №184(7146) от 09.10.2021 г.</w:t>
      </w:r>
      <w:r w:rsidR="00DB327A" w:rsidRPr="00CD15B5">
        <w:rPr>
          <w:rFonts w:ascii="Times New Roman" w:hAnsi="Times New Roman" w:cs="Times New Roman"/>
          <w:sz w:val="24"/>
          <w:szCs w:val="24"/>
        </w:rPr>
        <w:t xml:space="preserve">), </w:t>
      </w:r>
      <w:r w:rsidRPr="00CD15B5">
        <w:rPr>
          <w:rFonts w:ascii="Times New Roman" w:hAnsi="Times New Roman" w:cs="Times New Roman"/>
          <w:sz w:val="24"/>
          <w:szCs w:val="24"/>
        </w:rPr>
        <w:t>лот 9</w:t>
      </w:r>
      <w:r w:rsidR="00086E5A" w:rsidRPr="00CD15B5">
        <w:rPr>
          <w:rFonts w:ascii="Times New Roman" w:hAnsi="Times New Roman" w:cs="Times New Roman"/>
          <w:sz w:val="24"/>
          <w:szCs w:val="24"/>
        </w:rPr>
        <w:t xml:space="preserve"> следует читать в следующей редакции: </w:t>
      </w:r>
    </w:p>
    <w:p w14:paraId="16B732F7" w14:textId="3BECD864" w:rsidR="00EF6860" w:rsidRPr="00DB327A" w:rsidRDefault="00E22B78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D15B5">
        <w:rPr>
          <w:rFonts w:ascii="Times New Roman" w:hAnsi="Times New Roman" w:cs="Times New Roman"/>
          <w:spacing w:val="3"/>
          <w:sz w:val="24"/>
          <w:szCs w:val="24"/>
        </w:rPr>
        <w:t xml:space="preserve"> Лот 9</w:t>
      </w:r>
      <w:r w:rsidR="00C05C3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D15B5">
        <w:rPr>
          <w:rFonts w:ascii="Times New Roman" w:hAnsi="Times New Roman" w:cs="Times New Roman"/>
          <w:spacing w:val="3"/>
          <w:sz w:val="24"/>
          <w:szCs w:val="24"/>
        </w:rPr>
        <w:t xml:space="preserve">- </w:t>
      </w:r>
      <w:r w:rsidRPr="00CD15B5">
        <w:rPr>
          <w:rFonts w:ascii="Times New Roman" w:hAnsi="Times New Roman" w:cs="Times New Roman"/>
          <w:spacing w:val="3"/>
          <w:sz w:val="24"/>
          <w:szCs w:val="24"/>
        </w:rPr>
        <w:t>ООО "</w:t>
      </w:r>
      <w:proofErr w:type="spellStart"/>
      <w:r w:rsidRPr="00CD15B5">
        <w:rPr>
          <w:rFonts w:ascii="Times New Roman" w:hAnsi="Times New Roman" w:cs="Times New Roman"/>
          <w:spacing w:val="3"/>
          <w:sz w:val="24"/>
          <w:szCs w:val="24"/>
        </w:rPr>
        <w:t>Промкомплект</w:t>
      </w:r>
      <w:proofErr w:type="spellEnd"/>
      <w:r w:rsidRPr="00CD15B5">
        <w:rPr>
          <w:rFonts w:ascii="Times New Roman" w:hAnsi="Times New Roman" w:cs="Times New Roman"/>
          <w:spacing w:val="3"/>
          <w:sz w:val="24"/>
          <w:szCs w:val="24"/>
        </w:rPr>
        <w:t xml:space="preserve">", ИНН 7715997001, солидарно с </w:t>
      </w:r>
      <w:proofErr w:type="spellStart"/>
      <w:r w:rsidRPr="00CD15B5">
        <w:rPr>
          <w:rFonts w:ascii="Times New Roman" w:hAnsi="Times New Roman" w:cs="Times New Roman"/>
          <w:spacing w:val="3"/>
          <w:sz w:val="24"/>
          <w:szCs w:val="24"/>
        </w:rPr>
        <w:t>Читанава</w:t>
      </w:r>
      <w:proofErr w:type="spellEnd"/>
      <w:r w:rsidRPr="00CD15B5">
        <w:rPr>
          <w:rFonts w:ascii="Times New Roman" w:hAnsi="Times New Roman" w:cs="Times New Roman"/>
          <w:spacing w:val="3"/>
          <w:sz w:val="24"/>
          <w:szCs w:val="24"/>
        </w:rPr>
        <w:t xml:space="preserve"> Павлом </w:t>
      </w:r>
      <w:proofErr w:type="spellStart"/>
      <w:r w:rsidRPr="00CD15B5">
        <w:rPr>
          <w:rFonts w:ascii="Times New Roman" w:hAnsi="Times New Roman" w:cs="Times New Roman"/>
          <w:spacing w:val="3"/>
          <w:sz w:val="24"/>
          <w:szCs w:val="24"/>
        </w:rPr>
        <w:t>Валтеровичем</w:t>
      </w:r>
      <w:proofErr w:type="spellEnd"/>
      <w:r w:rsidRPr="00CD15B5">
        <w:rPr>
          <w:rFonts w:ascii="Times New Roman" w:hAnsi="Times New Roman" w:cs="Times New Roman"/>
          <w:spacing w:val="3"/>
          <w:sz w:val="24"/>
          <w:szCs w:val="24"/>
        </w:rPr>
        <w:t>, Москаленко Антоном Александровичем, КД 1083 от 30.06.2017, решение Черемушкинского районного суда г. Москвы от 30.04.2021 по делу 2-276/2021, апелляционное определение судебной коллегии по гражданским делам Московского городского суда от 04.10.2021 по делу 33-39514/2021 (15 763 835,62 руб.)</w:t>
      </w:r>
      <w:r w:rsidRPr="00CD15B5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14:paraId="4A978723" w14:textId="77777777" w:rsidR="00EF6860" w:rsidRPr="00CA3C3B" w:rsidRDefault="00EF6860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EF6860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183683"/>
    <w:rsid w:val="00260228"/>
    <w:rsid w:val="002A2506"/>
    <w:rsid w:val="002E4206"/>
    <w:rsid w:val="00321709"/>
    <w:rsid w:val="003D44E3"/>
    <w:rsid w:val="003F4D88"/>
    <w:rsid w:val="005E79DA"/>
    <w:rsid w:val="007A3A1B"/>
    <w:rsid w:val="008F69EA"/>
    <w:rsid w:val="00964D49"/>
    <w:rsid w:val="009A5AAE"/>
    <w:rsid w:val="009E380C"/>
    <w:rsid w:val="00A66ED6"/>
    <w:rsid w:val="00AD0413"/>
    <w:rsid w:val="00AE62B1"/>
    <w:rsid w:val="00B43988"/>
    <w:rsid w:val="00C05C36"/>
    <w:rsid w:val="00CA3C3B"/>
    <w:rsid w:val="00CD15B5"/>
    <w:rsid w:val="00DB327A"/>
    <w:rsid w:val="00E22B78"/>
    <w:rsid w:val="00E65AE5"/>
    <w:rsid w:val="00EF6860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D7FF71AD-EA1E-46CC-9AC2-05D10A7C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25</cp:revision>
  <cp:lastPrinted>2016-10-26T09:10:00Z</cp:lastPrinted>
  <dcterms:created xsi:type="dcterms:W3CDTF">2016-07-28T13:17:00Z</dcterms:created>
  <dcterms:modified xsi:type="dcterms:W3CDTF">2022-04-28T14:23:00Z</dcterms:modified>
</cp:coreProperties>
</file>