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53EF9D" w14:textId="6E84B08F" w:rsidR="00A718D7" w:rsidRPr="00A718D7" w:rsidRDefault="00236A24" w:rsidP="00A718D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6A24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236A24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236A24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236A24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236A24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236A24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oleynik@auction-house.ru) (далее - Организатор торгов), действующее на основании договора с Акционерным обществом «МАЙКОПБАНК» (АО «МАЙКОПБАНК»), (адрес регистрации: 385000, г. Майкоп, ул. Пионерская, д. 276, ИНН 0100000036, ОГРН 1020100002394) (далее – финансовая организация), конкурсным управляющим (ликвидатором) которого на основании решения </w:t>
      </w:r>
      <w:proofErr w:type="gramStart"/>
      <w:r w:rsidRPr="00236A24">
        <w:rPr>
          <w:rFonts w:ascii="Times New Roman" w:hAnsi="Times New Roman" w:cs="Times New Roman"/>
          <w:color w:val="000000"/>
          <w:sz w:val="24"/>
          <w:szCs w:val="24"/>
        </w:rPr>
        <w:t xml:space="preserve">Арбитражного суда Республики Адыгея от 16 сентября 2021 г. по делу №А01-1465/2021 является </w:t>
      </w:r>
      <w:r w:rsidR="00E27E34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236A24">
        <w:rPr>
          <w:rFonts w:ascii="Times New Roman" w:hAnsi="Times New Roman" w:cs="Times New Roman"/>
          <w:color w:val="000000"/>
          <w:sz w:val="24"/>
          <w:szCs w:val="24"/>
        </w:rPr>
        <w:t>осударственная корпорация «Агентство по страхованию вкладов» (109240, г. Москва, ул. Высоцкого, д. 4),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718D7" w:rsidRPr="00A718D7">
        <w:rPr>
          <w:rFonts w:ascii="Times New Roman" w:hAnsi="Times New Roman" w:cs="Times New Roman"/>
          <w:color w:val="000000"/>
          <w:sz w:val="24"/>
          <w:szCs w:val="24"/>
        </w:rPr>
        <w:t xml:space="preserve">сообщает о внесении изменений в сообщения о проведении торгов </w:t>
      </w:r>
      <w:r w:rsidR="00E27E34">
        <w:rPr>
          <w:rFonts w:ascii="Times New Roman" w:hAnsi="Times New Roman" w:cs="Times New Roman"/>
          <w:color w:val="000000"/>
          <w:sz w:val="24"/>
          <w:szCs w:val="24"/>
        </w:rPr>
        <w:t xml:space="preserve">(сообщение № </w:t>
      </w:r>
      <w:r w:rsidR="0012042A" w:rsidRPr="0012042A">
        <w:rPr>
          <w:rFonts w:ascii="Times New Roman" w:hAnsi="Times New Roman" w:cs="Times New Roman"/>
          <w:color w:val="000000"/>
          <w:sz w:val="24"/>
          <w:szCs w:val="24"/>
        </w:rPr>
        <w:t>2030115044</w:t>
      </w:r>
      <w:r w:rsidR="00E27E34">
        <w:rPr>
          <w:rFonts w:ascii="Times New Roman" w:hAnsi="Times New Roman" w:cs="Times New Roman"/>
          <w:color w:val="000000"/>
          <w:sz w:val="24"/>
          <w:szCs w:val="24"/>
        </w:rPr>
        <w:t xml:space="preserve"> в газете АО «Коммерсантъ» от 22.01.2022 №11(7212)</w:t>
      </w:r>
      <w:r w:rsidR="00A718D7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="00A718D7" w:rsidRPr="00A718D7">
        <w:rPr>
          <w:rFonts w:ascii="Times New Roman" w:hAnsi="Times New Roman" w:cs="Times New Roman"/>
          <w:color w:val="000000"/>
          <w:sz w:val="24"/>
          <w:szCs w:val="24"/>
        </w:rPr>
        <w:t xml:space="preserve">сообщение № 2030121984 в газете АО «Коммерсантъ» от </w:t>
      </w:r>
      <w:r w:rsidR="00A718D7"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="00A718D7" w:rsidRPr="00A718D7">
        <w:rPr>
          <w:rFonts w:ascii="Times New Roman" w:hAnsi="Times New Roman" w:cs="Times New Roman"/>
          <w:color w:val="000000"/>
          <w:sz w:val="24"/>
          <w:szCs w:val="24"/>
        </w:rPr>
        <w:t>.0</w:t>
      </w:r>
      <w:r w:rsidR="00A718D7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A718D7" w:rsidRPr="00A718D7">
        <w:rPr>
          <w:rFonts w:ascii="Times New Roman" w:hAnsi="Times New Roman" w:cs="Times New Roman"/>
          <w:color w:val="000000"/>
          <w:sz w:val="24"/>
          <w:szCs w:val="24"/>
        </w:rPr>
        <w:t>.2022 №</w:t>
      </w:r>
      <w:r w:rsidR="00A718D7">
        <w:rPr>
          <w:rFonts w:ascii="Times New Roman" w:hAnsi="Times New Roman" w:cs="Times New Roman"/>
          <w:color w:val="000000"/>
          <w:sz w:val="24"/>
          <w:szCs w:val="24"/>
        </w:rPr>
        <w:t>42</w:t>
      </w:r>
      <w:r w:rsidR="00A718D7" w:rsidRPr="00A718D7">
        <w:rPr>
          <w:rFonts w:ascii="Times New Roman" w:hAnsi="Times New Roman" w:cs="Times New Roman"/>
          <w:color w:val="000000"/>
          <w:sz w:val="24"/>
          <w:szCs w:val="24"/>
        </w:rPr>
        <w:t>(72</w:t>
      </w:r>
      <w:r w:rsidR="00A718D7">
        <w:rPr>
          <w:rFonts w:ascii="Times New Roman" w:hAnsi="Times New Roman" w:cs="Times New Roman"/>
          <w:color w:val="000000"/>
          <w:sz w:val="24"/>
          <w:szCs w:val="24"/>
        </w:rPr>
        <w:t>43</w:t>
      </w:r>
      <w:bookmarkStart w:id="0" w:name="_GoBack"/>
      <w:bookmarkEnd w:id="0"/>
      <w:r w:rsidR="00A718D7" w:rsidRPr="00A718D7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E27E34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A718D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A718D7" w:rsidRPr="00A718D7">
        <w:rPr>
          <w:rFonts w:ascii="Times New Roman" w:hAnsi="Times New Roman" w:cs="Times New Roman"/>
          <w:color w:val="000000"/>
          <w:sz w:val="24"/>
          <w:szCs w:val="24"/>
        </w:rPr>
        <w:t>а именно, дополнении</w:t>
      </w:r>
      <w:proofErr w:type="gramEnd"/>
      <w:r w:rsidR="00A718D7" w:rsidRPr="00A718D7">
        <w:rPr>
          <w:rFonts w:ascii="Times New Roman" w:hAnsi="Times New Roman" w:cs="Times New Roman"/>
          <w:color w:val="000000"/>
          <w:sz w:val="24"/>
          <w:szCs w:val="24"/>
        </w:rPr>
        <w:t xml:space="preserve"> текста сообщений следующими сведениями:</w:t>
      </w:r>
    </w:p>
    <w:p w14:paraId="071C1B4D" w14:textId="77777777" w:rsidR="00A718D7" w:rsidRPr="00A718D7" w:rsidRDefault="00A718D7" w:rsidP="00A718D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718D7">
        <w:rPr>
          <w:rFonts w:ascii="Times New Roman" w:hAnsi="Times New Roman" w:cs="Times New Roman"/>
          <w:color w:val="000000"/>
          <w:sz w:val="24"/>
          <w:szCs w:val="24"/>
        </w:rPr>
        <w:t xml:space="preserve">«Сделки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  <w:proofErr w:type="gramEnd"/>
    </w:p>
    <w:p w14:paraId="5C501477" w14:textId="77777777" w:rsidR="00A718D7" w:rsidRPr="00A718D7" w:rsidRDefault="00A718D7" w:rsidP="00A718D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718D7">
        <w:rPr>
          <w:rFonts w:ascii="Times New Roman" w:hAnsi="Times New Roman" w:cs="Times New Roman"/>
          <w:color w:val="000000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</w:t>
      </w:r>
      <w:proofErr w:type="gramEnd"/>
      <w:r w:rsidRPr="00A718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718D7">
        <w:rPr>
          <w:rFonts w:ascii="Times New Roman" w:hAnsi="Times New Roman" w:cs="Times New Roman"/>
          <w:color w:val="000000"/>
          <w:sz w:val="24"/>
          <w:szCs w:val="24"/>
        </w:rPr>
        <w:t>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</w:t>
      </w:r>
      <w:proofErr w:type="gramEnd"/>
      <w:r w:rsidRPr="00A718D7">
        <w:rPr>
          <w:rFonts w:ascii="Times New Roman" w:hAnsi="Times New Roman" w:cs="Times New Roman"/>
          <w:color w:val="000000"/>
          <w:sz w:val="24"/>
          <w:szCs w:val="24"/>
        </w:rPr>
        <w:t xml:space="preserve"> иностранных инвестиций в Российской Федерации.</w:t>
      </w:r>
    </w:p>
    <w:p w14:paraId="072DFB9D" w14:textId="77777777" w:rsidR="00A718D7" w:rsidRPr="00A718D7" w:rsidRDefault="00A718D7" w:rsidP="00A718D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18D7">
        <w:rPr>
          <w:rFonts w:ascii="Times New Roman" w:hAnsi="Times New Roman" w:cs="Times New Roman"/>
          <w:color w:val="000000"/>
          <w:sz w:val="24"/>
          <w:szCs w:val="24"/>
        </w:rPr>
        <w:t xml:space="preserve">Одновременно с заявкой на участие в торгах заявитель предоставляет Организатору торгов информацию о том, является ли он (или </w:t>
      </w:r>
      <w:proofErr w:type="gramStart"/>
      <w:r w:rsidRPr="00A718D7">
        <w:rPr>
          <w:rFonts w:ascii="Times New Roman" w:hAnsi="Times New Roman" w:cs="Times New Roman"/>
          <w:color w:val="000000"/>
          <w:sz w:val="24"/>
          <w:szCs w:val="24"/>
        </w:rPr>
        <w:t>лицо</w:t>
      </w:r>
      <w:proofErr w:type="gramEnd"/>
      <w:r w:rsidRPr="00A718D7">
        <w:rPr>
          <w:rFonts w:ascii="Times New Roman" w:hAnsi="Times New Roman" w:cs="Times New Roman"/>
          <w:color w:val="000000"/>
          <w:sz w:val="24"/>
          <w:szCs w:val="24"/>
        </w:rPr>
        <w:t xml:space="preserve">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0A1A7C79" w14:textId="77777777" w:rsidR="00A718D7" w:rsidRPr="00A718D7" w:rsidRDefault="00A718D7" w:rsidP="00A718D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18D7">
        <w:rPr>
          <w:rFonts w:ascii="Times New Roman" w:hAnsi="Times New Roman" w:cs="Times New Roman"/>
          <w:color w:val="000000"/>
          <w:sz w:val="24"/>
          <w:szCs w:val="24"/>
        </w:rPr>
        <w:t>Риски, связанные с отказом в заключени</w:t>
      </w:r>
      <w:proofErr w:type="gramStart"/>
      <w:r w:rsidRPr="00A718D7">
        <w:rPr>
          <w:rFonts w:ascii="Times New Roman" w:hAnsi="Times New Roman" w:cs="Times New Roman"/>
          <w:color w:val="000000"/>
          <w:sz w:val="24"/>
          <w:szCs w:val="24"/>
        </w:rPr>
        <w:t>и</w:t>
      </w:r>
      <w:proofErr w:type="gramEnd"/>
      <w:r w:rsidRPr="00A718D7">
        <w:rPr>
          <w:rFonts w:ascii="Times New Roman" w:hAnsi="Times New Roman" w:cs="Times New Roman"/>
          <w:color w:val="000000"/>
          <w:sz w:val="24"/>
          <w:szCs w:val="24"/>
        </w:rPr>
        <w:t xml:space="preserve"> сделки по итогам торгов с учетом положений Указа Президента РФ, несет покупатель». </w:t>
      </w:r>
    </w:p>
    <w:p w14:paraId="4C6E9F4F" w14:textId="1B7458EB" w:rsidR="00BE0BF1" w:rsidRPr="00A115B3" w:rsidRDefault="00BE0BF1" w:rsidP="00A718D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47751"/>
    <w:rsid w:val="00051B22"/>
    <w:rsid w:val="00061D5A"/>
    <w:rsid w:val="0012042A"/>
    <w:rsid w:val="00130BFB"/>
    <w:rsid w:val="0015099D"/>
    <w:rsid w:val="001D4B58"/>
    <w:rsid w:val="001F039D"/>
    <w:rsid w:val="00236A24"/>
    <w:rsid w:val="002C312D"/>
    <w:rsid w:val="00365722"/>
    <w:rsid w:val="00467D6B"/>
    <w:rsid w:val="004F4360"/>
    <w:rsid w:val="00551A17"/>
    <w:rsid w:val="00564010"/>
    <w:rsid w:val="00637A0F"/>
    <w:rsid w:val="006B43E3"/>
    <w:rsid w:val="0070175B"/>
    <w:rsid w:val="007229EA"/>
    <w:rsid w:val="00722ECA"/>
    <w:rsid w:val="00865FD7"/>
    <w:rsid w:val="008A37E3"/>
    <w:rsid w:val="00914D34"/>
    <w:rsid w:val="00952ED1"/>
    <w:rsid w:val="009730D9"/>
    <w:rsid w:val="00997993"/>
    <w:rsid w:val="009C6E48"/>
    <w:rsid w:val="009F0E7B"/>
    <w:rsid w:val="00A03865"/>
    <w:rsid w:val="00A115B3"/>
    <w:rsid w:val="00A41F3F"/>
    <w:rsid w:val="00A718D7"/>
    <w:rsid w:val="00A81E4E"/>
    <w:rsid w:val="00B83E9D"/>
    <w:rsid w:val="00BE0BF1"/>
    <w:rsid w:val="00BE1559"/>
    <w:rsid w:val="00C11EFF"/>
    <w:rsid w:val="00C9585C"/>
    <w:rsid w:val="00D57DB3"/>
    <w:rsid w:val="00D62667"/>
    <w:rsid w:val="00DB0166"/>
    <w:rsid w:val="00E12685"/>
    <w:rsid w:val="00E248CA"/>
    <w:rsid w:val="00E27E34"/>
    <w:rsid w:val="00E614D3"/>
    <w:rsid w:val="00EA7238"/>
    <w:rsid w:val="00EB5575"/>
    <w:rsid w:val="00F05E04"/>
    <w:rsid w:val="00F26DD3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396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Олейник Антон</cp:lastModifiedBy>
  <cp:revision>25</cp:revision>
  <dcterms:created xsi:type="dcterms:W3CDTF">2019-07-23T07:45:00Z</dcterms:created>
  <dcterms:modified xsi:type="dcterms:W3CDTF">2022-03-25T11:44:00Z</dcterms:modified>
</cp:coreProperties>
</file>