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5758" w14:textId="77777777" w:rsidR="00FC475D" w:rsidRPr="00F15D26" w:rsidRDefault="00FC475D" w:rsidP="00FC475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2829D51" w14:textId="77777777" w:rsidR="00FC475D" w:rsidRDefault="00FC475D" w:rsidP="00FC475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7D9F7CE" w14:textId="77777777" w:rsidR="00FC475D" w:rsidRPr="00F15D26" w:rsidRDefault="00FC475D" w:rsidP="00FC475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недвижимого имущества</w:t>
      </w:r>
    </w:p>
    <w:p w14:paraId="70046955" w14:textId="77777777" w:rsidR="00FC475D" w:rsidRDefault="00FC475D" w:rsidP="00FC475D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</w:t>
      </w:r>
      <w:proofErr w:type="gramStart"/>
      <w:r w:rsidRPr="00F15D26">
        <w:rPr>
          <w:sz w:val="22"/>
          <w:szCs w:val="22"/>
          <w:lang w:val="ru-RU"/>
        </w:rPr>
        <w:t xml:space="preserve">   «</w:t>
      </w:r>
      <w:proofErr w:type="gramEnd"/>
      <w:r w:rsidRPr="00F15D26">
        <w:rPr>
          <w:sz w:val="22"/>
          <w:szCs w:val="22"/>
          <w:lang w:val="ru-RU"/>
        </w:rPr>
        <w:t xml:space="preserve">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2022 </w:t>
      </w:r>
      <w:r w:rsidRPr="00F15D26">
        <w:rPr>
          <w:sz w:val="22"/>
          <w:szCs w:val="22"/>
          <w:lang w:val="ru-RU"/>
        </w:rPr>
        <w:t>г.</w:t>
      </w:r>
    </w:p>
    <w:p w14:paraId="7449D75D" w14:textId="77777777" w:rsidR="00FC475D" w:rsidRPr="00A94F2B" w:rsidRDefault="00FC475D" w:rsidP="00FC475D">
      <w:pPr>
        <w:spacing w:before="240"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FD803CB" w14:textId="77777777" w:rsidR="00FC475D" w:rsidRPr="00EF3762" w:rsidRDefault="00FC475D" w:rsidP="00FC475D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    </w:t>
      </w:r>
      <w:r w:rsidRPr="00A94F2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Петрова Людмила Михайловна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13.03.1961г., место рождения: дер. </w:t>
      </w:r>
      <w:proofErr w:type="spellStart"/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Ашпан</w:t>
      </w:r>
      <w:proofErr w:type="spellEnd"/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Ужурского района Красноярского края, ИНН 212900592235, СНИЛС 005-599-897 94, регистрация по месту жительства</w:t>
      </w:r>
      <w:r w:rsidRPr="00A94F2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Чувашская Республика, Красноармейский район, д. </w:t>
      </w:r>
      <w:proofErr w:type="spellStart"/>
      <w:r w:rsidRPr="00A94F2B">
        <w:rPr>
          <w:rFonts w:ascii="Times New Roman" w:hAnsi="Times New Roman" w:cs="Times New Roman"/>
          <w:bCs/>
          <w:sz w:val="22"/>
          <w:szCs w:val="22"/>
          <w:lang w:val="ru-RU"/>
        </w:rPr>
        <w:t>Васнары</w:t>
      </w:r>
      <w:proofErr w:type="spellEnd"/>
      <w:r w:rsidRPr="00A94F2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ул. </w:t>
      </w:r>
      <w:proofErr w:type="spellStart"/>
      <w:r w:rsidRPr="00A94F2B">
        <w:rPr>
          <w:rFonts w:ascii="Times New Roman" w:hAnsi="Times New Roman" w:cs="Times New Roman"/>
          <w:bCs/>
          <w:sz w:val="22"/>
          <w:szCs w:val="22"/>
          <w:lang w:val="ru-RU"/>
        </w:rPr>
        <w:t>Васнарская</w:t>
      </w:r>
      <w:proofErr w:type="spellEnd"/>
      <w:r w:rsidRPr="00A94F2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д.18), </w:t>
      </w:r>
      <w:r w:rsidRPr="00A94F2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финансового управляющего Матвеева Алексея Олеговича (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211700535580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115-878-993 13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16568, адрес для корреспонденции: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 xml:space="preserve">428012, Чувашская Республика, </w:t>
      </w:r>
      <w:proofErr w:type="spellStart"/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г.Чебоксары</w:t>
      </w:r>
      <w:proofErr w:type="spellEnd"/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, ул.8-я Южная, 19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- член 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 xml:space="preserve">Ассоциации арбитражный управляющих «Сибирский центр экспертов антикризисного управления» (ИНН: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5406245522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 xml:space="preserve">,  ОГРН: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1035402470036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 xml:space="preserve"> адрес: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630091, г. Новосибирск, ул. Писарева, д. 4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Чувашской Республики -Чувашии от 05.08.2021 года по делу №А79-9119/2020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«Продавец» 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2D166A13" w14:textId="77777777" w:rsidR="00FC475D" w:rsidRPr="00EF3762" w:rsidRDefault="00FC475D" w:rsidP="00FC475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FF020E2" w14:textId="77777777" w:rsidR="00FC475D" w:rsidRPr="00EF3762" w:rsidRDefault="00FC475D" w:rsidP="00FC475D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A2A70F7" w14:textId="77777777" w:rsidR="00FC475D" w:rsidRPr="00F06C31" w:rsidRDefault="00FC475D" w:rsidP="00FC475D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593C9F07" w14:textId="21064357" w:rsidR="00FC475D" w:rsidRPr="00EF3762" w:rsidRDefault="00FC475D" w:rsidP="00FC475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ЕФРСБ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proofErr w:type="spellStart"/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proofErr w:type="spellEnd"/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EF3762">
        <w:rPr>
          <w:color w:val="000000"/>
          <w:sz w:val="22"/>
          <w:szCs w:val="22"/>
          <w:lang w:val="ru-RU"/>
        </w:rPr>
        <w:t>кв.м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05ADAD95" w14:textId="77777777" w:rsidR="00FC475D" w:rsidRPr="00EF3762" w:rsidRDefault="00FC475D" w:rsidP="00FC475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</w:t>
      </w:r>
      <w:proofErr w:type="gramStart"/>
      <w:r w:rsidRPr="00EF3762">
        <w:rPr>
          <w:color w:val="000000"/>
          <w:sz w:val="22"/>
          <w:szCs w:val="22"/>
          <w:lang w:val="ru-RU"/>
        </w:rPr>
        <w:t xml:space="preserve">и  </w:t>
      </w:r>
      <w:r w:rsidRPr="00EF3762">
        <w:rPr>
          <w:sz w:val="22"/>
          <w:szCs w:val="22"/>
          <w:lang w:val="ru-RU"/>
        </w:rPr>
        <w:t>сроки</w:t>
      </w:r>
      <w:proofErr w:type="gramEnd"/>
      <w:r w:rsidRPr="00EF3762">
        <w:rPr>
          <w:sz w:val="22"/>
          <w:szCs w:val="22"/>
          <w:lang w:val="ru-RU"/>
        </w:rPr>
        <w:t>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72E8DF07" w14:textId="77777777" w:rsidR="00FC475D" w:rsidRPr="00EF3762" w:rsidRDefault="00FC475D" w:rsidP="00FC475D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6AC10EB2" w14:textId="77777777" w:rsidR="00FC475D" w:rsidRPr="00A94F2B" w:rsidRDefault="00FC475D" w:rsidP="00FC475D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>Обременения (ограничения) Лота: Залог в пользу ПАО «</w:t>
      </w:r>
      <w:proofErr w:type="spellStart"/>
      <w:r w:rsidRPr="00A94F2B">
        <w:rPr>
          <w:rFonts w:ascii="Times New Roman" w:hAnsi="Times New Roman" w:cs="Times New Roman"/>
          <w:bCs/>
          <w:lang w:val="ru-RU"/>
        </w:rPr>
        <w:t>Татфондбанк</w:t>
      </w:r>
      <w:proofErr w:type="spellEnd"/>
      <w:r w:rsidRPr="00A94F2B">
        <w:rPr>
          <w:rFonts w:ascii="Times New Roman" w:hAnsi="Times New Roman" w:cs="Times New Roman"/>
          <w:bCs/>
          <w:lang w:val="ru-RU"/>
        </w:rPr>
        <w:t xml:space="preserve">»; арест; </w:t>
      </w:r>
      <w:r>
        <w:rPr>
          <w:rFonts w:ascii="Times New Roman" w:hAnsi="Times New Roman" w:cs="Times New Roman"/>
          <w:bCs/>
          <w:lang w:val="ru-RU"/>
        </w:rPr>
        <w:t>запрещение регистрации.</w:t>
      </w:r>
      <w:r w:rsidRPr="00A94F2B">
        <w:rPr>
          <w:rFonts w:ascii="Times New Roman" w:hAnsi="Times New Roman" w:cs="Times New Roman"/>
          <w:bCs/>
          <w:lang w:val="ru-RU"/>
        </w:rPr>
        <w:t xml:space="preserve"> </w:t>
      </w:r>
      <w:r w:rsidRPr="00A94F2B">
        <w:rPr>
          <w:rStyle w:val="a8"/>
          <w:rFonts w:ascii="Times New Roman" w:hAnsi="Times New Roman" w:cs="Times New Roman"/>
          <w:bCs/>
          <w:color w:val="000000"/>
          <w:sz w:val="22"/>
          <w:szCs w:val="22"/>
        </w:rPr>
        <w:footnoteReference w:id="2"/>
      </w:r>
    </w:p>
    <w:p w14:paraId="0B5DA5F3" w14:textId="77777777" w:rsidR="00FC475D" w:rsidRPr="00EF3762" w:rsidRDefault="00FC475D" w:rsidP="00FC475D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22B4023E" w14:textId="77777777" w:rsidR="00FC475D" w:rsidRPr="00EF3762" w:rsidRDefault="00FC475D" w:rsidP="00FC475D">
      <w:pPr>
        <w:ind w:firstLine="567"/>
        <w:jc w:val="both"/>
        <w:rPr>
          <w:sz w:val="22"/>
          <w:szCs w:val="22"/>
          <w:lang w:val="ru-RU"/>
        </w:rPr>
      </w:pPr>
    </w:p>
    <w:p w14:paraId="6EC6C961" w14:textId="77777777" w:rsidR="00FC475D" w:rsidRPr="00EF3762" w:rsidRDefault="00FC475D" w:rsidP="00FC475D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5B288BAB" w14:textId="77777777" w:rsidR="00FC475D" w:rsidRPr="00EF3762" w:rsidRDefault="00FC475D" w:rsidP="00FC475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3D82FBA8" w14:textId="77777777" w:rsidR="00FC475D" w:rsidRPr="00EF3762" w:rsidRDefault="00FC475D" w:rsidP="00FC475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4FD4262" w14:textId="77777777" w:rsidR="00FC475D" w:rsidRPr="00EF3762" w:rsidRDefault="00FC475D" w:rsidP="00FC475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2E88816" w14:textId="77777777" w:rsidR="00FC475D" w:rsidRPr="00EF3762" w:rsidRDefault="00FC475D" w:rsidP="00FC475D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DB98FB5" w14:textId="77777777" w:rsidR="00FC475D" w:rsidRPr="00EF3762" w:rsidRDefault="00FC475D" w:rsidP="00FC475D">
      <w:pPr>
        <w:ind w:firstLine="567"/>
        <w:jc w:val="both"/>
        <w:rPr>
          <w:sz w:val="22"/>
          <w:szCs w:val="22"/>
          <w:lang w:val="ru-RU"/>
        </w:rPr>
      </w:pPr>
    </w:p>
    <w:p w14:paraId="22CAD2D2" w14:textId="77777777" w:rsidR="00FC475D" w:rsidRPr="002D31BD" w:rsidRDefault="00FC475D" w:rsidP="00FC475D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5A068161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469E3DD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FB6D4D1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640F37DB" w14:textId="77777777" w:rsidR="00FC475D" w:rsidRPr="00EF3762" w:rsidRDefault="00FC475D" w:rsidP="00FC475D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36DEB5E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8F56DF5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A88205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34D0590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6CDB575A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5B30338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F8F47FF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26C9D482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</w:p>
    <w:p w14:paraId="27EA5505" w14:textId="77777777" w:rsidR="00FC475D" w:rsidRPr="00EF3762" w:rsidRDefault="00FC475D" w:rsidP="00FC475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63CC79D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366AB220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364055FC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5D2F6EA6" w14:textId="77777777" w:rsidR="00FC475D" w:rsidRPr="00EF3762" w:rsidRDefault="00FC475D" w:rsidP="00FC475D">
      <w:pPr>
        <w:ind w:firstLine="540"/>
        <w:jc w:val="center"/>
        <w:rPr>
          <w:sz w:val="22"/>
          <w:szCs w:val="22"/>
          <w:lang w:val="ru-RU"/>
        </w:rPr>
      </w:pPr>
    </w:p>
    <w:p w14:paraId="7FB4C8CB" w14:textId="77777777" w:rsidR="00FC475D" w:rsidRPr="006164E0" w:rsidRDefault="00FC475D" w:rsidP="00FC475D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5880290" w14:textId="77777777" w:rsidR="00FC475D" w:rsidRPr="00EF3762" w:rsidRDefault="00FC475D" w:rsidP="00FC475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DD74107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25E686E8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7D23233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5DC7FAD" w14:textId="77777777" w:rsidR="00FC475D" w:rsidRPr="00EF3762" w:rsidRDefault="00FC475D" w:rsidP="00FC475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271B160C" w14:textId="77777777" w:rsidR="00FC475D" w:rsidRPr="00EF3762" w:rsidRDefault="00FC475D" w:rsidP="00FC475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5298A1F" w14:textId="77777777" w:rsidR="00FC475D" w:rsidRPr="00EF3762" w:rsidRDefault="00FC475D" w:rsidP="00FC475D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5A4B735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0B152DF8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691420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4D9F1CEC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6C2578C7" w14:textId="77777777" w:rsidR="00FC475D" w:rsidRPr="00EF3762" w:rsidRDefault="00FC475D" w:rsidP="00FC475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74974B7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B37516C" w14:textId="77777777" w:rsidR="00FC475D" w:rsidRPr="00EF3762" w:rsidRDefault="00FC475D" w:rsidP="00FC475D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443B8ECD" w14:textId="77777777" w:rsidR="00FC475D" w:rsidRPr="00EF3762" w:rsidRDefault="00FC475D" w:rsidP="00FC475D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3BE21DF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CA4A89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3E42EC7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63E34941" w14:textId="77777777" w:rsidR="00FC475D" w:rsidRPr="006164E0" w:rsidRDefault="00FC475D" w:rsidP="00FC475D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17E2EF6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Настоящий Договор вступает в силу с даты его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подписания  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0DC5FE0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2156B2F3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161BCBF4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36C0D0B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33D4670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00C3F3FC" w14:textId="77777777" w:rsidR="00FC475D" w:rsidRPr="00522D78" w:rsidRDefault="00FC475D" w:rsidP="00FC475D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873ADFC" w14:textId="77777777" w:rsidR="00FC475D" w:rsidRDefault="00FC475D" w:rsidP="00FC475D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C475D" w:rsidRPr="00093498" w14:paraId="43C64269" w14:textId="77777777" w:rsidTr="00A95FCF">
        <w:trPr>
          <w:jc w:val="center"/>
        </w:trPr>
        <w:tc>
          <w:tcPr>
            <w:tcW w:w="4954" w:type="dxa"/>
          </w:tcPr>
          <w:p w14:paraId="08E69988" w14:textId="77777777" w:rsidR="00FC475D" w:rsidRPr="00093498" w:rsidRDefault="00FC475D" w:rsidP="00A95FCF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119CB486" w14:textId="77777777" w:rsidR="00FC475D" w:rsidRPr="00093498" w:rsidRDefault="00FC475D" w:rsidP="00A95FCF">
            <w:pPr>
              <w:pStyle w:val="a3"/>
              <w:widowControl w:val="0"/>
              <w:ind w:firstLine="0"/>
              <w:jc w:val="left"/>
            </w:pPr>
          </w:p>
        </w:tc>
      </w:tr>
    </w:tbl>
    <w:p w14:paraId="27EE85CC" w14:textId="77777777" w:rsidR="00FC475D" w:rsidRPr="00217236" w:rsidRDefault="00FC475D" w:rsidP="00FC475D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048F99D0" w14:textId="77777777" w:rsidR="00FC475D" w:rsidRPr="00217236" w:rsidRDefault="00FC475D" w:rsidP="00FC475D">
      <w:pPr>
        <w:spacing w:before="240"/>
        <w:jc w:val="both"/>
        <w:rPr>
          <w:b/>
          <w:sz w:val="22"/>
          <w:szCs w:val="22"/>
          <w:lang w:val="ru-RU"/>
        </w:rPr>
      </w:pPr>
    </w:p>
    <w:p w14:paraId="7AB5EFC3" w14:textId="77777777" w:rsidR="002B3243" w:rsidRDefault="002B3243"/>
    <w:sectPr w:rsidR="002B3243" w:rsidSect="00FC475D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5851" w14:textId="77777777" w:rsidR="00F0352E" w:rsidRDefault="00F0352E" w:rsidP="00FC475D">
      <w:r>
        <w:separator/>
      </w:r>
    </w:p>
  </w:endnote>
  <w:endnote w:type="continuationSeparator" w:id="0">
    <w:p w14:paraId="20FE63B5" w14:textId="77777777" w:rsidR="00F0352E" w:rsidRDefault="00F0352E" w:rsidP="00FC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E96F" w14:textId="77777777" w:rsidR="00F0352E" w:rsidRDefault="00F0352E" w:rsidP="00FC475D">
      <w:r>
        <w:separator/>
      </w:r>
    </w:p>
  </w:footnote>
  <w:footnote w:type="continuationSeparator" w:id="0">
    <w:p w14:paraId="32EED589" w14:textId="77777777" w:rsidR="00F0352E" w:rsidRDefault="00F0352E" w:rsidP="00FC475D">
      <w:r>
        <w:continuationSeparator/>
      </w:r>
    </w:p>
  </w:footnote>
  <w:footnote w:id="1">
    <w:p w14:paraId="140C649B" w14:textId="77777777" w:rsidR="00FC475D" w:rsidRDefault="00FC475D" w:rsidP="00FC475D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3A7C4FF2" w14:textId="77777777" w:rsidR="00FC475D" w:rsidRPr="00F22A04" w:rsidRDefault="00FC475D" w:rsidP="00FC475D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4"/>
    <w:rsid w:val="002B3243"/>
    <w:rsid w:val="00BB3954"/>
    <w:rsid w:val="00F0352E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85F2"/>
  <w15:chartTrackingRefBased/>
  <w15:docId w15:val="{0EAD3E7A-F38D-4FDD-820E-E4598EA0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75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75D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FC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75D"/>
    <w:pPr>
      <w:ind w:left="720"/>
      <w:contextualSpacing/>
    </w:pPr>
  </w:style>
  <w:style w:type="paragraph" w:customStyle="1" w:styleId="ConsNormal">
    <w:name w:val="ConsNormal"/>
    <w:rsid w:val="00FC475D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FC475D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FC47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FC4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2022-05-04T08:53:00Z</dcterms:created>
  <dcterms:modified xsi:type="dcterms:W3CDTF">2022-05-04T08:55:00Z</dcterms:modified>
</cp:coreProperties>
</file>