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Pr="00310382" w:rsidRDefault="00C1202D" w:rsidP="00C1202D">
      <w:pPr>
        <w:pStyle w:val="a7"/>
        <w:tabs>
          <w:tab w:val="num" w:pos="0"/>
          <w:tab w:val="left" w:pos="284"/>
          <w:tab w:val="left" w:pos="426"/>
        </w:tabs>
        <w:ind w:right="-6" w:firstLine="142"/>
        <w:jc w:val="right"/>
        <w:rPr>
          <w:sz w:val="22"/>
          <w:szCs w:val="22"/>
          <w:lang w:val="en-US"/>
        </w:rPr>
      </w:pPr>
    </w:p>
    <w:p w:rsidR="00C1202D" w:rsidRDefault="00C1202D" w:rsidP="00C1202D">
      <w:pPr>
        <w:pStyle w:val="a7"/>
        <w:tabs>
          <w:tab w:val="num" w:pos="0"/>
          <w:tab w:val="left" w:pos="284"/>
          <w:tab w:val="left" w:pos="426"/>
        </w:tabs>
        <w:ind w:right="-6" w:firstLine="142"/>
        <w:rPr>
          <w:sz w:val="22"/>
        </w:rPr>
      </w:pPr>
    </w:p>
    <w:p w:rsidR="00C1202D" w:rsidRPr="000E177D" w:rsidRDefault="00556796" w:rsidP="00556796">
      <w:pPr>
        <w:tabs>
          <w:tab w:val="left" w:pos="708"/>
        </w:tabs>
        <w:spacing w:before="0" w:beforeAutospacing="0" w:after="0" w:afterAutospacing="0"/>
        <w:ind w:firstLine="142"/>
        <w:contextualSpacing/>
        <w:jc w:val="center"/>
        <w:rPr>
          <w:b/>
          <w:bCs/>
        </w:rPr>
      </w:pPr>
      <w:r>
        <w:rPr>
          <w:b/>
          <w:bCs/>
          <w:color w:val="000000"/>
        </w:rPr>
        <w:t>Договор</w:t>
      </w:r>
      <w:r w:rsidR="00C1202D" w:rsidRPr="000E177D">
        <w:rPr>
          <w:b/>
          <w:bCs/>
          <w:color w:val="000000"/>
        </w:rPr>
        <w:t xml:space="preserve"> </w:t>
      </w:r>
      <w:r w:rsidR="00C1202D" w:rsidRPr="000E177D">
        <w:rPr>
          <w:b/>
          <w:bCs/>
        </w:rPr>
        <w:t>долгосрочной аренды нежилого помещения</w:t>
      </w:r>
      <w:r w:rsidR="00221D77">
        <w:rPr>
          <w:b/>
          <w:bCs/>
        </w:rPr>
        <w:t xml:space="preserve"> №</w:t>
      </w:r>
    </w:p>
    <w:p w:rsidR="00C1202D" w:rsidRPr="000E177D" w:rsidRDefault="00C1202D" w:rsidP="00C1202D">
      <w:pPr>
        <w:tabs>
          <w:tab w:val="left" w:pos="708"/>
        </w:tabs>
        <w:spacing w:before="0" w:beforeAutospacing="0" w:after="0" w:afterAutospacing="0"/>
        <w:ind w:firstLine="142"/>
        <w:contextualSpacing/>
        <w:jc w:val="center"/>
        <w:rPr>
          <w:bCs/>
        </w:rPr>
      </w:pPr>
    </w:p>
    <w:p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284CDE">
        <w:rPr>
          <w:bCs/>
        </w:rPr>
        <w:t>а</w:t>
      </w:r>
      <w:r w:rsidR="00284CDE">
        <w:rPr>
          <w:bCs/>
        </w:rPr>
        <w:tab/>
      </w:r>
      <w:r w:rsidR="00284CDE">
        <w:rPr>
          <w:bCs/>
        </w:rPr>
        <w:tab/>
      </w:r>
      <w:r w:rsidR="00284CDE">
        <w:rPr>
          <w:bCs/>
        </w:rPr>
        <w:tab/>
      </w:r>
      <w:r w:rsidR="00284CDE">
        <w:rPr>
          <w:bCs/>
        </w:rPr>
        <w:tab/>
      </w:r>
      <w:r w:rsidR="00284CDE">
        <w:rPr>
          <w:bCs/>
        </w:rPr>
        <w:tab/>
      </w:r>
      <w:r w:rsidR="00284CDE">
        <w:rPr>
          <w:bCs/>
        </w:rPr>
        <w:tab/>
      </w:r>
      <w:r w:rsidR="00284CDE">
        <w:rPr>
          <w:bCs/>
        </w:rPr>
        <w:tab/>
      </w:r>
      <w:r w:rsidR="00284CDE">
        <w:rPr>
          <w:bCs/>
        </w:rPr>
        <w:tab/>
        <w:t>"___</w:t>
      </w:r>
      <w:r w:rsidR="00414776">
        <w:rPr>
          <w:bCs/>
        </w:rPr>
        <w:t>"</w:t>
      </w:r>
      <w:r w:rsidR="00284CDE">
        <w:rPr>
          <w:bCs/>
        </w:rPr>
        <w:t>________ 2022</w:t>
      </w:r>
      <w:r w:rsidR="00414776">
        <w:rPr>
          <w:bCs/>
        </w:rPr>
        <w:t xml:space="preserve"> </w:t>
      </w:r>
      <w:r w:rsidRPr="000E177D">
        <w:rPr>
          <w:bCs/>
        </w:rPr>
        <w:t>г.</w:t>
      </w:r>
    </w:p>
    <w:p w:rsidR="00C1202D" w:rsidRPr="000E177D" w:rsidRDefault="00C1202D" w:rsidP="00C1202D">
      <w:pPr>
        <w:tabs>
          <w:tab w:val="left" w:pos="708"/>
        </w:tabs>
        <w:snapToGrid w:val="0"/>
        <w:spacing w:before="0" w:beforeAutospacing="0" w:after="0" w:afterAutospacing="0"/>
        <w:ind w:firstLine="142"/>
        <w:contextualSpacing/>
        <w:jc w:val="both"/>
      </w:pPr>
    </w:p>
    <w:p w:rsidR="00221D77" w:rsidRPr="00221D77" w:rsidRDefault="00221D77" w:rsidP="00221D77">
      <w:pPr>
        <w:widowControl w:val="0"/>
        <w:spacing w:before="0" w:beforeAutospacing="0" w:after="0" w:afterAutospacing="0"/>
        <w:ind w:firstLine="709"/>
        <w:jc w:val="both"/>
      </w:pPr>
      <w:r w:rsidRPr="00221D77">
        <w:t xml:space="preserve">Публичное акционерное общество «Сбербанк России», ПАО Сбербанк, </w:t>
      </w:r>
      <w:r w:rsidR="007A13E2">
        <w:t>именуемое в дальнейшем «Арендатор</w:t>
      </w:r>
      <w:r w:rsidRPr="00221D77">
        <w:t xml:space="preserve">», в лице </w:t>
      </w:r>
      <w:r w:rsidR="002208C3">
        <w:t>___________________</w:t>
      </w:r>
      <w:r w:rsidRPr="00221D77">
        <w:t xml:space="preserve">, действующего на основании Устава, Положения о филиале и доверенности </w:t>
      </w:r>
      <w:r w:rsidR="002208C3">
        <w:t>__________________</w:t>
      </w:r>
      <w:r w:rsidRPr="00221D77">
        <w:t>., с одной стороны, и</w:t>
      </w:r>
    </w:p>
    <w:p w:rsidR="00C1202D" w:rsidRPr="000E177D" w:rsidRDefault="00284CDE" w:rsidP="00C1202D">
      <w:pPr>
        <w:tabs>
          <w:tab w:val="left" w:pos="708"/>
        </w:tabs>
        <w:snapToGrid w:val="0"/>
        <w:spacing w:before="0" w:beforeAutospacing="0" w:after="0" w:afterAutospacing="0"/>
        <w:ind w:firstLine="142"/>
        <w:contextualSpacing/>
        <w:jc w:val="both"/>
        <w:rPr>
          <w:bCs/>
        </w:rPr>
      </w:pPr>
      <w:r>
        <w:t>______________________________________________</w:t>
      </w:r>
      <w:r w:rsidR="00221D77" w:rsidRPr="00221D77">
        <w:t>, выданного</w:t>
      </w:r>
      <w:r>
        <w:t>_________________________________</w:t>
      </w:r>
      <w:r w:rsidR="00221D77" w:rsidRPr="00221D77">
        <w:t xml:space="preserve">, </w:t>
      </w:r>
      <w:r>
        <w:rPr>
          <w:u w:val="single"/>
        </w:rPr>
        <w:t xml:space="preserve">ИНН </w:t>
      </w:r>
      <w:r w:rsidR="00C1202D" w:rsidRPr="00221D77">
        <w:t xml:space="preserve">, </w:t>
      </w:r>
      <w:r w:rsidR="000501C2" w:rsidRPr="00221D77">
        <w:t>именуемый</w:t>
      </w:r>
      <w:r w:rsidR="00C1202D" w:rsidRPr="000E177D">
        <w:t xml:space="preserve"> в дальнейшем «Арендодатель»,</w:t>
      </w:r>
      <w:r w:rsidR="00C1202D"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Pr="000E177D" w:rsidRDefault="00C1202D" w:rsidP="00C1202D">
      <w:pPr>
        <w:tabs>
          <w:tab w:val="left" w:pos="708"/>
        </w:tabs>
        <w:snapToGrid w:val="0"/>
        <w:spacing w:before="0" w:beforeAutospacing="0" w:after="0" w:afterAutospacing="0"/>
        <w:ind w:firstLine="142"/>
        <w:contextualSpacing/>
        <w:jc w:val="both"/>
        <w:rPr>
          <w:bCs/>
        </w:rPr>
      </w:pPr>
    </w:p>
    <w:p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rsidR="00D52EC1" w:rsidRPr="00D52EC1" w:rsidRDefault="00D52EC1" w:rsidP="00D52EC1">
      <w:pPr>
        <w:tabs>
          <w:tab w:val="left" w:pos="2835"/>
        </w:tabs>
        <w:snapToGrid w:val="0"/>
        <w:spacing w:after="0"/>
        <w:jc w:val="both"/>
        <w:rPr>
          <w:bCs/>
        </w:rPr>
      </w:pPr>
      <w:r w:rsidRPr="00D52EC1">
        <w:rPr>
          <w:bCs/>
        </w:rPr>
        <w:t>1.</w:t>
      </w:r>
      <w:r>
        <w:rPr>
          <w:bCs/>
        </w:rPr>
        <w:t xml:space="preserve">1. </w:t>
      </w:r>
      <w:r w:rsidR="00C1202D" w:rsidRPr="00D52EC1">
        <w:rPr>
          <w:bCs/>
        </w:rPr>
        <w:t xml:space="preserve">Арендодатель обязуется передать Арендатору за плату во временное владение и пользование нежилое помещение общей площадью </w:t>
      </w:r>
      <w:r w:rsidR="00284CDE" w:rsidRPr="00D52EC1">
        <w:rPr>
          <w:bCs/>
        </w:rPr>
        <w:t>353,90</w:t>
      </w:r>
      <w:r w:rsidR="008337F3" w:rsidRPr="00D52EC1">
        <w:rPr>
          <w:bCs/>
        </w:rPr>
        <w:t xml:space="preserve"> кв. м.</w:t>
      </w:r>
      <w:r w:rsidR="00147452" w:rsidRPr="00D52EC1">
        <w:rPr>
          <w:bCs/>
        </w:rPr>
        <w:t xml:space="preserve"> указанное на плане, который является Приложением № 1 к Договору</w:t>
      </w:r>
      <w:r>
        <w:rPr>
          <w:bCs/>
        </w:rPr>
        <w:t xml:space="preserve"> </w:t>
      </w:r>
      <w:r w:rsidRPr="00B76192">
        <w:t>(далее – Помещение)</w:t>
      </w:r>
      <w:r w:rsidR="008337F3" w:rsidRPr="00D52EC1">
        <w:rPr>
          <w:bCs/>
        </w:rPr>
        <w:t>, состоящее из:</w:t>
      </w:r>
      <w:r w:rsidRPr="00D52EC1">
        <w:rPr>
          <w:bCs/>
        </w:rPr>
        <w:t xml:space="preserve"> </w:t>
      </w:r>
    </w:p>
    <w:p w:rsidR="000501C2" w:rsidRPr="00D52EC1" w:rsidRDefault="00D52EC1" w:rsidP="00D52EC1">
      <w:pPr>
        <w:rPr>
          <w:vertAlign w:val="superscript"/>
        </w:rPr>
      </w:pPr>
      <w:r w:rsidRPr="00D52EC1">
        <w:rPr>
          <w:b/>
        </w:rPr>
        <w:t>120,9</w:t>
      </w:r>
      <w:r>
        <w:t xml:space="preserve"> кв.м на первом этаже нежилого здания общей площадью 619,</w:t>
      </w:r>
      <w:r w:rsidRPr="00AE2374">
        <w:t>6</w:t>
      </w:r>
      <w:r>
        <w:t xml:space="preserve"> кв. м. (кадастровый номер </w:t>
      </w:r>
      <w:r w:rsidRPr="00D52EC1">
        <w:rPr>
          <w:rFonts w:eastAsiaTheme="minorHAnsi"/>
          <w:lang w:eastAsia="en-US"/>
        </w:rPr>
        <w:t>58:32:0020556:112), а именно:</w:t>
      </w:r>
    </w:p>
    <w:p w:rsidR="008337F3" w:rsidRPr="00325FE6" w:rsidRDefault="00284CDE"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04AA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части комнаты №14</w:t>
      </w:r>
      <w:r w:rsidR="000501C2">
        <w:rPr>
          <w:rFonts w:ascii="Times New Roman" w:hAnsi="Times New Roman" w:cs="Times New Roman"/>
          <w:b w:val="0"/>
          <w:bCs w:val="0"/>
          <w:sz w:val="24"/>
          <w:szCs w:val="24"/>
        </w:rPr>
        <w:t xml:space="preserve"> площадью</w:t>
      </w:r>
      <w:r w:rsidR="00182FDB">
        <w:rPr>
          <w:rFonts w:ascii="Times New Roman" w:hAnsi="Times New Roman" w:cs="Times New Roman"/>
          <w:b w:val="0"/>
          <w:bCs w:val="0"/>
          <w:sz w:val="24"/>
          <w:szCs w:val="24"/>
        </w:rPr>
        <w:t xml:space="preserve"> не более</w:t>
      </w:r>
      <w:r>
        <w:rPr>
          <w:rFonts w:ascii="Times New Roman" w:hAnsi="Times New Roman" w:cs="Times New Roman"/>
          <w:b w:val="0"/>
          <w:bCs w:val="0"/>
          <w:sz w:val="24"/>
          <w:szCs w:val="24"/>
        </w:rPr>
        <w:t xml:space="preserve"> 4,0</w:t>
      </w:r>
      <w:r w:rsidR="008337F3">
        <w:rPr>
          <w:rFonts w:ascii="Times New Roman" w:hAnsi="Times New Roman" w:cs="Times New Roman"/>
          <w:b w:val="0"/>
          <w:bCs w:val="0"/>
          <w:sz w:val="24"/>
          <w:szCs w:val="24"/>
        </w:rPr>
        <w:t xml:space="preserve"> кв. м. (общая площадь </w:t>
      </w:r>
      <w:r>
        <w:rPr>
          <w:rFonts w:ascii="Times New Roman" w:hAnsi="Times New Roman" w:cs="Times New Roman"/>
          <w:b w:val="0"/>
          <w:bCs w:val="0"/>
          <w:sz w:val="24"/>
          <w:szCs w:val="24"/>
        </w:rPr>
        <w:t>29,5</w:t>
      </w:r>
      <w:r w:rsidR="008337F3" w:rsidRPr="00325FE6">
        <w:rPr>
          <w:rFonts w:ascii="Times New Roman" w:hAnsi="Times New Roman" w:cs="Times New Roman"/>
          <w:b w:val="0"/>
          <w:bCs w:val="0"/>
          <w:sz w:val="24"/>
          <w:szCs w:val="24"/>
        </w:rPr>
        <w:t xml:space="preserve"> кв. м.);</w:t>
      </w:r>
    </w:p>
    <w:p w:rsidR="008337F3"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04AA9">
        <w:rPr>
          <w:rFonts w:ascii="Times New Roman" w:hAnsi="Times New Roman" w:cs="Times New Roman"/>
          <w:b w:val="0"/>
          <w:bCs w:val="0"/>
          <w:sz w:val="24"/>
          <w:szCs w:val="24"/>
        </w:rPr>
        <w:t xml:space="preserve"> </w:t>
      </w:r>
      <w:r w:rsidR="00284CDE">
        <w:rPr>
          <w:rFonts w:ascii="Times New Roman" w:hAnsi="Times New Roman" w:cs="Times New Roman"/>
          <w:b w:val="0"/>
          <w:bCs w:val="0"/>
          <w:sz w:val="24"/>
          <w:szCs w:val="24"/>
        </w:rPr>
        <w:t>комнаты №16</w:t>
      </w:r>
      <w:r w:rsidR="000501C2">
        <w:rPr>
          <w:rFonts w:ascii="Times New Roman" w:hAnsi="Times New Roman" w:cs="Times New Roman"/>
          <w:b w:val="0"/>
          <w:bCs w:val="0"/>
          <w:sz w:val="24"/>
          <w:szCs w:val="24"/>
        </w:rPr>
        <w:t xml:space="preserve"> площадью </w:t>
      </w:r>
      <w:r w:rsidR="00284CDE">
        <w:rPr>
          <w:rFonts w:ascii="Times New Roman" w:hAnsi="Times New Roman" w:cs="Times New Roman"/>
          <w:b w:val="0"/>
          <w:bCs w:val="0"/>
          <w:sz w:val="24"/>
          <w:szCs w:val="24"/>
        </w:rPr>
        <w:t>18,3 кв.м</w:t>
      </w:r>
      <w:r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7,5</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2,9</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№19 площадью 2,5</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№20 площадью 4,8</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№21 площадью 2,8</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№22 площадью 21</w:t>
      </w:r>
      <w:r w:rsidR="000501C2">
        <w:rPr>
          <w:rFonts w:ascii="Times New Roman" w:hAnsi="Times New Roman" w:cs="Times New Roman"/>
          <w:b w:val="0"/>
          <w:bCs w:val="0"/>
          <w:sz w:val="24"/>
          <w:szCs w:val="24"/>
        </w:rPr>
        <w:t>,8 кв. м</w:t>
      </w:r>
      <w:r w:rsidR="000501C2" w:rsidRPr="00325FE6">
        <w:rPr>
          <w:rFonts w:ascii="Times New Roman" w:hAnsi="Times New Roman" w:cs="Times New Roman"/>
          <w:b w:val="0"/>
          <w:bCs w:val="0"/>
          <w:sz w:val="24"/>
          <w:szCs w:val="24"/>
        </w:rPr>
        <w:t>;</w:t>
      </w:r>
    </w:p>
    <w:p w:rsidR="000501C2" w:rsidRDefault="00284CDE"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№23 площадью 3,2</w:t>
      </w:r>
      <w:r w:rsidR="000501C2">
        <w:rPr>
          <w:rFonts w:ascii="Times New Roman" w:hAnsi="Times New Roman" w:cs="Times New Roman"/>
          <w:b w:val="0"/>
          <w:bCs w:val="0"/>
          <w:sz w:val="24"/>
          <w:szCs w:val="24"/>
        </w:rPr>
        <w:t xml:space="preserve"> кв. м</w:t>
      </w:r>
      <w:r w:rsidR="000501C2"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№24 площадью 10,8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№25 площадью 10,4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№26 площадью 4,1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№27 площадью 11,6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№28 площадью 4,4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№29 площадью 1,5 кв. м</w:t>
      </w:r>
      <w:r w:rsidRPr="00325FE6">
        <w:rPr>
          <w:rFonts w:ascii="Times New Roman" w:hAnsi="Times New Roman" w:cs="Times New Roman"/>
          <w:b w:val="0"/>
          <w:bCs w:val="0"/>
          <w:sz w:val="24"/>
          <w:szCs w:val="24"/>
        </w:rPr>
        <w:t>;</w:t>
      </w:r>
    </w:p>
    <w:p w:rsidR="00284CDE" w:rsidRDefault="00284CD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комнаты №30 площадью </w:t>
      </w:r>
      <w:r w:rsidR="0057578E">
        <w:rPr>
          <w:rFonts w:ascii="Times New Roman" w:hAnsi="Times New Roman" w:cs="Times New Roman"/>
          <w:b w:val="0"/>
          <w:bCs w:val="0"/>
          <w:sz w:val="24"/>
          <w:szCs w:val="24"/>
        </w:rPr>
        <w:t>4,9</w:t>
      </w:r>
      <w:r>
        <w:rPr>
          <w:rFonts w:ascii="Times New Roman" w:hAnsi="Times New Roman" w:cs="Times New Roman"/>
          <w:b w:val="0"/>
          <w:bCs w:val="0"/>
          <w:sz w:val="24"/>
          <w:szCs w:val="24"/>
        </w:rPr>
        <w:t xml:space="preserve"> кв. м</w:t>
      </w:r>
      <w:r w:rsidRPr="00325FE6">
        <w:rPr>
          <w:rFonts w:ascii="Times New Roman" w:hAnsi="Times New Roman" w:cs="Times New Roman"/>
          <w:b w:val="0"/>
          <w:bCs w:val="0"/>
          <w:sz w:val="24"/>
          <w:szCs w:val="24"/>
        </w:rPr>
        <w:t>;</w:t>
      </w:r>
    </w:p>
    <w:p w:rsidR="00284CDE" w:rsidRDefault="0057578E" w:rsidP="00284CD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№31 площадью 5,4</w:t>
      </w:r>
      <w:r w:rsidR="00284CDE">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w:t>
      </w:r>
    </w:p>
    <w:p w:rsidR="00D52EC1" w:rsidRPr="00D52EC1" w:rsidRDefault="00D52EC1" w:rsidP="00D52EC1">
      <w:pPr>
        <w:rPr>
          <w:vertAlign w:val="superscript"/>
        </w:rPr>
      </w:pPr>
      <w:r w:rsidRPr="00D52EC1">
        <w:rPr>
          <w:b/>
        </w:rPr>
        <w:t>148,3</w:t>
      </w:r>
      <w:r>
        <w:t xml:space="preserve"> кв.м на втором этаже нежилого здания общей площадью 619,</w:t>
      </w:r>
      <w:r w:rsidRPr="00AE2374">
        <w:t>6</w:t>
      </w:r>
      <w:r>
        <w:t xml:space="preserve"> кв. м. (кадастровый номер </w:t>
      </w:r>
      <w:r w:rsidRPr="00D52EC1">
        <w:rPr>
          <w:rFonts w:eastAsiaTheme="minorHAnsi"/>
          <w:lang w:eastAsia="en-US"/>
        </w:rPr>
        <w:t>58:32:0020556:112), а именно:</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D52EC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комнаты №6 площадью 27,0 кв.м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№11 площадью 25,1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12,1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8,6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2,5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комнаты № 15 площадью 18,4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16 площадью 1,4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17 площадью 1,4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18 площадью 2,3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19 площадью 12,0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20 площадью 12,7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21 площадью 19,7 кв. м</w:t>
      </w:r>
      <w:r w:rsidRPr="00325FE6">
        <w:rPr>
          <w:rFonts w:ascii="Times New Roman" w:hAnsi="Times New Roman" w:cs="Times New Roman"/>
          <w:b w:val="0"/>
          <w:bCs w:val="0"/>
          <w:sz w:val="24"/>
          <w:szCs w:val="24"/>
        </w:rPr>
        <w:t>;</w:t>
      </w:r>
    </w:p>
    <w:p w:rsidR="0057578E" w:rsidRDefault="0057578E" w:rsidP="0057578E">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22 площадью 5,1 кв. м</w:t>
      </w:r>
      <w:r w:rsidRPr="00325FE6">
        <w:rPr>
          <w:rFonts w:ascii="Times New Roman" w:hAnsi="Times New Roman" w:cs="Times New Roman"/>
          <w:b w:val="0"/>
          <w:bCs w:val="0"/>
          <w:sz w:val="24"/>
          <w:szCs w:val="24"/>
        </w:rPr>
        <w:t>;</w:t>
      </w:r>
    </w:p>
    <w:p w:rsidR="00AE2374" w:rsidRDefault="00AE2374" w:rsidP="0057578E">
      <w:pPr>
        <w:pStyle w:val="a7"/>
        <w:tabs>
          <w:tab w:val="left" w:pos="0"/>
        </w:tabs>
        <w:ind w:right="-6" w:firstLine="142"/>
        <w:rPr>
          <w:lang w:eastAsia="ru-RU"/>
        </w:rPr>
      </w:pPr>
    </w:p>
    <w:p w:rsidR="00C1202D" w:rsidRPr="008337F3" w:rsidRDefault="00D52EC1" w:rsidP="00D52EC1">
      <w:pPr>
        <w:pStyle w:val="a7"/>
        <w:tabs>
          <w:tab w:val="left" w:pos="0"/>
        </w:tabs>
        <w:ind w:right="-6" w:firstLine="142"/>
        <w:rPr>
          <w:lang w:eastAsia="ru-RU"/>
        </w:rPr>
      </w:pPr>
      <w:r w:rsidRPr="00D52EC1">
        <w:rPr>
          <w:b/>
          <w:lang w:eastAsia="ru-RU"/>
        </w:rPr>
        <w:t>84,7</w:t>
      </w:r>
      <w:r>
        <w:rPr>
          <w:lang w:eastAsia="ru-RU"/>
        </w:rPr>
        <w:t xml:space="preserve"> кв.м в </w:t>
      </w:r>
      <w:r>
        <w:rPr>
          <w:rFonts w:eastAsiaTheme="minorHAnsi"/>
          <w:lang w:eastAsia="en-US"/>
        </w:rPr>
        <w:t>в</w:t>
      </w:r>
      <w:r>
        <w:rPr>
          <w:lang w:eastAsia="ru-RU"/>
        </w:rPr>
        <w:t xml:space="preserve"> пристрое (гараже) общей площадью </w:t>
      </w:r>
      <w:r w:rsidRPr="00F86328">
        <w:rPr>
          <w:lang w:eastAsia="ru-RU"/>
        </w:rPr>
        <w:t>84,7 кв.м</w:t>
      </w:r>
      <w:r>
        <w:rPr>
          <w:lang w:eastAsia="ru-RU"/>
        </w:rPr>
        <w:t>,</w:t>
      </w:r>
      <w:r w:rsidRPr="00F86328">
        <w:rPr>
          <w:lang w:eastAsia="ru-RU"/>
        </w:rPr>
        <w:t xml:space="preserve"> </w:t>
      </w:r>
      <w:r>
        <w:rPr>
          <w:lang w:eastAsia="ru-RU"/>
        </w:rPr>
        <w:t>(</w:t>
      </w:r>
      <w:r w:rsidRPr="00F86328">
        <w:rPr>
          <w:lang w:eastAsia="ru-RU"/>
        </w:rPr>
        <w:t>кадастровый номер 58:32:0020556:89</w:t>
      </w:r>
      <w:r>
        <w:rPr>
          <w:lang w:eastAsia="ru-RU"/>
        </w:rPr>
        <w:t>),</w:t>
      </w:r>
      <w:r w:rsidR="00F86328">
        <w:rPr>
          <w:lang w:eastAsia="ru-RU"/>
        </w:rPr>
        <w:t xml:space="preserve"> </w:t>
      </w:r>
      <w:r w:rsidRPr="00B76192">
        <w:rPr>
          <w:lang w:eastAsia="ru-RU"/>
        </w:rPr>
        <w:t>располо</w:t>
      </w:r>
      <w:r>
        <w:rPr>
          <w:lang w:eastAsia="ru-RU"/>
        </w:rPr>
        <w:t>женное</w:t>
      </w:r>
      <w:r w:rsidR="0057578E">
        <w:rPr>
          <w:lang w:eastAsia="ru-RU"/>
        </w:rPr>
        <w:t xml:space="preserve"> </w:t>
      </w:r>
      <w:r w:rsidR="00182FDB">
        <w:rPr>
          <w:lang w:eastAsia="ru-RU"/>
        </w:rPr>
        <w:t xml:space="preserve">по адресу: </w:t>
      </w:r>
      <w:r w:rsidR="00AE2374">
        <w:t>Пензенская область, Сердобский район, г.</w:t>
      </w:r>
      <w:r>
        <w:t> </w:t>
      </w:r>
      <w:r w:rsidR="00AE2374">
        <w:t>Сердобск, ул. Пушкина,26</w:t>
      </w:r>
      <w:r w:rsidR="008337F3" w:rsidRPr="00182FDB">
        <w:rPr>
          <w:lang w:eastAsia="ru-RU"/>
        </w:rPr>
        <w:t>,</w:t>
      </w:r>
      <w:r w:rsidR="00C1202D" w:rsidRPr="00182FDB">
        <w:t xml:space="preserve"> (далее – Здание</w:t>
      </w:r>
      <w:r w:rsidR="00C1202D" w:rsidRPr="000E177D">
        <w:t xml:space="preserve">), </w:t>
      </w:r>
      <w:r w:rsidR="00C1202D" w:rsidRPr="000E177D">
        <w:rPr>
          <w:bCs/>
        </w:rPr>
        <w:t>а Арендатор обязуется принять его и вносить арендную плату в размере и порядке, определенным настоящим Договором.</w:t>
      </w:r>
    </w:p>
    <w:p w:rsidR="00C1202D" w:rsidRPr="002F4950" w:rsidRDefault="00C1202D" w:rsidP="002F4950">
      <w:pPr>
        <w:tabs>
          <w:tab w:val="left" w:pos="2835"/>
        </w:tabs>
        <w:snapToGrid w:val="0"/>
        <w:spacing w:before="0" w:beforeAutospacing="0" w:after="0" w:afterAutospacing="0"/>
        <w:ind w:firstLine="709"/>
        <w:contextualSpacing/>
        <w:jc w:val="both"/>
        <w:rPr>
          <w:bCs/>
        </w:rPr>
      </w:pPr>
      <w:r w:rsidRPr="000E177D">
        <w:rPr>
          <w:bCs/>
        </w:rPr>
        <w:t>1.2.</w:t>
      </w:r>
      <w:r w:rsidRPr="000E177D">
        <w:t xml:space="preserve"> </w:t>
      </w:r>
      <w:r w:rsidR="00342CD6" w:rsidRPr="00342CD6">
        <w:t xml:space="preserve">Здание расположено на </w:t>
      </w:r>
      <w:r w:rsidR="00182FDB">
        <w:t xml:space="preserve">земельном </w:t>
      </w:r>
      <w:r w:rsidR="00645019">
        <w:t>участке, площадью 908</w:t>
      </w:r>
      <w:r w:rsidR="00342CD6" w:rsidRPr="00342CD6">
        <w:t xml:space="preserve"> кв. м, назначени</w:t>
      </w:r>
      <w:r w:rsidR="00182FDB">
        <w:t>е: для размещени</w:t>
      </w:r>
      <w:r w:rsidR="00645019">
        <w:t>я банка, кадастровый номер: 58:32:0020556:</w:t>
      </w:r>
      <w:r w:rsidR="00645019" w:rsidRPr="00645019">
        <w:t>6</w:t>
      </w:r>
      <w:r w:rsidR="00342CD6" w:rsidRPr="00342CD6">
        <w:t>,</w:t>
      </w:r>
      <w:r w:rsidR="00182FDB">
        <w:t xml:space="preserve"> расположенный по адресу: </w:t>
      </w:r>
      <w:r w:rsidR="00182FDB" w:rsidRPr="00182FDB">
        <w:t>Пензе</w:t>
      </w:r>
      <w:r w:rsidR="00645019">
        <w:t>нская область, Сердобский район, г. Сердобск, ул. Пушкина,26</w:t>
      </w:r>
      <w:r w:rsidR="00342CD6" w:rsidRPr="00342CD6">
        <w:t xml:space="preserve"> (далее – Земельный участок).</w:t>
      </w:r>
      <w:r w:rsidRPr="000E177D">
        <w:rPr>
          <w:bCs/>
        </w:rPr>
        <w:t xml:space="preserve"> </w:t>
      </w:r>
      <w:r w:rsidR="002F4950" w:rsidRPr="002F4950">
        <w:rPr>
          <w:bCs/>
        </w:rPr>
        <w:t>Право собственности на Земельный участок зарегистрировано в Управлении Федеральной службы государственной регистрации, кадастра и карт</w:t>
      </w:r>
      <w:r w:rsidR="00EA718D">
        <w:rPr>
          <w:bCs/>
        </w:rPr>
        <w:t>ографии по Пензенской области</w:t>
      </w:r>
      <w:r w:rsidR="002F4950" w:rsidRPr="002F4950">
        <w:rPr>
          <w:bCs/>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w:t>
      </w:r>
      <w:r w:rsidR="002F4950">
        <w:rPr>
          <w:bCs/>
        </w:rPr>
        <w:t xml:space="preserve">объект недвижимости от </w:t>
      </w:r>
      <w:r w:rsidR="00182FDB">
        <w:rPr>
          <w:bCs/>
        </w:rPr>
        <w:t>________________</w:t>
      </w:r>
      <w:r w:rsidR="00581FED">
        <w:rPr>
          <w:bCs/>
        </w:rPr>
        <w:t xml:space="preserve">, </w:t>
      </w:r>
      <w:r w:rsidR="00581FED" w:rsidRPr="0001270A">
        <w:t xml:space="preserve">о чем в Едином государственном реестре </w:t>
      </w:r>
      <w:r w:rsidR="00581FED" w:rsidRPr="000F7A24">
        <w:t>недвижимости</w:t>
      </w:r>
      <w:r w:rsidR="00581FED" w:rsidRPr="0001270A">
        <w:t xml:space="preserve"> сделана </w:t>
      </w:r>
      <w:r w:rsidR="00581FED">
        <w:t>запись о регистрации _________________________.</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1.5. Помещение предоставляется Арендатору для осуществления банковской деятельности.</w:t>
      </w:r>
    </w:p>
    <w:p w:rsidR="002F4950"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1.6.</w:t>
      </w:r>
      <w:r w:rsidR="002F4950">
        <w:rPr>
          <w:bCs/>
        </w:rPr>
        <w:t xml:space="preserve"> </w:t>
      </w:r>
      <w:r w:rsidR="002F4950" w:rsidRPr="002F4950">
        <w:rPr>
          <w:bCs/>
        </w:rPr>
        <w:t>Право собственности на Здание в Управлении Федеральной службы государственной регистрации, кадастра и картографии по П</w:t>
      </w:r>
      <w:r w:rsidR="00EA718D">
        <w:rPr>
          <w:bCs/>
        </w:rPr>
        <w:t>ензенской области</w:t>
      </w:r>
      <w:r w:rsidR="002F4950" w:rsidRPr="002F4950">
        <w:rPr>
          <w:bCs/>
        </w:rPr>
        <w:t>, что подтверждается Выпиской из Единого государственного реестра недвижимости об основных характеристиках и зарегистрированных пра</w:t>
      </w:r>
      <w:r w:rsidR="002F4950">
        <w:rPr>
          <w:bCs/>
        </w:rPr>
        <w:t xml:space="preserve">вах на объект недвижимости от </w:t>
      </w:r>
      <w:r w:rsidR="00D26EB0">
        <w:rPr>
          <w:bCs/>
        </w:rPr>
        <w:t>___________________</w:t>
      </w:r>
      <w:r w:rsidR="00EA718D">
        <w:rPr>
          <w:bCs/>
        </w:rPr>
        <w:t>__________________________</w:t>
      </w:r>
      <w:r w:rsidR="00581FED">
        <w:rPr>
          <w:bCs/>
        </w:rPr>
        <w:t>,</w:t>
      </w:r>
      <w:r w:rsidR="00581FED" w:rsidRPr="00581FED">
        <w:t xml:space="preserve"> </w:t>
      </w:r>
      <w:r w:rsidR="00581FED" w:rsidRPr="0001270A">
        <w:t xml:space="preserve">о чем в Едином государственном реестре </w:t>
      </w:r>
      <w:r w:rsidR="00581FED" w:rsidRPr="000F7A24">
        <w:t>недвижимости</w:t>
      </w:r>
      <w:r w:rsidR="00581FED" w:rsidRPr="0001270A">
        <w:t xml:space="preserve"> сделана </w:t>
      </w:r>
      <w:r w:rsidR="00581FED">
        <w:t>запись о регистрации _________________________.</w:t>
      </w:r>
      <w:r w:rsidRPr="000E177D">
        <w:rPr>
          <w:bCs/>
        </w:rPr>
        <w:t xml:space="preserve"> </w:t>
      </w:r>
    </w:p>
    <w:p w:rsidR="00C1202D" w:rsidRPr="000E177D" w:rsidRDefault="00736FAB" w:rsidP="00736FAB">
      <w:pPr>
        <w:tabs>
          <w:tab w:val="left" w:pos="2835"/>
          <w:tab w:val="left" w:pos="4962"/>
        </w:tabs>
        <w:snapToGrid w:val="0"/>
        <w:spacing w:before="0" w:beforeAutospacing="0" w:after="0" w:afterAutospacing="0"/>
        <w:ind w:firstLine="709"/>
        <w:contextualSpacing/>
        <w:jc w:val="both"/>
        <w:rPr>
          <w:bCs/>
        </w:rPr>
      </w:pPr>
      <w:r>
        <w:rPr>
          <w:bCs/>
        </w:rPr>
        <w:t>1.7. Балансовая стоимост</w:t>
      </w:r>
      <w:r w:rsidR="00645019">
        <w:rPr>
          <w:bCs/>
        </w:rPr>
        <w:t xml:space="preserve">ь Помещения составляет </w:t>
      </w:r>
      <w:r w:rsidR="002208C3">
        <w:rPr>
          <w:bCs/>
        </w:rPr>
        <w:t>________________</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w:t>
      </w:r>
      <w:r w:rsidRPr="000E177D">
        <w:rPr>
          <w:bCs/>
        </w:rPr>
        <w:lastRenderedPageBreak/>
        <w:t xml:space="preserve">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rsidR="00161978" w:rsidRPr="000E177D" w:rsidRDefault="00161978"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 xml:space="preserve">в течение 10 </w:t>
      </w:r>
      <w:r w:rsidRPr="000E177D">
        <w:lastRenderedPageBreak/>
        <w:t>(десяти) календарных дней с даты расторжения Договора.</w:t>
      </w:r>
    </w:p>
    <w:p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rsidR="00BF2E2A" w:rsidRDefault="00BF2E2A"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00032D1F" w:rsidRPr="00FF4964">
        <w:rPr>
          <w:bCs/>
        </w:rPr>
        <w:t>, за исключением Помещения</w:t>
      </w:r>
      <w:r w:rsidRPr="00FF4964">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w:t>
      </w:r>
      <w:r w:rsidRPr="000E177D">
        <w:rPr>
          <w:color w:val="000000"/>
        </w:rPr>
        <w:lastRenderedPageBreak/>
        <w:t xml:space="preserve">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w:t>
      </w:r>
      <w:r w:rsidR="00DB074A">
        <w:rPr>
          <w:bCs/>
          <w:lang w:eastAsia="ar-SA"/>
        </w:rPr>
        <w:t>ды</w:t>
      </w:r>
      <w:r w:rsidRPr="000E177D">
        <w:rPr>
          <w:bCs/>
          <w:lang w:eastAsia="ar-SA"/>
        </w:rPr>
        <w:t xml:space="preserve"> или с письменного согласия Арендатора зачесть эти расходы в счет суммы постоянной части арендной платы</w:t>
      </w:r>
      <w:r w:rsidRPr="000E177D">
        <w:rPr>
          <w:bCs/>
          <w:i/>
          <w:lang w:eastAsia="ar-SA"/>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3.1.16. Арендодатель согласен на устройство новых каналов связи, на прокладку линий связи по имеющимся в Помещениях каналам для целей обес</w:t>
      </w:r>
      <w:r w:rsidR="00556796">
        <w:rPr>
          <w:bCs/>
          <w:lang w:eastAsia="ar-SA"/>
        </w:rPr>
        <w:t>печения деятельности Арендатора.</w:t>
      </w:r>
      <w:r w:rsidRPr="000E177D">
        <w:rPr>
          <w:bCs/>
          <w:lang w:eastAsia="ar-SA"/>
        </w:rPr>
        <w:t xml:space="preserve">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w:t>
      </w:r>
      <w:r w:rsidR="00556796">
        <w:rPr>
          <w:bCs/>
          <w:lang w:eastAsia="ar-SA"/>
        </w:rPr>
        <w:t>ра (без ограничения кандидатур).</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DC6559">
        <w:rPr>
          <w:bCs/>
          <w:lang w:eastAsia="ar-SA"/>
        </w:rPr>
        <w:t>___</w:t>
      </w:r>
      <w:r w:rsidRPr="0035040F">
        <w:rPr>
          <w:bCs/>
          <w:lang w:eastAsia="ar-SA"/>
        </w:rPr>
        <w:t xml:space="preserve"> кВт</w:t>
      </w:r>
      <w:r w:rsidRPr="00D1608C">
        <w:rPr>
          <w:bCs/>
          <w:lang w:eastAsia="ar-SA"/>
        </w:rPr>
        <w:t xml:space="preserve"> с напряжением 380 В.</w:t>
      </w:r>
    </w:p>
    <w:p w:rsidR="00DC6559" w:rsidRDefault="00DC6559" w:rsidP="00C1202D">
      <w:pPr>
        <w:tabs>
          <w:tab w:val="left" w:pos="708"/>
        </w:tabs>
        <w:snapToGrid w:val="0"/>
        <w:spacing w:before="0" w:beforeAutospacing="0" w:after="0" w:afterAutospacing="0"/>
        <w:ind w:firstLine="709"/>
        <w:contextualSpacing/>
        <w:jc w:val="both"/>
        <w:rPr>
          <w:bCs/>
          <w:lang w:eastAsia="ar-SA"/>
        </w:rPr>
      </w:pPr>
      <w:r>
        <w:rPr>
          <w:bCs/>
          <w:lang w:eastAsia="ar-SA"/>
        </w:rPr>
        <w:lastRenderedPageBreak/>
        <w:t>3.1.23</w:t>
      </w:r>
      <w:r w:rsidRPr="00D1608C">
        <w:rPr>
          <w:bCs/>
          <w:lang w:eastAsia="ar-SA"/>
        </w:rPr>
        <w:t>.</w:t>
      </w:r>
      <w:r>
        <w:rPr>
          <w:bCs/>
          <w:lang w:eastAsia="ar-SA"/>
        </w:rPr>
        <w:t xml:space="preserve"> Обеспечить условия условие сохранности</w:t>
      </w:r>
      <w:r w:rsidRPr="00DC6559">
        <w:rPr>
          <w:bCs/>
          <w:lang w:eastAsia="ar-SA"/>
        </w:rPr>
        <w:t xml:space="preserve">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DC6559" w:rsidRPr="000E177D" w:rsidRDefault="00DC6559"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w:t>
      </w:r>
      <w:r>
        <w:rPr>
          <w:bCs/>
          <w:lang w:eastAsia="ar-SA"/>
        </w:rPr>
        <w:t>4</w:t>
      </w:r>
      <w:r w:rsidRPr="00D1608C">
        <w:rPr>
          <w:bCs/>
          <w:lang w:eastAsia="ar-SA"/>
        </w:rPr>
        <w:t>.</w:t>
      </w:r>
      <w:r w:rsidRPr="00DC6559">
        <w:rPr>
          <w:rFonts w:ascii="Calibri" w:eastAsiaTheme="minorEastAsia" w:hAnsi="Calibri" w:cstheme="minorBidi"/>
          <w:color w:val="000000"/>
          <w:kern w:val="24"/>
        </w:rPr>
        <w:t xml:space="preserve"> </w:t>
      </w:r>
      <w:r w:rsidRPr="00DC6559">
        <w:rPr>
          <w:bCs/>
          <w:lang w:eastAsia="ar-SA"/>
        </w:rPr>
        <w:t>Обеспечить</w:t>
      </w:r>
      <w:r>
        <w:rPr>
          <w:rFonts w:ascii="Calibri" w:eastAsiaTheme="minorEastAsia" w:hAnsi="Calibri" w:cstheme="minorBidi"/>
          <w:color w:val="000000"/>
          <w:kern w:val="24"/>
        </w:rPr>
        <w:t xml:space="preserve"> </w:t>
      </w:r>
      <w:r w:rsidRPr="00DC6559">
        <w:rPr>
          <w:bCs/>
          <w:lang w:eastAsia="ar-SA"/>
        </w:rPr>
        <w:t>беспрепятственн</w:t>
      </w:r>
      <w:r>
        <w:rPr>
          <w:bCs/>
          <w:lang w:eastAsia="ar-SA"/>
        </w:rPr>
        <w:t>ый</w:t>
      </w:r>
      <w:r w:rsidRPr="00DC6559">
        <w:rPr>
          <w:bCs/>
          <w:lang w:eastAsia="ar-SA"/>
        </w:rPr>
        <w:t xml:space="preserve"> проезд </w:t>
      </w:r>
      <w:r>
        <w:rPr>
          <w:bCs/>
          <w:lang w:eastAsia="ar-SA"/>
        </w:rPr>
        <w:t>спецтранспорта</w:t>
      </w:r>
      <w:r w:rsidRPr="00DC6559">
        <w:rPr>
          <w:bCs/>
          <w:lang w:eastAsia="ar-SA"/>
        </w:rPr>
        <w:t xml:space="preserve"> (в т.ч. автотранспорта аутсорсеров) к КИЦ и стоянку/погрузку/разгрузку СТС на прилегающей территории без дополнительной платы, а также исключение доступа посторонних лиц к местам хранения </w:t>
      </w:r>
      <w:r>
        <w:rPr>
          <w:bCs/>
          <w:lang w:eastAsia="ar-SA"/>
        </w:rPr>
        <w:t>спецтранспорта</w:t>
      </w:r>
      <w:r w:rsidRPr="00DC6559">
        <w:rPr>
          <w:bCs/>
          <w:lang w:eastAsia="ar-SA"/>
        </w:rPr>
        <w:t xml:space="preserve"> в нерабочее время</w:t>
      </w:r>
    </w:p>
    <w:p w:rsidR="00C1202D" w:rsidRDefault="00C1202D" w:rsidP="00C1202D">
      <w:pPr>
        <w:tabs>
          <w:tab w:val="left" w:pos="708"/>
        </w:tabs>
        <w:snapToGrid w:val="0"/>
        <w:spacing w:before="0" w:beforeAutospacing="0" w:after="0" w:afterAutospacing="0"/>
        <w:ind w:firstLine="709"/>
        <w:contextualSpacing/>
        <w:jc w:val="both"/>
        <w:rPr>
          <w:lang w:eastAsia="ar-SA"/>
        </w:rPr>
      </w:pPr>
      <w:r w:rsidRPr="000E177D">
        <w:t>3.1.2</w:t>
      </w:r>
      <w:r w:rsidR="00DC6559">
        <w:t>5</w:t>
      </w:r>
      <w:r w:rsidRPr="000E177D">
        <w:t>.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rsidR="006D3256" w:rsidRPr="000E177D" w:rsidRDefault="006D3256" w:rsidP="00C1202D">
      <w:pPr>
        <w:tabs>
          <w:tab w:val="left" w:pos="708"/>
        </w:tabs>
        <w:snapToGrid w:val="0"/>
        <w:spacing w:before="0" w:beforeAutospacing="0" w:after="0" w:afterAutospacing="0"/>
        <w:ind w:firstLine="709"/>
        <w:contextualSpacing/>
        <w:jc w:val="both"/>
      </w:pPr>
      <w:r>
        <w:rPr>
          <w:lang w:eastAsia="ar-SA"/>
        </w:rPr>
        <w:t>3.1.2</w:t>
      </w:r>
      <w:r w:rsidR="00DC6559">
        <w:rPr>
          <w:lang w:eastAsia="ar-SA"/>
        </w:rPr>
        <w:t>6</w:t>
      </w:r>
      <w:r>
        <w:rPr>
          <w:lang w:eastAsia="ar-SA"/>
        </w:rPr>
        <w:t>. После расторжения Договора Сторонами не требовать от Арендатора приведение арендованного помещения в первоначальное состояние,</w:t>
      </w:r>
      <w:r w:rsidR="00FE6498">
        <w:rPr>
          <w:lang w:eastAsia="ar-SA"/>
        </w:rPr>
        <w:t xml:space="preserve"> которое было</w:t>
      </w:r>
      <w:r>
        <w:rPr>
          <w:lang w:eastAsia="ar-SA"/>
        </w:rPr>
        <w:t xml:space="preserve"> до </w:t>
      </w:r>
      <w:r>
        <w:rPr>
          <w:bCs/>
        </w:rPr>
        <w:t>обособления</w:t>
      </w:r>
      <w:r w:rsidR="00FE6498">
        <w:rPr>
          <w:bCs/>
        </w:rPr>
        <w:t xml:space="preserve"> арендованных</w:t>
      </w:r>
      <w:r w:rsidRPr="00295373">
        <w:rPr>
          <w:bCs/>
        </w:rPr>
        <w:t xml:space="preserve"> площадей</w:t>
      </w:r>
      <w:r>
        <w:rPr>
          <w:bCs/>
        </w:rPr>
        <w:t xml:space="preserve"> и связанных</w:t>
      </w:r>
      <w:r w:rsidR="00FE6498">
        <w:rPr>
          <w:bCs/>
        </w:rPr>
        <w:t xml:space="preserve"> с этим</w:t>
      </w:r>
      <w:r>
        <w:rPr>
          <w:bCs/>
        </w:rPr>
        <w:t xml:space="preserve"> работ по перепланировке, в т.ч. </w:t>
      </w:r>
      <w:r w:rsidR="00FE6498">
        <w:rPr>
          <w:bCs/>
        </w:rPr>
        <w:t xml:space="preserve">не требовать </w:t>
      </w:r>
      <w:r>
        <w:rPr>
          <w:bCs/>
        </w:rPr>
        <w:t>восстановление проемов в стенах после</w:t>
      </w:r>
      <w:r w:rsidR="00FE6498">
        <w:rPr>
          <w:bCs/>
        </w:rPr>
        <w:t xml:space="preserve"> пробивки.</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3.2.3. Извещенный о требованиях Арендатора или о его намерении устранить недостатки Помещения за счет А</w:t>
      </w:r>
      <w:r w:rsidR="00DB074A">
        <w:rPr>
          <w:bCs/>
        </w:rPr>
        <w:t>рендодателя, вправе без дополнительной оплаты</w:t>
      </w:r>
      <w:r w:rsidRPr="000E177D">
        <w:rPr>
          <w:bCs/>
        </w:rPr>
        <w:t xml:space="preserve">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CF547D">
        <w:rPr>
          <w:bCs/>
          <w:lang w:eastAsia="ar-SA"/>
        </w:rPr>
        <w:t xml:space="preserve">Помещения менее </w:t>
      </w:r>
      <w:r w:rsidR="00BD6426">
        <w:rPr>
          <w:bCs/>
          <w:lang w:eastAsia="ar-SA"/>
        </w:rPr>
        <w:t>___</w:t>
      </w:r>
      <w:r w:rsidRPr="0035040F">
        <w:rPr>
          <w:bCs/>
          <w:lang w:eastAsia="ar-SA"/>
        </w:rPr>
        <w:t xml:space="preserve"> кВт</w:t>
      </w:r>
      <w:r w:rsidRPr="000E177D">
        <w:rPr>
          <w:bCs/>
          <w:lang w:eastAsia="ar-SA"/>
        </w:rPr>
        <w:t xml:space="preserve"> с напряжением 380 В.</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rsidR="00295373" w:rsidRPr="000E177D" w:rsidRDefault="00295373" w:rsidP="00295373">
      <w:pPr>
        <w:pStyle w:val="22"/>
        <w:tabs>
          <w:tab w:val="left" w:pos="708"/>
        </w:tabs>
        <w:ind w:right="-3" w:firstLine="709"/>
        <w:rPr>
          <w:bCs/>
        </w:rPr>
      </w:pPr>
      <w:r>
        <w:rPr>
          <w:bCs/>
        </w:rPr>
        <w:t>3.3.15</w:t>
      </w:r>
      <w:r w:rsidR="006D3256">
        <w:rPr>
          <w:bCs/>
        </w:rPr>
        <w:t>. После регистрации</w:t>
      </w:r>
      <w:r w:rsidRPr="00295373">
        <w:rPr>
          <w:bCs/>
        </w:rPr>
        <w:t xml:space="preserve"> договора аренды Арендато</w:t>
      </w:r>
      <w:r w:rsidR="009F4526">
        <w:rPr>
          <w:bCs/>
        </w:rPr>
        <w:t>р обязуется в срок не позднее 120 (сто двадцать</w:t>
      </w:r>
      <w:r w:rsidRPr="00295373">
        <w:rPr>
          <w:bCs/>
        </w:rPr>
        <w:t>) календарных дней с даты регистрации основного договора провести мероприятия по обособлению площадей и размещения своих сотрудников на обособленной площади.</w:t>
      </w:r>
    </w:p>
    <w:p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w:t>
      </w:r>
      <w:r w:rsidRPr="000E177D">
        <w:rPr>
          <w:bCs/>
        </w:rPr>
        <w:lastRenderedPageBreak/>
        <w:t>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w:t>
      </w:r>
      <w:r w:rsidR="009C6918">
        <w:rPr>
          <w:bCs/>
        </w:rPr>
        <w:t xml:space="preserve"> </w:t>
      </w:r>
      <w:r w:rsidR="009C6918" w:rsidRPr="009C6918">
        <w:rPr>
          <w:bCs/>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w:t>
      </w:r>
      <w:r w:rsidR="009C6918">
        <w:rPr>
          <w:bCs/>
        </w:rPr>
        <w:t xml:space="preserve"> устранение недостатков </w:t>
      </w:r>
      <w:r w:rsidRPr="00547A4F">
        <w:rPr>
          <w:bCs/>
        </w:rPr>
        <w:t>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r w:rsidR="002E1DFF">
        <w:rPr>
          <w:bCs/>
        </w:rPr>
        <w:t xml:space="preserve"> </w:t>
      </w:r>
      <w:r w:rsidR="002E1DFF" w:rsidRPr="002E1DFF">
        <w:rPr>
          <w:bCs/>
        </w:rPr>
        <w:t>без применения Арендодателем штрафных санкций, письменно уведомив Арендодателя не позднее чем за  2 месяца и до  даты расторжения</w:t>
      </w:r>
      <w:r w:rsidRPr="000E177D">
        <w:rPr>
          <w:bCs/>
        </w:rPr>
        <w:t>.</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FC2C91" w:rsidRPr="000E177D" w:rsidRDefault="00FC2C91" w:rsidP="00FC2C91">
      <w:pPr>
        <w:tabs>
          <w:tab w:val="left" w:pos="708"/>
        </w:tabs>
        <w:snapToGrid w:val="0"/>
        <w:spacing w:before="0" w:beforeAutospacing="0" w:after="0" w:afterAutospacing="0"/>
        <w:ind w:firstLine="709"/>
        <w:contextualSpacing/>
        <w:jc w:val="both"/>
        <w:rPr>
          <w:bCs/>
        </w:rPr>
      </w:pPr>
      <w:r w:rsidRPr="00E12C25">
        <w:rPr>
          <w:bCs/>
        </w:rPr>
        <w:t>3.4.9. До момента завершения мероприятий по обособлению (п.3.3.15.) сотрудники Арендатора размещаются на площади, занимаемой на момент заключения договора обратной аренды.</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rsidR="00A53580" w:rsidRPr="000D6A03" w:rsidRDefault="00B43BB2" w:rsidP="00A53580">
      <w:pPr>
        <w:tabs>
          <w:tab w:val="left" w:pos="900"/>
          <w:tab w:val="left" w:pos="1134"/>
        </w:tabs>
        <w:suppressAutoHyphens/>
        <w:spacing w:before="0" w:beforeAutospacing="0" w:after="0" w:afterAutospacing="0"/>
        <w:ind w:firstLine="709"/>
        <w:jc w:val="both"/>
        <w:rPr>
          <w:bCs/>
        </w:rPr>
      </w:pPr>
      <w:r w:rsidRPr="00E12C25">
        <w:lastRenderedPageBreak/>
        <w:t>Постоянная</w:t>
      </w:r>
      <w:r>
        <w:t xml:space="preserve"> часть арендной платы составляет</w:t>
      </w:r>
      <w:r w:rsidRPr="00E12C25">
        <w:t xml:space="preserve"> </w:t>
      </w:r>
      <w:r w:rsidR="00645019">
        <w:rPr>
          <w:bCs/>
        </w:rPr>
        <w:t>2</w:t>
      </w:r>
      <w:r w:rsidR="00581FED">
        <w:rPr>
          <w:bCs/>
        </w:rPr>
        <w:t>61</w:t>
      </w:r>
      <w:r w:rsidR="00645019">
        <w:rPr>
          <w:bCs/>
        </w:rPr>
        <w:t xml:space="preserve"> (Двести </w:t>
      </w:r>
      <w:r w:rsidR="00581FED">
        <w:rPr>
          <w:bCs/>
        </w:rPr>
        <w:t>шестьдесят один</w:t>
      </w:r>
      <w:r w:rsidR="000019FD">
        <w:rPr>
          <w:bCs/>
        </w:rPr>
        <w:t>) руб.</w:t>
      </w:r>
      <w:r w:rsidR="00456719">
        <w:t xml:space="preserve"> 00</w:t>
      </w:r>
      <w:r w:rsidR="00217140">
        <w:rPr>
          <w:bCs/>
        </w:rPr>
        <w:t xml:space="preserve"> коп.</w:t>
      </w:r>
      <w:r w:rsidR="00B849E0">
        <w:rPr>
          <w:bCs/>
        </w:rPr>
        <w:t xml:space="preserve"> </w:t>
      </w:r>
      <w:r w:rsidR="00645019">
        <w:rPr>
          <w:bCs/>
        </w:rPr>
        <w:t>на первом этаже</w:t>
      </w:r>
      <w:r w:rsidR="00B849E0">
        <w:rPr>
          <w:bCs/>
        </w:rPr>
        <w:t xml:space="preserve"> Здания, </w:t>
      </w:r>
      <w:r w:rsidR="00581FED">
        <w:rPr>
          <w:bCs/>
        </w:rPr>
        <w:t>198</w:t>
      </w:r>
      <w:r w:rsidR="00B849E0">
        <w:rPr>
          <w:bCs/>
        </w:rPr>
        <w:t xml:space="preserve"> (</w:t>
      </w:r>
      <w:r w:rsidR="00581FED">
        <w:rPr>
          <w:bCs/>
        </w:rPr>
        <w:t>Сто девяносто восемь</w:t>
      </w:r>
      <w:r w:rsidR="00B849E0">
        <w:rPr>
          <w:bCs/>
        </w:rPr>
        <w:t xml:space="preserve">) руб.00 коп. на втором этаже Здания, </w:t>
      </w:r>
      <w:r w:rsidR="00581FED">
        <w:rPr>
          <w:bCs/>
        </w:rPr>
        <w:t>81</w:t>
      </w:r>
      <w:r w:rsidR="00B849E0">
        <w:rPr>
          <w:bCs/>
        </w:rPr>
        <w:t xml:space="preserve"> (</w:t>
      </w:r>
      <w:r w:rsidR="00581FED">
        <w:rPr>
          <w:bCs/>
        </w:rPr>
        <w:t>восемьдесят один</w:t>
      </w:r>
      <w:r w:rsidR="00B849E0">
        <w:rPr>
          <w:bCs/>
        </w:rPr>
        <w:t>) руб. 00 коп.</w:t>
      </w:r>
      <w:r w:rsidR="00645019">
        <w:rPr>
          <w:bCs/>
        </w:rPr>
        <w:t xml:space="preserve"> </w:t>
      </w:r>
      <w:r w:rsidR="00B849E0">
        <w:rPr>
          <w:bCs/>
        </w:rPr>
        <w:t>в пристрое</w:t>
      </w:r>
      <w:r w:rsidRPr="00E12C25">
        <w:rPr>
          <w:bCs/>
        </w:rPr>
        <w:t xml:space="preserve"> за 1 кв. м.</w:t>
      </w:r>
      <w:r w:rsidR="00B849E0">
        <w:rPr>
          <w:bCs/>
        </w:rPr>
        <w:t xml:space="preserve"> </w:t>
      </w:r>
      <w:r w:rsidRPr="00E12C25">
        <w:rPr>
          <w:bCs/>
        </w:rPr>
        <w:t xml:space="preserve">площади Помещения в месяц, </w:t>
      </w:r>
      <w:r w:rsidR="00655B76">
        <w:t xml:space="preserve">в том числе НДС (20 %) - </w:t>
      </w:r>
      <w:r w:rsidR="00655B76" w:rsidRPr="00BD225C">
        <w:t>________ (_________) рублей</w:t>
      </w:r>
      <w:r w:rsidR="00655B76">
        <w:rPr>
          <w:bCs/>
        </w:rPr>
        <w:t>.</w:t>
      </w:r>
      <w:r w:rsidR="00655B76">
        <w:rPr>
          <w:rStyle w:val="ab"/>
          <w:bCs/>
        </w:rPr>
        <w:footnoteReference w:id="1"/>
      </w:r>
    </w:p>
    <w:p w:rsidR="00935B9E" w:rsidRPr="007B3D7E" w:rsidRDefault="00B43BB2" w:rsidP="00C9038F">
      <w:pPr>
        <w:tabs>
          <w:tab w:val="left" w:pos="900"/>
          <w:tab w:val="left" w:pos="1134"/>
        </w:tabs>
        <w:suppressAutoHyphens/>
        <w:spacing w:before="0" w:beforeAutospacing="0" w:after="0" w:afterAutospacing="0"/>
        <w:ind w:firstLine="709"/>
        <w:jc w:val="both"/>
        <w:rPr>
          <w:bCs/>
        </w:rPr>
      </w:pPr>
      <w:r w:rsidRPr="00D875C2">
        <w:rPr>
          <w:bCs/>
        </w:rPr>
        <w:t xml:space="preserve"> Размер Постоянной части арендной платы за всю арендованную площадь Помещения в месяц –</w:t>
      </w:r>
      <w:r w:rsidRPr="00E12C25">
        <w:rPr>
          <w:bCs/>
        </w:rPr>
        <w:t xml:space="preserve"> </w:t>
      </w:r>
      <w:r w:rsidR="00655B76">
        <w:t>67 779</w:t>
      </w:r>
      <w:r w:rsidR="00655B76" w:rsidRPr="00655B76">
        <w:t xml:space="preserve"> </w:t>
      </w:r>
      <w:r w:rsidRPr="00E12C25">
        <w:t xml:space="preserve"> (</w:t>
      </w:r>
      <w:r w:rsidR="00655B76">
        <w:t>Шестьдесят семь тысяч семьсот семьдесят девять</w:t>
      </w:r>
      <w:r w:rsidR="00456719">
        <w:t>) рубл</w:t>
      </w:r>
      <w:r w:rsidR="00622720">
        <w:t>ей</w:t>
      </w:r>
      <w:r w:rsidR="00456719">
        <w:t xml:space="preserve"> </w:t>
      </w:r>
      <w:r w:rsidR="00622720">
        <w:t>0</w:t>
      </w:r>
      <w:r w:rsidR="00456719">
        <w:t>0</w:t>
      </w:r>
      <w:r w:rsidR="00217140">
        <w:rPr>
          <w:bCs/>
        </w:rPr>
        <w:t xml:space="preserve"> коп.</w:t>
      </w:r>
      <w:r w:rsidR="00C9038F" w:rsidRPr="000D6A03">
        <w:rPr>
          <w:bCs/>
        </w:rPr>
        <w:t xml:space="preserve"> </w:t>
      </w:r>
      <w:r>
        <w:rPr>
          <w:bCs/>
        </w:rPr>
        <w:t xml:space="preserve"> и </w:t>
      </w:r>
      <w:r w:rsidR="00C9038F" w:rsidRPr="007B3D7E">
        <w:rPr>
          <w:bCs/>
        </w:rPr>
        <w:t>включает в себя:</w:t>
      </w:r>
    </w:p>
    <w:p w:rsidR="00EA26DC" w:rsidRDefault="00C1202D" w:rsidP="00EA26DC">
      <w:pPr>
        <w:tabs>
          <w:tab w:val="left" w:pos="900"/>
          <w:tab w:val="left" w:pos="1134"/>
        </w:tabs>
        <w:suppressAutoHyphens/>
        <w:spacing w:before="0" w:beforeAutospacing="0" w:after="0" w:afterAutospacing="0"/>
        <w:ind w:firstLine="709"/>
        <w:jc w:val="both"/>
        <w:rPr>
          <w:bCs/>
        </w:rPr>
      </w:pPr>
      <w:r w:rsidRPr="007B3D7E">
        <w:rPr>
          <w:bCs/>
        </w:rPr>
        <w:t xml:space="preserve"> </w:t>
      </w:r>
      <w:r w:rsidR="00EA26DC" w:rsidRPr="007B3D7E">
        <w:rPr>
          <w:bCs/>
        </w:rPr>
        <w:t>-платежи за пользование Помещением и соответствующей частью Земельного</w:t>
      </w:r>
      <w:r w:rsidR="00EA26DC" w:rsidRPr="000E177D">
        <w:rPr>
          <w:bCs/>
        </w:rPr>
        <w:t xml:space="preserve"> участка про</w:t>
      </w:r>
      <w:r w:rsidR="00EA26DC">
        <w:rPr>
          <w:bCs/>
        </w:rPr>
        <w:t>порционально занимаемой площади;</w:t>
      </w:r>
      <w:r w:rsidR="00EA26DC" w:rsidRPr="000E177D">
        <w:rPr>
          <w:bCs/>
        </w:rPr>
        <w:t xml:space="preserve"> </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-косметический и текущий ремонты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4.3. Постоянная часть арендной платы начисляет</w:t>
      </w:r>
      <w:r w:rsidR="003C69DF">
        <w:rPr>
          <w:bCs/>
        </w:rPr>
        <w:t xml:space="preserve">ся со дня </w:t>
      </w:r>
      <w:r w:rsidRPr="000E177D">
        <w:rPr>
          <w:bCs/>
        </w:rPr>
        <w:t>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с начала срока аренды</w:t>
      </w:r>
      <w:r w:rsidR="00A11F43">
        <w:rPr>
          <w:bCs/>
        </w:rPr>
        <w:t>,</w:t>
      </w:r>
      <w:r w:rsidR="00607842">
        <w:rPr>
          <w:bCs/>
        </w:rPr>
        <w:t xml:space="preserve"> в срок с </w:t>
      </w:r>
      <w:r w:rsidR="00607842">
        <w:rPr>
          <w:bCs/>
        </w:rPr>
        <w:lastRenderedPageBreak/>
        <w:t>__________</w:t>
      </w:r>
      <w:r w:rsidR="0000388A">
        <w:rPr>
          <w:bCs/>
        </w:rPr>
        <w:t>2022 г. по</w:t>
      </w:r>
      <w:r w:rsidR="00607842">
        <w:rPr>
          <w:bCs/>
        </w:rPr>
        <w:t xml:space="preserve"> ____________2022 г</w:t>
      </w:r>
      <w:r w:rsidRPr="000E177D">
        <w:rPr>
          <w:bCs/>
        </w:rPr>
        <w:t xml:space="preserve">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rsidR="00C1202D" w:rsidRPr="00B849E0" w:rsidRDefault="00C1202D" w:rsidP="00B849E0">
      <w:pPr>
        <w:tabs>
          <w:tab w:val="left" w:pos="2835"/>
        </w:tabs>
        <w:snapToGrid w:val="0"/>
        <w:spacing w:before="0" w:beforeAutospacing="0" w:after="0" w:afterAutospacing="0"/>
        <w:ind w:firstLine="709"/>
        <w:contextualSpacing/>
        <w:jc w:val="both"/>
        <w:rPr>
          <w:bCs/>
        </w:rPr>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 xml:space="preserve">плату </w:t>
      </w:r>
      <w:r w:rsidR="00D40DE3">
        <w:rPr>
          <w:rFonts w:ascii="Times New Roman" w:hAnsi="Times New Roman"/>
          <w:bCs/>
          <w:sz w:val="24"/>
          <w:szCs w:val="24"/>
          <w:lang w:eastAsia="ar-SA"/>
        </w:rPr>
        <w:t xml:space="preserve">за пользование </w:t>
      </w:r>
      <w:r w:rsidR="00D40DE3" w:rsidRPr="00D40DE3">
        <w:rPr>
          <w:rFonts w:ascii="Times New Roman" w:hAnsi="Times New Roman"/>
          <w:bCs/>
          <w:sz w:val="24"/>
          <w:szCs w:val="24"/>
          <w:lang w:eastAsia="ar-SA"/>
        </w:rPr>
        <w:t>электроэнергией, водоснабжением, водоотведением и канализацией, сезонным теплоснабжением.</w:t>
      </w:r>
    </w:p>
    <w:p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2644DA">
        <w:t>уплаченный</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(при наличии технической возможности и с согласия Арендодателя)</w:t>
      </w:r>
      <w:r w:rsidRPr="000E177D">
        <w:rPr>
          <w:bCs/>
        </w:rPr>
        <w:t>,</w:t>
      </w:r>
      <w:r w:rsidR="00DC6559">
        <w:rPr>
          <w:bCs/>
        </w:rPr>
        <w:t xml:space="preserve"> </w:t>
      </w:r>
      <w:r w:rsidR="00DC6559">
        <w:t xml:space="preserve">с учетом отношения площади Помещения к площади всех помещений, подключенных к данным </w:t>
      </w:r>
      <w:r w:rsidR="00DC6559" w:rsidRPr="005C40E0">
        <w:t>узл</w:t>
      </w:r>
      <w:r w:rsidR="00DC6559">
        <w:t>ам</w:t>
      </w:r>
      <w:r w:rsidR="00DC6559" w:rsidRPr="005C40E0">
        <w:t xml:space="preserve"> (прибор</w:t>
      </w:r>
      <w:r w:rsidR="00DC6559">
        <w:t>ам</w:t>
      </w:r>
      <w:r w:rsidR="00DC6559" w:rsidRPr="005C40E0">
        <w:t>) учета</w:t>
      </w:r>
      <w:r w:rsidRPr="000E177D">
        <w:rPr>
          <w:bCs/>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547A4F" w:rsidRDefault="00C1202D" w:rsidP="0026635F">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r w:rsidR="0026635F" w:rsidRPr="0026635F">
        <w:t>Счет на оплату теплоснабжения выставляется Аре</w:t>
      </w:r>
      <w:r w:rsidR="0026635F">
        <w:t xml:space="preserve">ндодателем не позднее 10(десяти) рабочих дней </w:t>
      </w:r>
      <w:r w:rsidR="0026635F" w:rsidRPr="0026635F">
        <w:t>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r w:rsidR="00BD0AD6">
        <w:rPr>
          <w:kern w:val="2"/>
        </w:rPr>
        <w:t>. Арендатор уплачивает Переменную арендную плату в течение 10 (десяти) рабочих дней с даты получения счета на оплату</w:t>
      </w:r>
      <w:r w:rsidRPr="000E177D">
        <w:rPr>
          <w:kern w:val="2"/>
        </w:rPr>
        <w:t>.</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w:t>
      </w:r>
      <w:r w:rsidR="00F96E97" w:rsidRPr="00F96E97">
        <w:rPr>
          <w:bCs/>
          <w:lang w:eastAsia="ar-SA"/>
        </w:rPr>
        <w:t xml:space="preserve"> </w:t>
      </w:r>
      <w:r w:rsidR="00F96E97" w:rsidRPr="00E12C25">
        <w:rPr>
          <w:bCs/>
          <w:lang w:eastAsia="ar-SA"/>
        </w:rPr>
        <w:t>уборку прилегающей к Пом</w:t>
      </w:r>
      <w:r w:rsidR="00414776">
        <w:rPr>
          <w:bCs/>
          <w:lang w:eastAsia="ar-SA"/>
        </w:rPr>
        <w:t>ещению территории, согласно Схемы</w:t>
      </w:r>
      <w:r w:rsidR="00F96E97" w:rsidRPr="00E12C25">
        <w:rPr>
          <w:bCs/>
          <w:lang w:eastAsia="ar-SA"/>
        </w:rPr>
        <w:t xml:space="preserve"> закрепления площади уборки</w:t>
      </w:r>
      <w:r w:rsidR="00414776">
        <w:rPr>
          <w:bCs/>
          <w:lang w:eastAsia="ar-SA"/>
        </w:rPr>
        <w:t xml:space="preserve"> (Приложение 5) закрепленной</w:t>
      </w:r>
      <w:r w:rsidR="00F96E97" w:rsidRPr="00E12C25">
        <w:rPr>
          <w:bCs/>
          <w:lang w:eastAsia="ar-SA"/>
        </w:rPr>
        <w:t xml:space="preserve"> территории за Арендатором</w:t>
      </w:r>
      <w:r w:rsidRPr="000E177D">
        <w:rPr>
          <w:bCs/>
          <w:lang w:eastAsia="ar-SA"/>
        </w:rPr>
        <w:t xml:space="preserve"> оплачиваются Арендатором самостоятельно на основании отдельно заключенных договоров</w:t>
      </w:r>
      <w:r w:rsidRPr="000E177D">
        <w:t xml:space="preserve">.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rsidR="00652836" w:rsidRPr="000E177D" w:rsidRDefault="00652836" w:rsidP="00C1202D">
      <w:pPr>
        <w:tabs>
          <w:tab w:val="left" w:pos="708"/>
        </w:tabs>
        <w:snapToGrid w:val="0"/>
        <w:spacing w:before="0" w:beforeAutospacing="0" w:after="0" w:afterAutospacing="0"/>
        <w:ind w:firstLine="709"/>
        <w:contextualSpacing/>
        <w:jc w:val="both"/>
        <w:rPr>
          <w:bCs/>
        </w:rPr>
      </w:pP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rsidR="00652836" w:rsidRPr="000E177D" w:rsidRDefault="00652836"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от просроченной суммы арендной платы.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5.5. В случае нарушения Арендодателем обязательств, предусмотренных п. п. 3.1.12, 3.1.13, 3.1.23)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w:t>
      </w:r>
      <w:r w:rsidR="005E195D">
        <w:rPr>
          <w:bCs/>
        </w:rPr>
        <w:t>елю арендную плату</w:t>
      </w:r>
      <w:r w:rsidRPr="000E177D">
        <w:rPr>
          <w:bCs/>
        </w:rPr>
        <w:t xml:space="preserve">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rsidR="00C1202D" w:rsidRPr="000E177D" w:rsidRDefault="00C1202D" w:rsidP="00C1202D">
      <w:pPr>
        <w:tabs>
          <w:tab w:val="left" w:pos="708"/>
        </w:tabs>
        <w:snapToGrid w:val="0"/>
        <w:spacing w:before="0" w:beforeAutospacing="0" w:after="0" w:afterAutospacing="0"/>
        <w:ind w:firstLine="709"/>
        <w:contextualSpacing/>
        <w:jc w:val="both"/>
        <w:rPr>
          <w:bCs/>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rsidR="00BF2E2A" w:rsidRDefault="00BF2E2A" w:rsidP="00BF2E2A">
      <w:pPr>
        <w:tabs>
          <w:tab w:val="left" w:pos="2835"/>
          <w:tab w:val="left" w:pos="4962"/>
        </w:tabs>
        <w:snapToGrid w:val="0"/>
        <w:spacing w:before="0" w:beforeAutospacing="0" w:after="0" w:afterAutospacing="0"/>
        <w:ind w:firstLine="709"/>
        <w:contextualSpacing/>
        <w:jc w:val="both"/>
        <w:rPr>
          <w:bCs/>
        </w:rPr>
      </w:pPr>
      <w:r w:rsidRPr="00EC0F42">
        <w:rPr>
          <w:bCs/>
        </w:rPr>
        <w:t>6.1. Н</w:t>
      </w:r>
      <w:r w:rsidR="00D57FA7">
        <w:rPr>
          <w:bCs/>
        </w:rPr>
        <w:t>астоящий Договор считается заключенным</w:t>
      </w:r>
      <w:r w:rsidRPr="00EC0F42">
        <w:rPr>
          <w:bCs/>
        </w:rPr>
        <w:t xml:space="preserve"> с даты его государственной регистрации, и действует до полного исполнения Сторонами своих обязательств по Договору.</w:t>
      </w:r>
    </w:p>
    <w:p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6.2. Действия настоящего Договора распространяется на правоотношение Сторон, связанные с фактическим использованием Пом</w:t>
      </w:r>
      <w:r>
        <w:rPr>
          <w:bCs/>
        </w:rPr>
        <w:t>ещен</w:t>
      </w:r>
      <w:r w:rsidR="002E1DFF">
        <w:rPr>
          <w:bCs/>
        </w:rPr>
        <w:t>ия Арендатором в период с __________</w:t>
      </w:r>
      <w:r>
        <w:rPr>
          <w:bCs/>
        </w:rPr>
        <w:t>2022</w:t>
      </w:r>
      <w:r w:rsidRPr="00A11F43">
        <w:rPr>
          <w:bCs/>
        </w:rPr>
        <w:t xml:space="preserve"> г. до даты вступления Договора в силу. Постоянная часть арендной платы за указанный период рассчитывается по ставке, указанной в п.4.2 Договора, и уплачивается Арендатором на счет Арендодателя в срок, указанный в п.4.4.  Переменная часть арендной платы за указанный период оплачивается в соответствии с 4.8 Договора.</w:t>
      </w:r>
    </w:p>
    <w:p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6.3.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A11F43" w:rsidRPr="00A11F43" w:rsidRDefault="00A11F43" w:rsidP="00A11F43">
      <w:pPr>
        <w:tabs>
          <w:tab w:val="left" w:pos="2835"/>
          <w:tab w:val="left" w:pos="4962"/>
        </w:tabs>
        <w:snapToGrid w:val="0"/>
        <w:spacing w:before="0" w:beforeAutospacing="0" w:after="0" w:afterAutospacing="0"/>
        <w:ind w:firstLine="709"/>
        <w:contextualSpacing/>
        <w:jc w:val="both"/>
        <w:rPr>
          <w:bCs/>
        </w:rPr>
      </w:pPr>
      <w:r w:rsidRPr="00A11F43">
        <w:rPr>
          <w:bCs/>
        </w:rPr>
        <w:t>6.4. Независимо от основания прекращения действия Договора Арендатор обязан возвратить Арендодателю Помещение по Акту приема-передачи (возврата) Помещения по форме Приложения № 3 к Договору,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A11F43" w:rsidRDefault="00A11F43" w:rsidP="00BF2E2A">
      <w:pPr>
        <w:tabs>
          <w:tab w:val="left" w:pos="2835"/>
          <w:tab w:val="left" w:pos="4962"/>
        </w:tabs>
        <w:snapToGrid w:val="0"/>
        <w:spacing w:before="0" w:beforeAutospacing="0" w:after="0" w:afterAutospacing="0"/>
        <w:ind w:firstLine="709"/>
        <w:contextualSpacing/>
        <w:jc w:val="both"/>
        <w:rPr>
          <w:bCs/>
        </w:rPr>
      </w:pPr>
    </w:p>
    <w:p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rsidR="000E177D" w:rsidRPr="000E177D" w:rsidRDefault="000E177D" w:rsidP="000E177D">
      <w:pPr>
        <w:pStyle w:val="a9"/>
        <w:tabs>
          <w:tab w:val="left" w:pos="708"/>
        </w:tabs>
        <w:spacing w:after="0"/>
        <w:ind w:left="1760"/>
        <w:rPr>
          <w:b/>
          <w:bCs/>
        </w:rPr>
      </w:pP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не позднее, чем за 30 (тридцать) календарных дней до предполагаемой даты расторжения Договора,</w:t>
      </w:r>
      <w:r w:rsidRPr="000E177D">
        <w:rPr>
          <w:bCs/>
        </w:rPr>
        <w:t xml:space="preserve"> в случаях, когда: </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rsidR="00C82687" w:rsidRPr="000E177D" w:rsidRDefault="00C82687" w:rsidP="00C1202D">
      <w:pPr>
        <w:tabs>
          <w:tab w:val="left" w:pos="708"/>
        </w:tabs>
        <w:spacing w:before="0" w:beforeAutospacing="0" w:after="0" w:afterAutospacing="0"/>
        <w:ind w:firstLine="709"/>
        <w:contextualSpacing/>
        <w:jc w:val="both"/>
        <w:rPr>
          <w:bCs/>
        </w:rPr>
      </w:pPr>
      <w:r>
        <w:rPr>
          <w:bCs/>
        </w:rPr>
        <w:t xml:space="preserve"> 7.3.4 </w:t>
      </w:r>
      <w:r w:rsidRPr="00C82687">
        <w:rPr>
          <w:bCs/>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1202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w:t>
      </w:r>
      <w:r w:rsidRPr="000E177D">
        <w:rPr>
          <w:bCs/>
          <w:lang w:eastAsia="ar-SA"/>
        </w:rPr>
        <w:lastRenderedPageBreak/>
        <w:t>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rsidR="00C82687" w:rsidRPr="00C82687" w:rsidRDefault="00C82687" w:rsidP="00C82687">
      <w:pPr>
        <w:tabs>
          <w:tab w:val="left" w:pos="708"/>
        </w:tabs>
        <w:spacing w:before="0" w:beforeAutospacing="0" w:after="0" w:afterAutospacing="0"/>
        <w:ind w:firstLine="709"/>
        <w:contextualSpacing/>
        <w:jc w:val="both"/>
        <w:rPr>
          <w:bCs/>
        </w:rPr>
      </w:pPr>
      <w:r w:rsidRPr="000E177D">
        <w:rPr>
          <w:bCs/>
        </w:rPr>
        <w:t xml:space="preserve">7.5. </w:t>
      </w:r>
      <w:r w:rsidRPr="00C82687">
        <w:rPr>
          <w:bCs/>
        </w:rPr>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82687" w:rsidRPr="00C82687" w:rsidRDefault="00C82687" w:rsidP="00C82687">
      <w:pPr>
        <w:tabs>
          <w:tab w:val="left" w:pos="708"/>
        </w:tabs>
        <w:spacing w:before="0" w:beforeAutospacing="0" w:after="0" w:afterAutospacing="0"/>
        <w:ind w:firstLine="709"/>
        <w:contextualSpacing/>
        <w:jc w:val="both"/>
        <w:rPr>
          <w:bCs/>
        </w:rPr>
      </w:pPr>
      <w:bookmarkStart w:id="0" w:name="_Ref530043712"/>
      <w:r>
        <w:rPr>
          <w:bCs/>
        </w:rPr>
        <w:t xml:space="preserve">7.6. </w:t>
      </w:r>
      <w:r w:rsidRPr="00C82687">
        <w:rPr>
          <w:bCs/>
        </w:rPr>
        <w:t xml:space="preserve">Арендатор вправе в одностороннем внесудебном порядке отказаться от исполнения части Договора, а именно изменить (уменьшить) площадь </w:t>
      </w:r>
      <w:r w:rsidR="00472278">
        <w:rPr>
          <w:bCs/>
        </w:rPr>
        <w:t>Помещения</w:t>
      </w:r>
      <w:r w:rsidRPr="00C82687">
        <w:rPr>
          <w:bCs/>
        </w:rPr>
        <w:t xml:space="preserve">, указанную в пункте </w:t>
      </w:r>
      <w:r w:rsidRPr="00C82687">
        <w:rPr>
          <w:bCs/>
        </w:rPr>
        <w:fldChar w:fldCharType="begin"/>
      </w:r>
      <w:r w:rsidRPr="00C82687">
        <w:rPr>
          <w:bCs/>
        </w:rPr>
        <w:instrText xml:space="preserve"> REF _Ref530043624 \r \h  \* MERGEFORMAT </w:instrText>
      </w:r>
      <w:r w:rsidRPr="00C82687">
        <w:rPr>
          <w:bCs/>
        </w:rPr>
      </w:r>
      <w:r w:rsidRPr="00C82687">
        <w:rPr>
          <w:bCs/>
        </w:rPr>
        <w:fldChar w:fldCharType="separate"/>
      </w:r>
      <w:r w:rsidRPr="00C82687">
        <w:rPr>
          <w:bCs/>
        </w:rPr>
        <w:t>1.1</w:t>
      </w:r>
      <w:r w:rsidRPr="00C82687">
        <w:rPr>
          <w:bCs/>
        </w:rPr>
        <w:fldChar w:fldCharType="end"/>
      </w:r>
      <w:r w:rsidRPr="00C82687">
        <w:rPr>
          <w:bCs/>
        </w:rPr>
        <w:t xml:space="preserve"> Договора, с пропорциональным уменьшением арендной платы по Договору, без применения штрафных санкций со стороны Арендодателя.</w:t>
      </w:r>
      <w:bookmarkEnd w:id="0"/>
    </w:p>
    <w:p w:rsidR="00C82687" w:rsidRDefault="00C82687" w:rsidP="00C1202D">
      <w:pPr>
        <w:tabs>
          <w:tab w:val="left" w:pos="708"/>
        </w:tabs>
        <w:spacing w:before="0" w:beforeAutospacing="0" w:after="0" w:afterAutospacing="0"/>
        <w:ind w:firstLine="709"/>
        <w:contextualSpacing/>
        <w:jc w:val="both"/>
        <w:rPr>
          <w:lang w:eastAsia="en-US"/>
        </w:rPr>
      </w:pPr>
      <w:r w:rsidRPr="00C82687">
        <w:rPr>
          <w:lang w:eastAsia="en-US"/>
        </w:rPr>
        <w:t xml:space="preserve">В данном случае Арендатор обязан в срок не позднее чем за 2 (два) месяца до предполагаемой даты изменения (уменьшения) площади </w:t>
      </w:r>
      <w:r w:rsidR="00472278">
        <w:rPr>
          <w:lang w:eastAsia="en-US"/>
        </w:rPr>
        <w:t>П</w:t>
      </w:r>
      <w:r w:rsidR="00EE6C4C">
        <w:rPr>
          <w:lang w:eastAsia="en-US"/>
        </w:rPr>
        <w:t>о</w:t>
      </w:r>
      <w:r w:rsidR="00472278">
        <w:rPr>
          <w:lang w:eastAsia="en-US"/>
        </w:rPr>
        <w:t>мещения</w:t>
      </w:r>
      <w:r w:rsidRPr="00C82687">
        <w:rPr>
          <w:lang w:eastAsia="en-US"/>
        </w:rPr>
        <w:t xml:space="preserve"> направить Арендодателю соответствующее письменное уведомление по адресу, указанному в разделе </w:t>
      </w:r>
      <w:r w:rsidR="00472278">
        <w:rPr>
          <w:lang w:eastAsia="en-US"/>
        </w:rPr>
        <w:t>10</w:t>
      </w:r>
      <w:r w:rsidRPr="00C82687">
        <w:rPr>
          <w:lang w:eastAsia="en-US"/>
        </w:rPr>
        <w:t xml:space="preserve"> Договора. Данное уведомление также должно содержать информацию о дате и времени передачи части Объекта.</w:t>
      </w:r>
    </w:p>
    <w:p w:rsidR="00472278" w:rsidRPr="000E177D" w:rsidRDefault="00EE6C4C" w:rsidP="00C1202D">
      <w:pPr>
        <w:tabs>
          <w:tab w:val="left" w:pos="708"/>
        </w:tabs>
        <w:spacing w:before="0" w:beforeAutospacing="0" w:after="0" w:afterAutospacing="0"/>
        <w:ind w:firstLine="709"/>
        <w:contextualSpacing/>
        <w:jc w:val="both"/>
        <w:rPr>
          <w:rStyle w:val="blk3char"/>
        </w:rPr>
      </w:pPr>
      <w:r>
        <w:rPr>
          <w:rStyle w:val="blk3char"/>
        </w:rPr>
        <w:t>При этом при передаче части Помещения от Арендатора Арендодателю Стороны подписывают соответствующий акт приема-передачи с указанием передаваемых комнат и их площади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82687" w:rsidRDefault="00C82687" w:rsidP="00C1202D">
      <w:pPr>
        <w:tabs>
          <w:tab w:val="left" w:pos="708"/>
        </w:tabs>
        <w:snapToGrid w:val="0"/>
        <w:spacing w:before="0" w:beforeAutospacing="0" w:after="0" w:afterAutospacing="0"/>
        <w:ind w:firstLine="142"/>
        <w:jc w:val="center"/>
        <w:rPr>
          <w:b/>
          <w:bCs/>
        </w:rPr>
      </w:pPr>
    </w:p>
    <w:p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p w:rsidR="00BF2E2A" w:rsidRDefault="00BF2E2A" w:rsidP="00BF2E2A">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BF2E2A" w:rsidRDefault="00BF2E2A" w:rsidP="00BF2E2A">
      <w:pPr>
        <w:tabs>
          <w:tab w:val="left" w:pos="2835"/>
        </w:tabs>
        <w:snapToGrid w:val="0"/>
        <w:spacing w:before="0" w:beforeAutospacing="0" w:after="0" w:afterAutospacing="0"/>
        <w:ind w:firstLine="709"/>
        <w:contextualSpacing/>
        <w:jc w:val="both"/>
        <w:rPr>
          <w:bCs/>
        </w:rPr>
      </w:pPr>
      <w:r>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94763E">
        <w:rPr>
          <w:bCs/>
        </w:rPr>
        <w:t>осмотра от «___» _____________</w:t>
      </w:r>
      <w:r w:rsidR="00652836">
        <w:rPr>
          <w:bCs/>
        </w:rPr>
        <w:t xml:space="preserve"> 20</w:t>
      </w:r>
      <w:r w:rsidR="00DF7BB7">
        <w:rPr>
          <w:bCs/>
        </w:rPr>
        <w:t>22</w:t>
      </w:r>
      <w:r w:rsidR="008F606D">
        <w:rPr>
          <w:bCs/>
        </w:rPr>
        <w:t xml:space="preserve"> </w:t>
      </w:r>
      <w:r w:rsidRPr="000E177D">
        <w:rPr>
          <w:bCs/>
        </w:rPr>
        <w:t>года. Арендатор принимает Помещение в состоянии, указанном в данном Акте осмотра.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 xml:space="preserve">8.3. </w:t>
      </w:r>
      <w:r w:rsidRPr="000E177D">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BF2E2A">
        <w:rPr>
          <w:bCs/>
          <w:color w:val="000000"/>
        </w:rPr>
        <w:t xml:space="preserve"> </w:t>
      </w:r>
      <w:r w:rsidRPr="000E177D">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EE6C4C" w:rsidRDefault="00EE6C4C" w:rsidP="00C1202D">
      <w:pPr>
        <w:tabs>
          <w:tab w:val="left" w:pos="2835"/>
        </w:tabs>
        <w:snapToGrid w:val="0"/>
        <w:spacing w:before="0" w:beforeAutospacing="0" w:after="0" w:afterAutospacing="0"/>
        <w:ind w:firstLine="709"/>
        <w:contextualSpacing/>
        <w:jc w:val="both"/>
        <w:rPr>
          <w:bCs/>
        </w:rPr>
      </w:pPr>
    </w:p>
    <w:p w:rsidR="00EE6C4C" w:rsidRPr="00EE6C4C" w:rsidRDefault="00EE6C4C" w:rsidP="00EE6C4C">
      <w:pPr>
        <w:spacing w:before="0" w:beforeAutospacing="0" w:after="0" w:afterAutospacing="0"/>
        <w:ind w:left="1758"/>
        <w:outlineLvl w:val="0"/>
        <w:rPr>
          <w:b/>
        </w:rPr>
      </w:pPr>
      <w:r w:rsidRPr="00EE6C4C">
        <w:rPr>
          <w:b/>
        </w:rPr>
        <w:t>9.</w:t>
      </w:r>
      <w:r>
        <w:rPr>
          <w:b/>
        </w:rPr>
        <w:t xml:space="preserve"> </w:t>
      </w:r>
      <w:r w:rsidRPr="00EE6C4C">
        <w:rPr>
          <w:b/>
        </w:rPr>
        <w:t>Обстоятельства непреодолимой силы (форс-мажор)</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9.1. </w:t>
      </w:r>
      <w:r w:rsidRPr="00EE6C4C">
        <w:rPr>
          <w:bC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9.2. </w:t>
      </w:r>
      <w:r w:rsidRPr="00EE6C4C">
        <w:rPr>
          <w:bC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9.3. </w:t>
      </w:r>
      <w:r w:rsidRPr="00EE6C4C">
        <w:rPr>
          <w:bC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9.4. </w:t>
      </w:r>
      <w:r w:rsidRPr="00EE6C4C">
        <w:rPr>
          <w:bC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9.5. </w:t>
      </w:r>
      <w:r w:rsidRPr="00EE6C4C">
        <w:rPr>
          <w:bC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E6C4C" w:rsidRPr="005E27EB" w:rsidRDefault="00EE6C4C" w:rsidP="00EE6C4C">
      <w:pPr>
        <w:pStyle w:val="a9"/>
        <w:spacing w:after="0" w:line="240" w:lineRule="auto"/>
        <w:ind w:left="0" w:firstLine="709"/>
        <w:jc w:val="both"/>
        <w:rPr>
          <w:rFonts w:ascii="Times New Roman" w:hAnsi="Times New Roman"/>
          <w:sz w:val="24"/>
          <w:szCs w:val="24"/>
        </w:rPr>
      </w:pPr>
    </w:p>
    <w:p w:rsidR="00EE6C4C" w:rsidRDefault="00EE6C4C" w:rsidP="00EE6C4C">
      <w:pPr>
        <w:spacing w:before="0" w:beforeAutospacing="0" w:after="0" w:afterAutospacing="0"/>
        <w:jc w:val="center"/>
        <w:outlineLvl w:val="0"/>
        <w:rPr>
          <w:b/>
        </w:rPr>
      </w:pPr>
      <w:r>
        <w:rPr>
          <w:b/>
        </w:rPr>
        <w:t xml:space="preserve">10. </w:t>
      </w:r>
      <w:r w:rsidRPr="00EE6C4C">
        <w:rPr>
          <w:b/>
        </w:rPr>
        <w:t>Конфиденциальность</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10.1. </w:t>
      </w:r>
      <w:r w:rsidRPr="00EE6C4C">
        <w:rPr>
          <w:bCs/>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10.2. </w:t>
      </w:r>
      <w:r w:rsidRPr="00EE6C4C">
        <w:rPr>
          <w:bCs/>
        </w:rPr>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t xml:space="preserve">10.3. </w:t>
      </w:r>
      <w:r w:rsidRPr="00EE6C4C">
        <w:rPr>
          <w:bCs/>
        </w:rPr>
        <w:t>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EE6C4C" w:rsidRPr="00EE6C4C" w:rsidRDefault="00EE6C4C" w:rsidP="00EE6C4C">
      <w:pPr>
        <w:tabs>
          <w:tab w:val="left" w:pos="2835"/>
        </w:tabs>
        <w:snapToGrid w:val="0"/>
        <w:spacing w:before="0" w:beforeAutospacing="0" w:after="0" w:afterAutospacing="0"/>
        <w:ind w:firstLine="709"/>
        <w:contextualSpacing/>
        <w:jc w:val="both"/>
        <w:rPr>
          <w:bCs/>
        </w:rPr>
      </w:pPr>
      <w:r>
        <w:rPr>
          <w:bCs/>
        </w:rPr>
        <w:lastRenderedPageBreak/>
        <w:t xml:space="preserve">10.4. </w:t>
      </w:r>
      <w:r w:rsidRPr="00EE6C4C">
        <w:rPr>
          <w:bCs/>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p>
    <w:p w:rsidR="00EE6C4C" w:rsidRPr="005E27EB" w:rsidRDefault="00EE6C4C" w:rsidP="00EE6C4C">
      <w:pPr>
        <w:pStyle w:val="a9"/>
        <w:spacing w:after="0" w:line="240" w:lineRule="auto"/>
        <w:ind w:left="0" w:firstLine="709"/>
        <w:rPr>
          <w:rFonts w:ascii="Times New Roman" w:hAnsi="Times New Roman"/>
          <w:sz w:val="24"/>
          <w:szCs w:val="24"/>
        </w:rPr>
      </w:pPr>
    </w:p>
    <w:p w:rsidR="00EE6C4C" w:rsidRPr="00EE6C4C" w:rsidRDefault="00EE6C4C" w:rsidP="00EE6C4C">
      <w:pPr>
        <w:spacing w:before="0" w:beforeAutospacing="0" w:after="0" w:afterAutospacing="0"/>
        <w:jc w:val="center"/>
        <w:outlineLvl w:val="0"/>
        <w:rPr>
          <w:b/>
        </w:rPr>
      </w:pPr>
      <w:r>
        <w:rPr>
          <w:b/>
        </w:rPr>
        <w:t xml:space="preserve">11. </w:t>
      </w:r>
      <w:r w:rsidRPr="00EE6C4C">
        <w:rPr>
          <w:b/>
        </w:rPr>
        <w:t>Порядок разрешения споров</w:t>
      </w:r>
    </w:p>
    <w:p w:rsidR="00EE6C4C" w:rsidRPr="00CF05FB" w:rsidRDefault="00CF05FB" w:rsidP="00CF05FB">
      <w:pPr>
        <w:tabs>
          <w:tab w:val="left" w:pos="2835"/>
        </w:tabs>
        <w:snapToGrid w:val="0"/>
        <w:spacing w:before="0" w:beforeAutospacing="0" w:after="0" w:afterAutospacing="0"/>
        <w:ind w:firstLine="709"/>
        <w:contextualSpacing/>
        <w:jc w:val="both"/>
        <w:rPr>
          <w:bCs/>
        </w:rPr>
      </w:pPr>
      <w:bookmarkStart w:id="1" w:name="_Ref518980637"/>
      <w:r>
        <w:rPr>
          <w:bCs/>
        </w:rPr>
        <w:t xml:space="preserve">11.1. </w:t>
      </w:r>
      <w:r w:rsidR="00EE6C4C" w:rsidRPr="00CF05FB">
        <w:rPr>
          <w:bC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bookmarkEnd w:id="1"/>
    </w:p>
    <w:p w:rsidR="00EE6C4C" w:rsidRPr="00CF05FB" w:rsidRDefault="00CF05FB" w:rsidP="00CF05FB">
      <w:pPr>
        <w:tabs>
          <w:tab w:val="left" w:pos="2835"/>
        </w:tabs>
        <w:snapToGrid w:val="0"/>
        <w:spacing w:before="0" w:beforeAutospacing="0" w:after="0" w:afterAutospacing="0"/>
        <w:ind w:firstLine="709"/>
        <w:contextualSpacing/>
        <w:jc w:val="both"/>
        <w:rPr>
          <w:bCs/>
        </w:rPr>
      </w:pPr>
      <w:r>
        <w:rPr>
          <w:bCs/>
        </w:rPr>
        <w:t xml:space="preserve">11.2. </w:t>
      </w:r>
      <w:r w:rsidR="00EE6C4C" w:rsidRPr="00CF05FB">
        <w:rPr>
          <w:bC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045194">
        <w:rPr>
          <w:bCs/>
        </w:rPr>
        <w:t xml:space="preserve">11.1 </w:t>
      </w:r>
      <w:r w:rsidR="00EE6C4C" w:rsidRPr="00CF05FB">
        <w:rPr>
          <w:bCs/>
        </w:rPr>
        <w:t xml:space="preserve">Договора, спор передается в </w:t>
      </w:r>
      <w:r w:rsidR="003C44FF">
        <w:rPr>
          <w:bCs/>
        </w:rPr>
        <w:t>Арбитражный суд Пензенской области</w:t>
      </w:r>
      <w:r w:rsidR="00EE6C4C" w:rsidRPr="00CF05FB">
        <w:rPr>
          <w:bCs/>
        </w:rPr>
        <w:t>.</w:t>
      </w:r>
    </w:p>
    <w:p w:rsidR="00EE6C4C" w:rsidRPr="000E177D" w:rsidRDefault="00EE6C4C" w:rsidP="00C1202D">
      <w:pPr>
        <w:tabs>
          <w:tab w:val="left" w:pos="2835"/>
        </w:tabs>
        <w:snapToGrid w:val="0"/>
        <w:spacing w:before="0" w:beforeAutospacing="0" w:after="0" w:afterAutospacing="0"/>
        <w:ind w:firstLine="709"/>
        <w:contextualSpacing/>
        <w:jc w:val="both"/>
        <w:rPr>
          <w:bCs/>
        </w:rPr>
      </w:pPr>
    </w:p>
    <w:p w:rsidR="00C1202D" w:rsidRPr="000E177D" w:rsidRDefault="00C1202D" w:rsidP="00C1202D">
      <w:pPr>
        <w:tabs>
          <w:tab w:val="left" w:pos="2835"/>
        </w:tabs>
        <w:snapToGrid w:val="0"/>
        <w:spacing w:before="0" w:beforeAutospacing="0" w:after="0" w:afterAutospacing="0"/>
        <w:ind w:firstLine="142"/>
        <w:contextualSpacing/>
        <w:jc w:val="both"/>
        <w:rPr>
          <w:bCs/>
        </w:rPr>
      </w:pPr>
    </w:p>
    <w:p w:rsidR="00C1202D" w:rsidRPr="000E177D" w:rsidRDefault="00CF05FB" w:rsidP="00C1202D">
      <w:pPr>
        <w:tabs>
          <w:tab w:val="left" w:pos="708"/>
        </w:tabs>
        <w:snapToGrid w:val="0"/>
        <w:spacing w:before="0" w:beforeAutospacing="0" w:after="0" w:afterAutospacing="0"/>
        <w:ind w:firstLine="142"/>
        <w:contextualSpacing/>
        <w:jc w:val="center"/>
        <w:rPr>
          <w:b/>
          <w:bCs/>
        </w:rPr>
      </w:pPr>
      <w:r>
        <w:rPr>
          <w:b/>
          <w:bCs/>
        </w:rPr>
        <w:t>12</w:t>
      </w:r>
      <w:r w:rsidR="00C1202D" w:rsidRPr="000E177D">
        <w:rPr>
          <w:b/>
          <w:bCs/>
        </w:rPr>
        <w:t>. Приложения</w:t>
      </w:r>
    </w:p>
    <w:p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w:t>
      </w:r>
      <w:r w:rsidR="00BF5B79">
        <w:rPr>
          <w:bCs/>
        </w:rPr>
        <w:t>жение № 1 –План Помещения – на 2</w:t>
      </w:r>
      <w:r w:rsidRPr="000E177D">
        <w:rPr>
          <w:bCs/>
        </w:rPr>
        <w:t xml:space="preserve">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rsidR="00C1202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w:t>
      </w:r>
      <w:r w:rsidR="0076676B" w:rsidRPr="0076676B">
        <w:t xml:space="preserve"> </w:t>
      </w:r>
      <w:r w:rsidR="0076676B" w:rsidRPr="0076676B">
        <w:rPr>
          <w:bCs/>
        </w:rPr>
        <w:t>Антикоррупционная оговорка</w:t>
      </w:r>
      <w:r w:rsidRPr="000E177D">
        <w:rPr>
          <w:bCs/>
        </w:rPr>
        <w:t>– на 2 л.</w:t>
      </w:r>
    </w:p>
    <w:p w:rsidR="00414776" w:rsidRPr="000E177D" w:rsidRDefault="00414776" w:rsidP="00C1202D">
      <w:pPr>
        <w:tabs>
          <w:tab w:val="left" w:pos="708"/>
        </w:tabs>
        <w:snapToGrid w:val="0"/>
        <w:spacing w:before="0" w:beforeAutospacing="0" w:after="0" w:afterAutospacing="0"/>
        <w:ind w:firstLine="142"/>
        <w:contextualSpacing/>
        <w:rPr>
          <w:bCs/>
        </w:rPr>
      </w:pPr>
      <w:r>
        <w:rPr>
          <w:bCs/>
        </w:rPr>
        <w:t>9.5. Приложение №5-</w:t>
      </w:r>
      <w:r w:rsidRPr="00414776">
        <w:rPr>
          <w:bCs/>
          <w:lang w:eastAsia="ar-SA"/>
        </w:rPr>
        <w:t xml:space="preserve"> </w:t>
      </w:r>
      <w:r>
        <w:rPr>
          <w:bCs/>
          <w:lang w:eastAsia="ar-SA"/>
        </w:rPr>
        <w:t>Схемы</w:t>
      </w:r>
      <w:r w:rsidRPr="00E12C25">
        <w:rPr>
          <w:bCs/>
          <w:lang w:eastAsia="ar-SA"/>
        </w:rPr>
        <w:t xml:space="preserve"> закрепления площади уборки</w:t>
      </w:r>
      <w:r>
        <w:rPr>
          <w:bCs/>
          <w:lang w:eastAsia="ar-SA"/>
        </w:rPr>
        <w:t xml:space="preserve">  закрепленной</w:t>
      </w:r>
      <w:r w:rsidRPr="00E12C25">
        <w:rPr>
          <w:bCs/>
          <w:lang w:eastAsia="ar-SA"/>
        </w:rPr>
        <w:t xml:space="preserve"> территории за Арендатором</w:t>
      </w:r>
      <w:r w:rsidR="00BF5B79">
        <w:rPr>
          <w:bCs/>
          <w:lang w:eastAsia="ar-SA"/>
        </w:rPr>
        <w:t>- на 1л.</w:t>
      </w: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w:t>
      </w:r>
      <w:r w:rsidR="003C44FF">
        <w:rPr>
          <w:b/>
          <w:bCs/>
        </w:rPr>
        <w:t>3</w:t>
      </w:r>
      <w:r w:rsidRPr="000E177D">
        <w:rPr>
          <w:b/>
          <w:bCs/>
        </w:rPr>
        <w:t>. Адреса и реквизиты Сторон</w:t>
      </w:r>
    </w:p>
    <w:tbl>
      <w:tblPr>
        <w:tblW w:w="10424" w:type="dxa"/>
        <w:tblLook w:val="04A0" w:firstRow="1" w:lastRow="0" w:firstColumn="1" w:lastColumn="0" w:noHBand="0" w:noVBand="1"/>
      </w:tblPr>
      <w:tblGrid>
        <w:gridCol w:w="4630"/>
        <w:gridCol w:w="5508"/>
        <w:gridCol w:w="286"/>
      </w:tblGrid>
      <w:tr w:rsidR="00652EAA" w:rsidRPr="000E177D" w:rsidTr="00450127">
        <w:trPr>
          <w:trHeight w:val="3165"/>
        </w:trPr>
        <w:tc>
          <w:tcPr>
            <w:tcW w:w="4630" w:type="dxa"/>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«Арендодатель»</w:t>
            </w:r>
          </w:p>
          <w:tbl>
            <w:tblPr>
              <w:tblStyle w:val="af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0E1BA3" w:rsidTr="003C44FF">
              <w:trPr>
                <w:trHeight w:val="731"/>
              </w:trPr>
              <w:tc>
                <w:tcPr>
                  <w:tcW w:w="5098" w:type="dxa"/>
                </w:tcPr>
                <w:p w:rsidR="000E1BA3" w:rsidRDefault="000E1BA3" w:rsidP="000E1BA3">
                  <w:pPr>
                    <w:spacing w:after="0"/>
                    <w:ind w:right="27"/>
                    <w:rPr>
                      <w:b/>
                      <w:bCs/>
                      <w:sz w:val="22"/>
                      <w:szCs w:val="22"/>
                    </w:rPr>
                  </w:pPr>
                </w:p>
              </w:tc>
            </w:tr>
            <w:tr w:rsidR="000E1BA3" w:rsidRPr="00C71AC2" w:rsidTr="003C44FF">
              <w:trPr>
                <w:trHeight w:val="3488"/>
              </w:trPr>
              <w:tc>
                <w:tcPr>
                  <w:tcW w:w="5098" w:type="dxa"/>
                </w:tcPr>
                <w:p w:rsidR="000E1BA3" w:rsidRDefault="000E1BA3" w:rsidP="000E1BA3">
                  <w:pPr>
                    <w:pStyle w:val="af3"/>
                    <w:rPr>
                      <w:rFonts w:ascii="Times New Roman" w:eastAsia="Calibri" w:hAnsi="Times New Roman"/>
                      <w:sz w:val="24"/>
                      <w:szCs w:val="24"/>
                      <w:lang w:val="en-US" w:eastAsia="ru-RU"/>
                    </w:rPr>
                  </w:pPr>
                </w:p>
              </w:tc>
            </w:tr>
          </w:tbl>
          <w:p w:rsidR="00652EAA" w:rsidRPr="000E1BA3" w:rsidRDefault="00652EAA" w:rsidP="008919E7">
            <w:pPr>
              <w:spacing w:before="0" w:beforeAutospacing="0" w:after="0" w:afterAutospacing="0"/>
              <w:ind w:firstLine="142"/>
              <w:rPr>
                <w:b/>
                <w:bCs/>
                <w:lang w:val="en-US"/>
              </w:rPr>
            </w:pPr>
          </w:p>
        </w:tc>
        <w:tc>
          <w:tcPr>
            <w:tcW w:w="5794" w:type="dxa"/>
            <w:gridSpan w:val="2"/>
            <w:hideMark/>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rsidTr="00E50465">
              <w:trPr>
                <w:trHeight w:val="2869"/>
              </w:trPr>
              <w:tc>
                <w:tcPr>
                  <w:tcW w:w="4944" w:type="dxa"/>
                  <w:hideMark/>
                </w:tcPr>
                <w:p w:rsidR="00BF2E2A" w:rsidRPr="00823A87" w:rsidRDefault="00BF2E2A" w:rsidP="00BF2E2A">
                  <w:pPr>
                    <w:spacing w:before="0" w:beforeAutospacing="0" w:after="0" w:afterAutospacing="0"/>
                    <w:rPr>
                      <w:bCs/>
                    </w:rPr>
                  </w:pPr>
                  <w:r w:rsidRPr="00823A87">
                    <w:rPr>
                      <w:bCs/>
                    </w:rPr>
                    <w:t>ПАО «Сбербанк»</w:t>
                  </w:r>
                </w:p>
                <w:p w:rsidR="00BF2E2A" w:rsidRPr="00823A87" w:rsidRDefault="00BF2E2A" w:rsidP="00BF2E2A">
                  <w:pPr>
                    <w:spacing w:before="0" w:beforeAutospacing="0" w:after="0" w:afterAutospacing="0"/>
                    <w:ind w:right="-285"/>
                    <w:rPr>
                      <w:bCs/>
                    </w:rPr>
                  </w:pPr>
                  <w:r w:rsidRPr="00823A87">
                    <w:rPr>
                      <w:bCs/>
                    </w:rPr>
                    <w:t>Место нахождения: 117997, г.Москва, ул.Вавилова, 19</w:t>
                  </w:r>
                </w:p>
                <w:p w:rsidR="00BF2E2A" w:rsidRPr="00823A87" w:rsidRDefault="00BF2E2A" w:rsidP="00BF2E2A">
                  <w:pPr>
                    <w:spacing w:before="0" w:beforeAutospacing="0" w:after="0" w:afterAutospacing="0"/>
                    <w:ind w:right="-285"/>
                    <w:rPr>
                      <w:bCs/>
                    </w:rPr>
                  </w:pPr>
                  <w:r w:rsidRPr="00823A87">
                    <w:rPr>
                      <w:bCs/>
                    </w:rPr>
                    <w:t>Адрес для направления письменной корреспонденции:440000, Пензенская обл., г.Пенза, ул.Суворова, 81, Пензенское отделение №8624 ПАО Сбербанк.</w:t>
                  </w:r>
                </w:p>
                <w:p w:rsidR="00BF2E2A" w:rsidRPr="00823A87" w:rsidRDefault="00BF2E2A" w:rsidP="00BF2E2A">
                  <w:pPr>
                    <w:spacing w:before="0" w:beforeAutospacing="0" w:after="0" w:afterAutospacing="0"/>
                    <w:ind w:right="-285"/>
                    <w:rPr>
                      <w:bCs/>
                    </w:rPr>
                  </w:pPr>
                  <w:r w:rsidRPr="00823A87">
                    <w:rPr>
                      <w:bCs/>
                    </w:rPr>
                    <w:t>БИК 043601607</w:t>
                  </w:r>
                </w:p>
                <w:p w:rsidR="00BF2E2A" w:rsidRPr="00823A87" w:rsidRDefault="008A7F47" w:rsidP="00BF2E2A">
                  <w:pPr>
                    <w:spacing w:before="0" w:beforeAutospacing="0" w:after="0" w:afterAutospacing="0"/>
                    <w:ind w:right="-285"/>
                    <w:rPr>
                      <w:bCs/>
                    </w:rPr>
                  </w:pPr>
                  <w:r>
                    <w:rPr>
                      <w:bCs/>
                    </w:rPr>
                    <w:t>р/с 603128107</w:t>
                  </w:r>
                  <w:r w:rsidR="00BF2E2A" w:rsidRPr="00823A87">
                    <w:rPr>
                      <w:bCs/>
                    </w:rPr>
                    <w:t>54000200000 в Поволжском банке ПАО Сбербанк,</w:t>
                  </w:r>
                </w:p>
                <w:p w:rsidR="00BF2E2A" w:rsidRPr="00823A87" w:rsidRDefault="00BF2E2A" w:rsidP="00BF2E2A">
                  <w:pPr>
                    <w:spacing w:before="0" w:beforeAutospacing="0" w:after="0" w:afterAutospacing="0"/>
                    <w:ind w:right="-285"/>
                    <w:rPr>
                      <w:bCs/>
                    </w:rPr>
                  </w:pPr>
                  <w:r w:rsidRPr="00823A87">
                    <w:rPr>
                      <w:bCs/>
                    </w:rPr>
                    <w:t>к/с 30101810200000000607 в «Отделении Самара». г.Самара,</w:t>
                  </w:r>
                </w:p>
                <w:p w:rsidR="00BF2E2A" w:rsidRPr="00823A87" w:rsidRDefault="00BF2E2A" w:rsidP="00BF2E2A">
                  <w:pPr>
                    <w:spacing w:before="0" w:beforeAutospacing="0" w:after="0" w:afterAutospacing="0"/>
                    <w:ind w:right="-285"/>
                    <w:rPr>
                      <w:bCs/>
                    </w:rPr>
                  </w:pPr>
                  <w:r w:rsidRPr="00823A87">
                    <w:rPr>
                      <w:bCs/>
                    </w:rPr>
                    <w:t>ОКПО 09151723, ОКВЭД 64.19,</w:t>
                  </w:r>
                </w:p>
                <w:p w:rsidR="00BF2E2A" w:rsidRPr="00823A87" w:rsidRDefault="00BF2E2A" w:rsidP="00BF2E2A">
                  <w:pPr>
                    <w:spacing w:before="0" w:beforeAutospacing="0" w:after="0" w:afterAutospacing="0"/>
                    <w:ind w:right="-285"/>
                    <w:rPr>
                      <w:bCs/>
                    </w:rPr>
                  </w:pPr>
                  <w:r w:rsidRPr="00823A87">
                    <w:rPr>
                      <w:bCs/>
                    </w:rPr>
                    <w:t>КПП 631602001, ИНН 7707083893,</w:t>
                  </w:r>
                </w:p>
                <w:p w:rsidR="00BF2E2A" w:rsidRPr="00823A87" w:rsidRDefault="00BF2E2A" w:rsidP="00BF2E2A">
                  <w:pPr>
                    <w:spacing w:before="0" w:beforeAutospacing="0" w:after="0" w:afterAutospacing="0"/>
                    <w:ind w:right="-285"/>
                    <w:rPr>
                      <w:bCs/>
                    </w:rPr>
                  </w:pPr>
                  <w:r w:rsidRPr="00823A87">
                    <w:rPr>
                      <w:bCs/>
                    </w:rPr>
                    <w:t>ОГРН 1027700132195</w:t>
                  </w:r>
                </w:p>
                <w:p w:rsidR="00BF2E2A" w:rsidRPr="00823A87" w:rsidRDefault="00BF2E2A" w:rsidP="00BF2E2A">
                  <w:pPr>
                    <w:spacing w:before="0" w:beforeAutospacing="0" w:after="0" w:afterAutospacing="0"/>
                    <w:ind w:right="-285"/>
                    <w:rPr>
                      <w:bCs/>
                    </w:rPr>
                  </w:pPr>
                  <w:r>
                    <w:rPr>
                      <w:bCs/>
                    </w:rPr>
                    <w:t>Тел.: 8(800) 555-55-5</w:t>
                  </w:r>
                  <w:r w:rsidRPr="00823A87">
                    <w:rPr>
                      <w:bCs/>
                    </w:rPr>
                    <w:t>0</w:t>
                  </w:r>
                </w:p>
                <w:p w:rsidR="00652EAA" w:rsidRPr="000E177D" w:rsidRDefault="00652EAA" w:rsidP="00652EAA">
                  <w:pPr>
                    <w:spacing w:before="0" w:beforeAutospacing="0" w:after="0" w:afterAutospacing="0"/>
                    <w:ind w:firstLine="142"/>
                    <w:jc w:val="both"/>
                    <w:rPr>
                      <w:bCs/>
                    </w:rPr>
                  </w:pPr>
                </w:p>
              </w:tc>
            </w:tr>
          </w:tbl>
          <w:p w:rsidR="00652EAA" w:rsidRPr="000E177D" w:rsidRDefault="00652EAA" w:rsidP="00652EAA">
            <w:pPr>
              <w:suppressAutoHyphens/>
              <w:spacing w:before="0" w:beforeAutospacing="0" w:after="0" w:afterAutospacing="0"/>
              <w:ind w:firstLine="142"/>
              <w:jc w:val="both"/>
              <w:rPr>
                <w:b/>
                <w:bCs/>
              </w:rPr>
            </w:pPr>
          </w:p>
        </w:tc>
      </w:tr>
      <w:tr w:rsidR="00652EAA" w:rsidRPr="000E177D" w:rsidTr="00450127">
        <w:trPr>
          <w:gridAfter w:val="1"/>
          <w:wAfter w:w="286" w:type="dxa"/>
        </w:trPr>
        <w:tc>
          <w:tcPr>
            <w:tcW w:w="4630" w:type="dxa"/>
          </w:tcPr>
          <w:p w:rsidR="00652EAA" w:rsidRDefault="00652EAA" w:rsidP="00652EAA">
            <w:pPr>
              <w:pStyle w:val="31"/>
              <w:spacing w:after="0"/>
              <w:ind w:firstLine="142"/>
              <w:rPr>
                <w:b/>
                <w:sz w:val="24"/>
                <w:szCs w:val="24"/>
              </w:rPr>
            </w:pPr>
          </w:p>
          <w:p w:rsidR="00585A1F" w:rsidRPr="000E177D" w:rsidRDefault="00652EAA" w:rsidP="00585A1F">
            <w:pPr>
              <w:pStyle w:val="31"/>
              <w:spacing w:after="0"/>
              <w:rPr>
                <w:b/>
                <w:sz w:val="24"/>
                <w:szCs w:val="24"/>
              </w:rPr>
            </w:pPr>
            <w:r w:rsidRPr="000E177D">
              <w:rPr>
                <w:b/>
                <w:sz w:val="24"/>
                <w:szCs w:val="24"/>
              </w:rPr>
              <w:t>Арендодатель:</w:t>
            </w:r>
          </w:p>
          <w:p w:rsidR="00A53580" w:rsidRDefault="00A53580" w:rsidP="00585A1F">
            <w:pPr>
              <w:tabs>
                <w:tab w:val="left" w:pos="2835"/>
              </w:tabs>
              <w:snapToGrid w:val="0"/>
              <w:spacing w:before="0" w:beforeAutospacing="0" w:after="0" w:afterAutospacing="0"/>
            </w:pPr>
          </w:p>
          <w:p w:rsidR="00652EAA" w:rsidRPr="000E177D" w:rsidRDefault="00585A1F" w:rsidP="0055773E">
            <w:pPr>
              <w:tabs>
                <w:tab w:val="left" w:pos="2835"/>
              </w:tabs>
              <w:snapToGrid w:val="0"/>
              <w:spacing w:before="0" w:beforeAutospacing="0" w:after="0" w:afterAutospacing="0"/>
            </w:pPr>
            <w:r w:rsidRPr="00585A1F">
              <w:t xml:space="preserve">____________ </w:t>
            </w:r>
            <w:r w:rsidR="00A53580">
              <w:rPr>
                <w:bCs/>
                <w:sz w:val="16"/>
                <w:szCs w:val="16"/>
              </w:rPr>
              <w:t>М.П.</w:t>
            </w:r>
          </w:p>
          <w:p w:rsidR="00652EAA" w:rsidRPr="000E177D" w:rsidRDefault="00652EAA" w:rsidP="000F4E83">
            <w:pPr>
              <w:pStyle w:val="3"/>
              <w:spacing w:before="0" w:after="0"/>
            </w:pPr>
          </w:p>
        </w:tc>
        <w:tc>
          <w:tcPr>
            <w:tcW w:w="5508" w:type="dxa"/>
          </w:tcPr>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r w:rsidRPr="000E177D">
              <w:rPr>
                <w:b/>
                <w:bCs/>
              </w:rPr>
              <w:t>Арендатор:</w:t>
            </w:r>
          </w:p>
          <w:p w:rsidR="00BF2E2A" w:rsidRPr="0055773E" w:rsidRDefault="00BF2E2A" w:rsidP="0055773E">
            <w:pPr>
              <w:rPr>
                <w:bCs/>
                <w:lang w:eastAsia="ar-SA"/>
              </w:rPr>
            </w:pPr>
            <w:r w:rsidRPr="00EC4830">
              <w:rPr>
                <w:bCs/>
                <w:lang w:eastAsia="ar-SA"/>
              </w:rPr>
              <w:t xml:space="preserve">____________ </w:t>
            </w:r>
            <w:r>
              <w:rPr>
                <w:bCs/>
                <w:sz w:val="16"/>
                <w:szCs w:val="16"/>
              </w:rPr>
              <w:t>М.П.</w:t>
            </w:r>
          </w:p>
          <w:p w:rsidR="00652EAA" w:rsidRPr="0035040F" w:rsidRDefault="00652EAA" w:rsidP="000F4E83">
            <w:pPr>
              <w:spacing w:before="0" w:beforeAutospacing="0" w:after="0" w:afterAutospacing="0"/>
              <w:ind w:firstLine="142"/>
              <w:rPr>
                <w:bCs/>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к Договору долгосрочн</w:t>
      </w:r>
      <w:r w:rsidR="006431C6">
        <w:rPr>
          <w:bCs/>
          <w:sz w:val="22"/>
          <w:szCs w:val="22"/>
        </w:rPr>
        <w:t>ой аренды нежилого помещения</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E948B7">
        <w:rPr>
          <w:bCs/>
          <w:sz w:val="22"/>
          <w:szCs w:val="22"/>
        </w:rPr>
        <w:t xml:space="preserve"> </w:t>
      </w:r>
      <w:r w:rsidR="006431C6">
        <w:rPr>
          <w:bCs/>
          <w:sz w:val="22"/>
          <w:szCs w:val="22"/>
        </w:rPr>
        <w:t xml:space="preserve"> от __________2022</w:t>
      </w:r>
      <w:r w:rsidR="00A53580">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8919E7"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8919E7" w:rsidRDefault="00D91D3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Помещение </w:t>
      </w:r>
      <w:r w:rsidR="006431C6">
        <w:rPr>
          <w:rFonts w:ascii="Times New Roman" w:hAnsi="Times New Roman" w:cs="Times New Roman"/>
          <w:b w:val="0"/>
          <w:bCs w:val="0"/>
          <w:sz w:val="24"/>
          <w:szCs w:val="24"/>
        </w:rPr>
        <w:t xml:space="preserve"> общей </w:t>
      </w:r>
      <w:r>
        <w:rPr>
          <w:rFonts w:ascii="Times New Roman" w:hAnsi="Times New Roman" w:cs="Times New Roman"/>
          <w:b w:val="0"/>
          <w:bCs w:val="0"/>
          <w:sz w:val="24"/>
          <w:szCs w:val="24"/>
        </w:rPr>
        <w:t xml:space="preserve">площадью 353,90 </w:t>
      </w:r>
      <w:r w:rsidR="008919E7" w:rsidRPr="000E177D">
        <w:rPr>
          <w:rFonts w:ascii="Times New Roman" w:hAnsi="Times New Roman" w:cs="Times New Roman"/>
          <w:b w:val="0"/>
          <w:bCs w:val="0"/>
          <w:sz w:val="24"/>
          <w:szCs w:val="24"/>
        </w:rPr>
        <w:t xml:space="preserve"> кв. м.,</w:t>
      </w:r>
      <w:r w:rsidR="008919E7">
        <w:rPr>
          <w:rFonts w:ascii="Times New Roman" w:hAnsi="Times New Roman" w:cs="Times New Roman"/>
          <w:b w:val="0"/>
          <w:bCs w:val="0"/>
          <w:sz w:val="24"/>
          <w:szCs w:val="24"/>
        </w:rPr>
        <w:t xml:space="preserve"> </w:t>
      </w:r>
      <w:r w:rsidR="008919E7" w:rsidRPr="000E177D">
        <w:rPr>
          <w:rFonts w:ascii="Times New Roman" w:hAnsi="Times New Roman" w:cs="Times New Roman"/>
          <w:b w:val="0"/>
          <w:bCs w:val="0"/>
          <w:sz w:val="24"/>
          <w:szCs w:val="24"/>
        </w:rPr>
        <w:t xml:space="preserve"> состоящее из:</w:t>
      </w:r>
    </w:p>
    <w:p w:rsidR="00D91D37" w:rsidRPr="00325FE6" w:rsidRDefault="00D91D37" w:rsidP="00D91D37">
      <w:pPr>
        <w:pStyle w:val="HTML"/>
        <w:ind w:firstLine="709"/>
        <w:jc w:val="both"/>
        <w:rPr>
          <w:rFonts w:ascii="Times New Roman" w:hAnsi="Times New Roman" w:cs="Times New Roman"/>
          <w:b w:val="0"/>
          <w:bCs w:val="0"/>
          <w:sz w:val="24"/>
          <w:szCs w:val="24"/>
        </w:rPr>
      </w:pPr>
      <w:r w:rsidRPr="00B76192">
        <w:t xml:space="preserve"> </w:t>
      </w:r>
      <w:r>
        <w:rPr>
          <w:rFonts w:ascii="Times New Roman" w:hAnsi="Times New Roman" w:cs="Times New Roman"/>
          <w:b w:val="0"/>
          <w:bCs w:val="0"/>
          <w:sz w:val="24"/>
          <w:szCs w:val="24"/>
        </w:rPr>
        <w:t>- части комнаты №14 площадью не более 4,0 кв. м. (общая площадь 29,5</w:t>
      </w:r>
      <w:r w:rsidRPr="00325FE6">
        <w:rPr>
          <w:rFonts w:ascii="Times New Roman" w:hAnsi="Times New Roman" w:cs="Times New Roman"/>
          <w:b w:val="0"/>
          <w:bCs w:val="0"/>
          <w:sz w:val="24"/>
          <w:szCs w:val="24"/>
        </w:rPr>
        <w:t xml:space="preserve"> кв. м.);</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18,3 кв.м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2,9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№19 площадью 2,5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№20 площадью 4,8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№21 площадью 2,8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№22 площадью 21,8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№23 площадью 3,2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№24 площадью 10,8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№25 площадью 10,4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№26 площадью 4,1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№27 площадью 11,6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№28 площадью 4,4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№29 площадью 1,5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№30 площадью 4,9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№31 площадью 5,4 кв. м.</w:t>
      </w:r>
    </w:p>
    <w:p w:rsidR="00D91D37" w:rsidRPr="00D91D37" w:rsidRDefault="00D91D37" w:rsidP="00D91D37">
      <w:pPr>
        <w:pStyle w:val="a7"/>
        <w:tabs>
          <w:tab w:val="left" w:pos="0"/>
        </w:tabs>
        <w:ind w:right="-6" w:firstLine="142"/>
        <w:rPr>
          <w:lang w:eastAsia="ru-RU"/>
        </w:rPr>
      </w:pPr>
      <w:r>
        <w:rPr>
          <w:lang w:eastAsia="ru-RU"/>
        </w:rPr>
        <w:t>Общей площадью 120,9 кв.м на первом этаже.</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№6 площадью 27,0 кв.м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№11 площадью 25,1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12,1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8,6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2,5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15 площадью 18,4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16 площадью 1,4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17 площадью 1,4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18 площадью 2,3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19 площадью 12,0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20 площадью 12,7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21 площадью 19,7 кв. м</w:t>
      </w:r>
      <w:r w:rsidRPr="00325FE6">
        <w:rPr>
          <w:rFonts w:ascii="Times New Roman" w:hAnsi="Times New Roman" w:cs="Times New Roman"/>
          <w:b w:val="0"/>
          <w:bCs w:val="0"/>
          <w:sz w:val="24"/>
          <w:szCs w:val="24"/>
        </w:rPr>
        <w:t>;</w:t>
      </w:r>
    </w:p>
    <w:p w:rsidR="00D91D37" w:rsidRDefault="00D91D37" w:rsidP="00D91D3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 22 площадью 5,1 кв. м</w:t>
      </w:r>
      <w:r w:rsidRPr="00325FE6">
        <w:rPr>
          <w:rFonts w:ascii="Times New Roman" w:hAnsi="Times New Roman" w:cs="Times New Roman"/>
          <w:b w:val="0"/>
          <w:bCs w:val="0"/>
          <w:sz w:val="24"/>
          <w:szCs w:val="24"/>
        </w:rPr>
        <w:t>;</w:t>
      </w:r>
    </w:p>
    <w:p w:rsidR="00D91D37" w:rsidRDefault="00D91D37" w:rsidP="00D91D37">
      <w:pPr>
        <w:pStyle w:val="a7"/>
        <w:tabs>
          <w:tab w:val="left" w:pos="0"/>
        </w:tabs>
        <w:ind w:right="-6" w:firstLine="142"/>
        <w:rPr>
          <w:lang w:eastAsia="ru-RU"/>
        </w:rPr>
      </w:pPr>
      <w:r>
        <w:rPr>
          <w:lang w:eastAsia="ru-RU"/>
        </w:rPr>
        <w:t xml:space="preserve">Общей площадью 148,3 кв.м на втором этаже. </w:t>
      </w:r>
    </w:p>
    <w:p w:rsidR="00D91D37" w:rsidRDefault="00D91D37" w:rsidP="00D91D37">
      <w:pPr>
        <w:tabs>
          <w:tab w:val="left" w:pos="708"/>
        </w:tabs>
        <w:snapToGrid w:val="0"/>
        <w:spacing w:before="0" w:beforeAutospacing="0" w:after="0" w:afterAutospacing="0"/>
        <w:ind w:firstLine="142"/>
        <w:contextualSpacing/>
      </w:pPr>
    </w:p>
    <w:p w:rsidR="00C1202D" w:rsidRDefault="00D91D37" w:rsidP="00D91D37">
      <w:pPr>
        <w:tabs>
          <w:tab w:val="left" w:pos="708"/>
        </w:tabs>
        <w:snapToGrid w:val="0"/>
        <w:spacing w:before="0" w:beforeAutospacing="0" w:after="0" w:afterAutospacing="0"/>
        <w:ind w:firstLine="142"/>
        <w:contextualSpacing/>
        <w:rPr>
          <w:bCs/>
          <w:sz w:val="22"/>
        </w:rPr>
      </w:pPr>
      <w:r>
        <w:t xml:space="preserve">Пристроя общей площадью 84,7 кв.м </w:t>
      </w:r>
      <w:r w:rsidRPr="00B76192">
        <w:t>(далее – Помещение), располо</w:t>
      </w:r>
      <w:r>
        <w:t>женного в нежилом  Здании</w:t>
      </w:r>
      <w:r w:rsidRPr="00B76192">
        <w:t>, назначе</w:t>
      </w:r>
      <w:r>
        <w:t>ние: нежилое, общей площадью 619,</w:t>
      </w:r>
      <w:r w:rsidRPr="00AE2374">
        <w:t>6</w:t>
      </w:r>
      <w:r>
        <w:t xml:space="preserve"> кв. м., по адресу: Пензенская область, Сердобский район, г. Сердобск, ул. Пушкина,26</w:t>
      </w:r>
      <w:r w:rsidRPr="00182FDB">
        <w:t>, (далее – Здание</w:t>
      </w:r>
      <w:r w:rsidRPr="000E177D">
        <w:t>)</w:t>
      </w:r>
      <w:r>
        <w:t>:</w:t>
      </w:r>
    </w:p>
    <w:p w:rsidR="00C1202D" w:rsidRPr="00F03544" w:rsidRDefault="00C1202D" w:rsidP="00F03544">
      <w:pPr>
        <w:pStyle w:val="a7"/>
        <w:tabs>
          <w:tab w:val="num" w:pos="0"/>
          <w:tab w:val="left" w:pos="284"/>
          <w:tab w:val="left" w:pos="426"/>
        </w:tabs>
        <w:ind w:right="-6" w:firstLine="142"/>
        <w:rPr>
          <w:lang w:eastAsia="ru-RU"/>
        </w:rPr>
      </w:pPr>
    </w:p>
    <w:p w:rsidR="00C1202D" w:rsidRDefault="00C1202D" w:rsidP="00C1202D">
      <w:pPr>
        <w:pStyle w:val="a7"/>
        <w:tabs>
          <w:tab w:val="num" w:pos="0"/>
          <w:tab w:val="left" w:pos="284"/>
          <w:tab w:val="left" w:pos="426"/>
        </w:tabs>
        <w:ind w:right="-6" w:firstLine="142"/>
        <w:jc w:val="center"/>
        <w:rPr>
          <w:b/>
          <w:bCs/>
          <w:sz w:val="22"/>
        </w:rPr>
      </w:pPr>
    </w:p>
    <w:p w:rsidR="00C46F40" w:rsidRDefault="00D91D37" w:rsidP="00C1202D">
      <w:pPr>
        <w:pStyle w:val="a7"/>
        <w:tabs>
          <w:tab w:val="num" w:pos="0"/>
          <w:tab w:val="left" w:pos="284"/>
          <w:tab w:val="left" w:pos="426"/>
        </w:tabs>
        <w:ind w:right="-6" w:firstLine="142"/>
        <w:jc w:val="center"/>
        <w:rPr>
          <w:b/>
          <w:bCs/>
          <w:sz w:val="22"/>
        </w:rPr>
      </w:pPr>
      <w:r w:rsidRPr="00D91D37">
        <w:rPr>
          <w:b/>
          <w:bCs/>
          <w:noProof/>
          <w:sz w:val="22"/>
          <w:lang w:eastAsia="ru-RU"/>
        </w:rPr>
        <w:lastRenderedPageBreak/>
        <w:drawing>
          <wp:inline distT="0" distB="0" distL="0" distR="0" wp14:anchorId="13EF76C4" wp14:editId="33EE050E">
            <wp:extent cx="3575050" cy="2209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0" cy="2209800"/>
                    </a:xfrm>
                    <a:prstGeom prst="rect">
                      <a:avLst/>
                    </a:prstGeom>
                    <a:noFill/>
                    <a:ln>
                      <a:noFill/>
                    </a:ln>
                  </pic:spPr>
                </pic:pic>
              </a:graphicData>
            </a:graphic>
          </wp:inline>
        </w:drawing>
      </w:r>
    </w:p>
    <w:p w:rsidR="00D91D37" w:rsidRDefault="00D91D37" w:rsidP="00C1202D">
      <w:pPr>
        <w:pStyle w:val="a7"/>
        <w:tabs>
          <w:tab w:val="num" w:pos="0"/>
          <w:tab w:val="left" w:pos="284"/>
          <w:tab w:val="left" w:pos="426"/>
        </w:tabs>
        <w:ind w:right="-6" w:firstLine="142"/>
        <w:jc w:val="center"/>
        <w:rPr>
          <w:b/>
          <w:bCs/>
          <w:sz w:val="22"/>
        </w:rPr>
      </w:pPr>
      <w:r w:rsidRPr="00D91D37">
        <w:rPr>
          <w:b/>
          <w:bCs/>
          <w:noProof/>
          <w:sz w:val="22"/>
          <w:lang w:eastAsia="ru-RU"/>
        </w:rPr>
        <w:drawing>
          <wp:inline distT="0" distB="0" distL="0" distR="0" wp14:anchorId="384194E5" wp14:editId="39BEA8C4">
            <wp:extent cx="3448050"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190750"/>
                    </a:xfrm>
                    <a:prstGeom prst="rect">
                      <a:avLst/>
                    </a:prstGeom>
                    <a:noFill/>
                    <a:ln>
                      <a:noFill/>
                    </a:ln>
                  </pic:spPr>
                </pic:pic>
              </a:graphicData>
            </a:graphic>
          </wp:inline>
        </w:drawing>
      </w:r>
    </w:p>
    <w:p w:rsidR="00D91D37" w:rsidRDefault="006431C6" w:rsidP="00C1202D">
      <w:pPr>
        <w:pStyle w:val="a7"/>
        <w:tabs>
          <w:tab w:val="num" w:pos="0"/>
          <w:tab w:val="left" w:pos="284"/>
          <w:tab w:val="left" w:pos="426"/>
        </w:tabs>
        <w:ind w:right="-6" w:firstLine="142"/>
        <w:jc w:val="center"/>
        <w:rPr>
          <w:b/>
          <w:bCs/>
          <w:sz w:val="22"/>
        </w:rPr>
      </w:pPr>
      <w:r w:rsidRPr="006431C6">
        <w:rPr>
          <w:b/>
          <w:bCs/>
          <w:noProof/>
          <w:sz w:val="22"/>
          <w:lang w:eastAsia="ru-RU"/>
        </w:rPr>
        <w:drawing>
          <wp:inline distT="0" distB="0" distL="0" distR="0" wp14:anchorId="11C74736" wp14:editId="5942B6C0">
            <wp:extent cx="2028555" cy="23694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57" cy="2381639"/>
                    </a:xfrm>
                    <a:prstGeom prst="rect">
                      <a:avLst/>
                    </a:prstGeom>
                    <a:noFill/>
                    <a:ln>
                      <a:noFill/>
                    </a:ln>
                  </pic:spPr>
                </pic:pic>
              </a:graphicData>
            </a:graphic>
          </wp:inline>
        </w:drawing>
      </w:r>
    </w:p>
    <w:p w:rsidR="00D91D37" w:rsidRDefault="00D91D37" w:rsidP="00C1202D">
      <w:pPr>
        <w:pStyle w:val="a7"/>
        <w:tabs>
          <w:tab w:val="num" w:pos="0"/>
          <w:tab w:val="left" w:pos="284"/>
          <w:tab w:val="left" w:pos="426"/>
        </w:tabs>
        <w:ind w:right="-6" w:firstLine="142"/>
        <w:jc w:val="center"/>
        <w:rPr>
          <w:b/>
          <w:bCs/>
          <w:sz w:val="22"/>
        </w:rPr>
      </w:pPr>
    </w:p>
    <w:p w:rsidR="00D91D37" w:rsidRDefault="00D91D37" w:rsidP="006431C6">
      <w:pPr>
        <w:pStyle w:val="a7"/>
        <w:tabs>
          <w:tab w:val="num" w:pos="0"/>
          <w:tab w:val="left" w:pos="284"/>
          <w:tab w:val="left" w:pos="426"/>
        </w:tabs>
        <w:ind w:right="-6" w:firstLine="0"/>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10640"/>
        <w:gridCol w:w="222"/>
      </w:tblGrid>
      <w:tr w:rsidR="00C1202D" w:rsidTr="00C1202D">
        <w:trPr>
          <w:trHeight w:val="2528"/>
        </w:trPr>
        <w:tc>
          <w:tcPr>
            <w:tcW w:w="4810" w:type="dxa"/>
          </w:tcPr>
          <w:tbl>
            <w:tblPr>
              <w:tblW w:w="10424" w:type="dxa"/>
              <w:tblLook w:val="04A0" w:firstRow="1" w:lastRow="0" w:firstColumn="1" w:lastColumn="0" w:noHBand="0" w:noVBand="1"/>
            </w:tblPr>
            <w:tblGrid>
              <w:gridCol w:w="5212"/>
              <w:gridCol w:w="5212"/>
            </w:tblGrid>
            <w:tr w:rsidR="00A53580" w:rsidRPr="0035040F" w:rsidTr="006431C6">
              <w:trPr>
                <w:trHeight w:val="60"/>
              </w:trPr>
              <w:tc>
                <w:tcPr>
                  <w:tcW w:w="5212" w:type="dxa"/>
                </w:tcPr>
                <w:p w:rsidR="00A53580" w:rsidRPr="000E177D" w:rsidRDefault="00A53580" w:rsidP="00A53580">
                  <w:pPr>
                    <w:pStyle w:val="31"/>
                    <w:spacing w:after="0"/>
                    <w:rPr>
                      <w:b/>
                      <w:sz w:val="24"/>
                      <w:szCs w:val="24"/>
                    </w:rPr>
                  </w:pPr>
                  <w:r w:rsidRPr="000E177D">
                    <w:rPr>
                      <w:b/>
                      <w:sz w:val="24"/>
                      <w:szCs w:val="24"/>
                    </w:rPr>
                    <w:t>Арендодатель:</w:t>
                  </w:r>
                </w:p>
                <w:p w:rsidR="00A53580" w:rsidRDefault="00A53580" w:rsidP="00A53580">
                  <w:pPr>
                    <w:tabs>
                      <w:tab w:val="left" w:pos="2835"/>
                    </w:tabs>
                    <w:snapToGrid w:val="0"/>
                    <w:spacing w:before="0" w:beforeAutospacing="0" w:after="0" w:afterAutospacing="0"/>
                  </w:pPr>
                </w:p>
                <w:p w:rsidR="00A53580" w:rsidRPr="00585A1F" w:rsidRDefault="00A53580" w:rsidP="00A53580">
                  <w:pPr>
                    <w:tabs>
                      <w:tab w:val="left" w:pos="2835"/>
                    </w:tabs>
                    <w:snapToGrid w:val="0"/>
                    <w:spacing w:before="0" w:beforeAutospacing="0" w:after="0" w:afterAutospacing="0"/>
                  </w:pPr>
                  <w:r w:rsidRPr="00585A1F">
                    <w:t xml:space="preserve">____________ </w:t>
                  </w:r>
                </w:p>
                <w:p w:rsidR="00A53580" w:rsidRPr="00A53580" w:rsidRDefault="00A53580" w:rsidP="00A53580">
                  <w:pPr>
                    <w:spacing w:before="0" w:beforeAutospacing="0" w:after="0" w:afterAutospacing="0"/>
                    <w:ind w:firstLine="142"/>
                    <w:rPr>
                      <w:b/>
                      <w:bCs/>
                    </w:rPr>
                  </w:pPr>
                  <w:r>
                    <w:rPr>
                      <w:bCs/>
                      <w:sz w:val="16"/>
                      <w:szCs w:val="16"/>
                    </w:rPr>
                    <w:t>М.П.</w:t>
                  </w:r>
                </w:p>
              </w:tc>
              <w:tc>
                <w:tcPr>
                  <w:tcW w:w="5212" w:type="dxa"/>
                </w:tcPr>
                <w:p w:rsidR="00A53580" w:rsidRDefault="00A53580" w:rsidP="003C7FE7">
                  <w:pPr>
                    <w:spacing w:before="0" w:beforeAutospacing="0" w:after="0" w:afterAutospacing="0"/>
                    <w:rPr>
                      <w:b/>
                      <w:bCs/>
                    </w:rPr>
                  </w:pPr>
                  <w:r w:rsidRPr="000E177D">
                    <w:rPr>
                      <w:b/>
                      <w:bCs/>
                    </w:rPr>
                    <w:t>Арендатор:</w:t>
                  </w:r>
                </w:p>
                <w:p w:rsidR="003C7FE7" w:rsidRDefault="00A53580" w:rsidP="003C7FE7">
                  <w:pPr>
                    <w:spacing w:before="0" w:beforeAutospacing="0" w:after="0" w:afterAutospacing="0" w:line="240" w:lineRule="atLeast"/>
                    <w:rPr>
                      <w:bCs/>
                      <w:lang w:eastAsia="ar-SA"/>
                    </w:rPr>
                  </w:pPr>
                  <w:r w:rsidRPr="00EC4830">
                    <w:rPr>
                      <w:bCs/>
                      <w:lang w:eastAsia="ar-SA"/>
                    </w:rPr>
                    <w:t xml:space="preserve">     </w:t>
                  </w:r>
                </w:p>
                <w:p w:rsidR="00A53580" w:rsidRDefault="00A53580" w:rsidP="003C7FE7">
                  <w:pPr>
                    <w:spacing w:before="0" w:beforeAutospacing="0" w:after="0" w:afterAutospacing="0" w:line="240" w:lineRule="atLeast"/>
                    <w:rPr>
                      <w:bCs/>
                      <w:lang w:eastAsia="ar-SA"/>
                    </w:rPr>
                  </w:pPr>
                  <w:r w:rsidRPr="00EC4830">
                    <w:rPr>
                      <w:bCs/>
                      <w:lang w:eastAsia="ar-SA"/>
                    </w:rPr>
                    <w:t xml:space="preserve">___________ </w:t>
                  </w:r>
                </w:p>
                <w:p w:rsidR="00A53580" w:rsidRDefault="00A53580" w:rsidP="00A53580">
                  <w:pPr>
                    <w:spacing w:before="0" w:beforeAutospacing="0" w:after="0" w:afterAutospacing="0"/>
                    <w:ind w:firstLine="142"/>
                    <w:rPr>
                      <w:b/>
                      <w:bCs/>
                    </w:rPr>
                  </w:pPr>
                  <w:r>
                    <w:rPr>
                      <w:bCs/>
                      <w:sz w:val="16"/>
                      <w:szCs w:val="16"/>
                    </w:rPr>
                    <w:t>М.П.</w:t>
                  </w:r>
                </w:p>
                <w:p w:rsidR="00A53580" w:rsidRPr="000E177D" w:rsidRDefault="00A53580" w:rsidP="006431C6">
                  <w:pPr>
                    <w:spacing w:before="0" w:beforeAutospacing="0" w:after="0" w:afterAutospacing="0"/>
                    <w:rPr>
                      <w:bCs/>
                    </w:rPr>
                  </w:pPr>
                </w:p>
                <w:p w:rsidR="00A53580" w:rsidRPr="0035040F" w:rsidRDefault="00A53580" w:rsidP="00A53580">
                  <w:pPr>
                    <w:spacing w:before="0" w:beforeAutospacing="0" w:after="0" w:afterAutospacing="0"/>
                    <w:rPr>
                      <w:bCs/>
                    </w:rPr>
                  </w:pPr>
                </w:p>
              </w:tc>
            </w:tr>
          </w:tbl>
          <w:p w:rsidR="00C1202D" w:rsidRPr="00F03544" w:rsidRDefault="00C1202D" w:rsidP="008919E7">
            <w:pPr>
              <w:tabs>
                <w:tab w:val="left" w:pos="2835"/>
              </w:tabs>
              <w:snapToGrid w:val="0"/>
              <w:spacing w:before="0" w:beforeAutospacing="0" w:after="0" w:afterAutospacing="0"/>
              <w:rPr>
                <w:lang w:eastAsia="ar-SA"/>
              </w:rPr>
            </w:pPr>
          </w:p>
        </w:tc>
        <w:tc>
          <w:tcPr>
            <w:tcW w:w="5247" w:type="dxa"/>
          </w:tcPr>
          <w:p w:rsidR="00C1202D" w:rsidRPr="00F03544" w:rsidRDefault="00C1202D">
            <w:pPr>
              <w:ind w:firstLine="142"/>
              <w:rPr>
                <w:lang w:eastAsia="ar-SA"/>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к Договору долгосрочн</w:t>
      </w:r>
      <w:r w:rsidR="006431C6">
        <w:rPr>
          <w:bCs/>
          <w:sz w:val="22"/>
          <w:szCs w:val="22"/>
        </w:rPr>
        <w:t>ой аренды нежилого помещения</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6431C6">
        <w:rPr>
          <w:bCs/>
          <w:sz w:val="22"/>
          <w:szCs w:val="22"/>
        </w:rPr>
        <w:t xml:space="preserve">  от _______________2022</w:t>
      </w:r>
      <w:r w:rsidR="001C380B">
        <w:rPr>
          <w:bCs/>
          <w:sz w:val="22"/>
          <w:szCs w:val="22"/>
        </w:rPr>
        <w:t xml:space="preserve"> г</w:t>
      </w:r>
      <w:r w:rsidRPr="00824519">
        <w:rPr>
          <w:bCs/>
          <w:sz w:val="22"/>
          <w:szCs w:val="22"/>
        </w:rPr>
        <w:t>.</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w:t>
      </w:r>
      <w:r w:rsidR="00892A7E">
        <w:rPr>
          <w:bCs/>
          <w:sz w:val="22"/>
          <w:szCs w:val="22"/>
        </w:rPr>
        <w:t xml:space="preserve">___ _________ 2022 </w:t>
      </w:r>
      <w:r w:rsidR="00F03544">
        <w:rPr>
          <w:bCs/>
          <w:sz w:val="22"/>
          <w:szCs w:val="22"/>
        </w:rPr>
        <w:t>г</w:t>
      </w:r>
    </w:p>
    <w:p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rsidR="006431C6" w:rsidRPr="006431C6" w:rsidRDefault="00C1202D" w:rsidP="006431C6">
      <w:pPr>
        <w:numPr>
          <w:ilvl w:val="0"/>
          <w:numId w:val="4"/>
        </w:numPr>
        <w:snapToGrid w:val="0"/>
        <w:contextualSpacing/>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w:t>
      </w:r>
      <w:r w:rsidR="006431C6" w:rsidRPr="006431C6">
        <w:rPr>
          <w:sz w:val="22"/>
          <w:szCs w:val="22"/>
        </w:rPr>
        <w:t>общей площадью 353,90  кв. м.,  состоящее из</w:t>
      </w:r>
      <w:r w:rsidR="006431C6">
        <w:rPr>
          <w:sz w:val="22"/>
          <w:szCs w:val="22"/>
        </w:rPr>
        <w:t xml:space="preserve"> </w:t>
      </w:r>
      <w:r w:rsidR="006431C6" w:rsidRPr="006431C6">
        <w:rPr>
          <w:sz w:val="22"/>
          <w:szCs w:val="22"/>
        </w:rPr>
        <w:t>части комнаты №14 площадью не более 4,0 кв. м. (общая площадь 29,5 кв. м.); комнаты №16 площадью 18,3 кв.м; комнаты №17 площадью 7,5 кв. м;</w:t>
      </w:r>
      <w:r w:rsidR="006431C6">
        <w:rPr>
          <w:sz w:val="22"/>
          <w:szCs w:val="22"/>
        </w:rPr>
        <w:t xml:space="preserve"> </w:t>
      </w:r>
      <w:r w:rsidR="006431C6" w:rsidRPr="006431C6">
        <w:rPr>
          <w:sz w:val="22"/>
          <w:szCs w:val="22"/>
        </w:rPr>
        <w:t>комнаты №18 площадью 2,9 кв. м;</w:t>
      </w:r>
      <w:r w:rsidR="006431C6">
        <w:rPr>
          <w:sz w:val="22"/>
          <w:szCs w:val="22"/>
        </w:rPr>
        <w:t xml:space="preserve"> </w:t>
      </w:r>
      <w:r w:rsidR="006431C6" w:rsidRPr="006431C6">
        <w:rPr>
          <w:sz w:val="22"/>
          <w:szCs w:val="22"/>
        </w:rPr>
        <w:t>комнаты №19 площадью 2,5 кв. м;</w:t>
      </w:r>
      <w:r w:rsidR="006431C6">
        <w:rPr>
          <w:sz w:val="22"/>
          <w:szCs w:val="22"/>
        </w:rPr>
        <w:t xml:space="preserve"> </w:t>
      </w:r>
      <w:r w:rsidR="006431C6" w:rsidRPr="006431C6">
        <w:rPr>
          <w:sz w:val="22"/>
          <w:szCs w:val="22"/>
        </w:rPr>
        <w:t>комнаты №20 площадью 4,8 кв. м;</w:t>
      </w:r>
      <w:r w:rsidR="006431C6">
        <w:rPr>
          <w:sz w:val="22"/>
          <w:szCs w:val="22"/>
        </w:rPr>
        <w:t xml:space="preserve"> </w:t>
      </w:r>
      <w:r w:rsidR="006431C6" w:rsidRPr="006431C6">
        <w:rPr>
          <w:sz w:val="22"/>
          <w:szCs w:val="22"/>
        </w:rPr>
        <w:t>комнаты №21 площадью 2,8 кв. м;</w:t>
      </w:r>
      <w:r w:rsidR="006431C6">
        <w:rPr>
          <w:sz w:val="22"/>
          <w:szCs w:val="22"/>
        </w:rPr>
        <w:t xml:space="preserve"> </w:t>
      </w:r>
      <w:r w:rsidR="006431C6" w:rsidRPr="006431C6">
        <w:rPr>
          <w:sz w:val="22"/>
          <w:szCs w:val="22"/>
        </w:rPr>
        <w:t>комнаты №22 площадью 21,8 кв. м;</w:t>
      </w:r>
      <w:r w:rsidR="006431C6">
        <w:rPr>
          <w:sz w:val="22"/>
          <w:szCs w:val="22"/>
        </w:rPr>
        <w:t xml:space="preserve"> </w:t>
      </w:r>
      <w:r w:rsidR="006431C6" w:rsidRPr="006431C6">
        <w:rPr>
          <w:sz w:val="22"/>
          <w:szCs w:val="22"/>
        </w:rPr>
        <w:t>комнаты №23 площадью 3,2 кв. м;</w:t>
      </w:r>
    </w:p>
    <w:p w:rsidR="008919E7" w:rsidRPr="00892A7E" w:rsidRDefault="006431C6" w:rsidP="00892A7E">
      <w:pPr>
        <w:snapToGrid w:val="0"/>
        <w:ind w:left="720"/>
        <w:contextualSpacing/>
        <w:rPr>
          <w:sz w:val="22"/>
          <w:szCs w:val="22"/>
        </w:rPr>
      </w:pPr>
      <w:r w:rsidRPr="006431C6">
        <w:rPr>
          <w:sz w:val="22"/>
          <w:szCs w:val="22"/>
        </w:rPr>
        <w:t>комнаты №24 площадью 10,8 кв. м;</w:t>
      </w:r>
      <w:r>
        <w:rPr>
          <w:sz w:val="22"/>
          <w:szCs w:val="22"/>
        </w:rPr>
        <w:t xml:space="preserve"> </w:t>
      </w:r>
      <w:r w:rsidRPr="006431C6">
        <w:rPr>
          <w:sz w:val="22"/>
          <w:szCs w:val="22"/>
        </w:rPr>
        <w:t>к</w:t>
      </w:r>
      <w:r>
        <w:rPr>
          <w:sz w:val="22"/>
          <w:szCs w:val="22"/>
        </w:rPr>
        <w:t xml:space="preserve">омнаты №25 площадью 10,4 кв. м; </w:t>
      </w:r>
      <w:r w:rsidRPr="006431C6">
        <w:rPr>
          <w:sz w:val="22"/>
          <w:szCs w:val="22"/>
        </w:rPr>
        <w:t>комнаты №</w:t>
      </w:r>
      <w:r>
        <w:rPr>
          <w:sz w:val="22"/>
          <w:szCs w:val="22"/>
        </w:rPr>
        <w:t xml:space="preserve">26 площадью 4,1 кв. м; </w:t>
      </w:r>
      <w:r w:rsidRPr="006431C6">
        <w:rPr>
          <w:sz w:val="22"/>
          <w:szCs w:val="22"/>
        </w:rPr>
        <w:t>к</w:t>
      </w:r>
      <w:r>
        <w:rPr>
          <w:sz w:val="22"/>
          <w:szCs w:val="22"/>
        </w:rPr>
        <w:t xml:space="preserve">омнаты №27 площадью 11,6 кв. м; комнаты №28 площадью 4,4 кв. м;комнаты №29 площадью 1,5 кв. м; комнаты №30 площадью 4,9 кв. м;комнаты №31 площадью 5,4 кв. м. </w:t>
      </w:r>
      <w:r w:rsidRPr="006431C6">
        <w:rPr>
          <w:sz w:val="22"/>
          <w:szCs w:val="22"/>
        </w:rPr>
        <w:t>Общей площа</w:t>
      </w:r>
      <w:r w:rsidR="00892A7E">
        <w:rPr>
          <w:sz w:val="22"/>
          <w:szCs w:val="22"/>
        </w:rPr>
        <w:t>дью 120,9 кв.м на первом этаже, комнаты №6 площадью 27,0 кв.м;</w:t>
      </w:r>
      <w:r w:rsidRPr="006431C6">
        <w:rPr>
          <w:sz w:val="22"/>
          <w:szCs w:val="22"/>
        </w:rPr>
        <w:t xml:space="preserve"> комнаты №11 площадью 25,1 кв. м; к</w:t>
      </w:r>
      <w:r w:rsidR="00892A7E">
        <w:rPr>
          <w:sz w:val="22"/>
          <w:szCs w:val="22"/>
        </w:rPr>
        <w:t xml:space="preserve">омнаты №12 площадью 12,1 кв. м; комнаты №13 площадью 8,6 кв. м; комнаты №14 площадью 2,5 кв. м; </w:t>
      </w:r>
      <w:r w:rsidRPr="006431C6">
        <w:rPr>
          <w:sz w:val="22"/>
          <w:szCs w:val="22"/>
        </w:rPr>
        <w:t>ко</w:t>
      </w:r>
      <w:r w:rsidR="00892A7E">
        <w:rPr>
          <w:sz w:val="22"/>
          <w:szCs w:val="22"/>
        </w:rPr>
        <w:t xml:space="preserve">мнаты № 15 площадью 18,4 кв. м; </w:t>
      </w:r>
      <w:r w:rsidRPr="006431C6">
        <w:rPr>
          <w:sz w:val="22"/>
          <w:szCs w:val="22"/>
        </w:rPr>
        <w:t>к</w:t>
      </w:r>
      <w:r w:rsidR="00892A7E">
        <w:rPr>
          <w:sz w:val="22"/>
          <w:szCs w:val="22"/>
        </w:rPr>
        <w:t xml:space="preserve">омнаты № 16 площадью 1,4 кв. м; </w:t>
      </w:r>
      <w:r w:rsidRPr="006431C6">
        <w:rPr>
          <w:sz w:val="22"/>
          <w:szCs w:val="22"/>
        </w:rPr>
        <w:t>к</w:t>
      </w:r>
      <w:r w:rsidR="00892A7E">
        <w:rPr>
          <w:sz w:val="22"/>
          <w:szCs w:val="22"/>
        </w:rPr>
        <w:t xml:space="preserve">омнаты № 17 площадью 1,4 кв. м; </w:t>
      </w:r>
      <w:r w:rsidRPr="006431C6">
        <w:rPr>
          <w:sz w:val="22"/>
          <w:szCs w:val="22"/>
        </w:rPr>
        <w:t>к</w:t>
      </w:r>
      <w:r w:rsidR="00892A7E">
        <w:rPr>
          <w:sz w:val="22"/>
          <w:szCs w:val="22"/>
        </w:rPr>
        <w:t xml:space="preserve">омнаты № 18 площадью 2,3 кв. м; </w:t>
      </w:r>
      <w:r w:rsidRPr="006431C6">
        <w:rPr>
          <w:sz w:val="22"/>
          <w:szCs w:val="22"/>
        </w:rPr>
        <w:t>ко</w:t>
      </w:r>
      <w:r w:rsidR="00892A7E">
        <w:rPr>
          <w:sz w:val="22"/>
          <w:szCs w:val="22"/>
        </w:rPr>
        <w:t xml:space="preserve">мнаты № 19 площадью 12,0 кв. м; </w:t>
      </w:r>
      <w:r w:rsidRPr="006431C6">
        <w:rPr>
          <w:sz w:val="22"/>
          <w:szCs w:val="22"/>
        </w:rPr>
        <w:t>ко</w:t>
      </w:r>
      <w:r w:rsidR="00892A7E">
        <w:rPr>
          <w:sz w:val="22"/>
          <w:szCs w:val="22"/>
        </w:rPr>
        <w:t xml:space="preserve">мнаты № 20 площадью 12,7 кв. м; </w:t>
      </w:r>
      <w:r w:rsidRPr="006431C6">
        <w:rPr>
          <w:sz w:val="22"/>
          <w:szCs w:val="22"/>
        </w:rPr>
        <w:t>ко</w:t>
      </w:r>
      <w:r w:rsidR="00892A7E">
        <w:rPr>
          <w:sz w:val="22"/>
          <w:szCs w:val="22"/>
        </w:rPr>
        <w:t xml:space="preserve">мнаты № 21 площадью 19,7 кв. м; </w:t>
      </w:r>
      <w:r w:rsidRPr="006431C6">
        <w:rPr>
          <w:sz w:val="22"/>
          <w:szCs w:val="22"/>
        </w:rPr>
        <w:t>к</w:t>
      </w:r>
      <w:r w:rsidR="00892A7E">
        <w:rPr>
          <w:sz w:val="22"/>
          <w:szCs w:val="22"/>
        </w:rPr>
        <w:t xml:space="preserve">омнаты № 22 площадью 5,1 кв. м; </w:t>
      </w:r>
      <w:r w:rsidRPr="006431C6">
        <w:rPr>
          <w:sz w:val="22"/>
          <w:szCs w:val="22"/>
        </w:rPr>
        <w:t>Общей площад</w:t>
      </w:r>
      <w:r w:rsidR="00892A7E">
        <w:rPr>
          <w:sz w:val="22"/>
          <w:szCs w:val="22"/>
        </w:rPr>
        <w:t xml:space="preserve">ью 148,3 кв.м на втором этаже. </w:t>
      </w:r>
      <w:r w:rsidRPr="00892A7E">
        <w:rPr>
          <w:sz w:val="22"/>
          <w:szCs w:val="22"/>
        </w:rPr>
        <w:t>Пристроя общей площадью 84,7 кв.м (далее – Помещение), расположенного в нежилом  Здании, назначение: нежилое, общей площадью 619,6 кв. м., по адресу: Пензенская область, Сердобский район, г. Сердобск, у</w:t>
      </w:r>
      <w:r w:rsidR="00892A7E">
        <w:rPr>
          <w:sz w:val="22"/>
          <w:szCs w:val="22"/>
        </w:rPr>
        <w:t>л. Пушкина,26.</w:t>
      </w:r>
    </w:p>
    <w:p w:rsidR="008919E7" w:rsidRPr="008919E7" w:rsidRDefault="008919E7" w:rsidP="006431C6">
      <w:pPr>
        <w:snapToGrid w:val="0"/>
        <w:spacing w:before="0" w:beforeAutospacing="0" w:after="0" w:afterAutospacing="0"/>
        <w:ind w:left="720"/>
        <w:contextualSpacing/>
        <w:jc w:val="both"/>
        <w:rPr>
          <w:bCs/>
          <w:sz w:val="22"/>
          <w:szCs w:val="22"/>
        </w:rPr>
      </w:pPr>
    </w:p>
    <w:p w:rsidR="00C1202D" w:rsidRPr="00417654" w:rsidRDefault="00C1202D" w:rsidP="008919E7">
      <w:pPr>
        <w:snapToGrid w:val="0"/>
        <w:spacing w:before="0" w:beforeAutospacing="0" w:after="0" w:afterAutospacing="0"/>
        <w:ind w:left="72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lastRenderedPageBreak/>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rsidTr="00892A7E">
        <w:trPr>
          <w:trHeight w:val="963"/>
        </w:trPr>
        <w:tc>
          <w:tcPr>
            <w:tcW w:w="4126" w:type="dxa"/>
            <w:tcBorders>
              <w:top w:val="nil"/>
              <w:left w:val="nil"/>
              <w:right w:val="nil"/>
            </w:tcBorders>
          </w:tcPr>
          <w:p w:rsidR="00C1202D" w:rsidRPr="00D7649E" w:rsidRDefault="00C1202D">
            <w:pPr>
              <w:pStyle w:val="31"/>
              <w:spacing w:after="0"/>
              <w:ind w:firstLine="142"/>
              <w:rPr>
                <w:b/>
                <w:sz w:val="22"/>
                <w:szCs w:val="22"/>
              </w:rPr>
            </w:pPr>
            <w:r w:rsidRPr="00D7649E">
              <w:rPr>
                <w:b/>
                <w:sz w:val="22"/>
                <w:szCs w:val="22"/>
              </w:rPr>
              <w:t>От Арендодателя:</w:t>
            </w:r>
          </w:p>
          <w:p w:rsidR="00C1202D" w:rsidRPr="00D7649E" w:rsidRDefault="00C1202D">
            <w:pPr>
              <w:pStyle w:val="31"/>
              <w:spacing w:after="0"/>
              <w:ind w:firstLine="142"/>
              <w:rPr>
                <w:b/>
                <w:sz w:val="22"/>
                <w:szCs w:val="22"/>
              </w:rPr>
            </w:pPr>
          </w:p>
          <w:p w:rsidR="00C1202D" w:rsidRPr="00D7649E" w:rsidRDefault="00C1202D" w:rsidP="00892A7E">
            <w:pPr>
              <w:pStyle w:val="3"/>
              <w:spacing w:before="0" w:after="0"/>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right w:val="nil"/>
            </w:tcBorders>
          </w:tcPr>
          <w:p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rsidR="00C1202D" w:rsidRPr="00D7649E" w:rsidRDefault="00C1202D">
            <w:pPr>
              <w:spacing w:before="0" w:beforeAutospacing="0" w:after="0" w:afterAutospacing="0"/>
              <w:ind w:firstLine="142"/>
              <w:rPr>
                <w:b/>
                <w:bCs/>
                <w:sz w:val="22"/>
                <w:szCs w:val="22"/>
                <w:lang w:eastAsia="ar-SA"/>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rsidTr="00892A7E">
        <w:trPr>
          <w:trHeight w:val="1693"/>
        </w:trPr>
        <w:tc>
          <w:tcPr>
            <w:tcW w:w="4126" w:type="dxa"/>
          </w:tcPr>
          <w:p w:rsidR="001C380B" w:rsidRPr="000E177D" w:rsidRDefault="001C380B" w:rsidP="001C380B">
            <w:pPr>
              <w:pStyle w:val="31"/>
              <w:spacing w:after="0"/>
              <w:rPr>
                <w:b/>
                <w:sz w:val="24"/>
                <w:szCs w:val="24"/>
              </w:rPr>
            </w:pPr>
            <w:r w:rsidRPr="000E177D">
              <w:rPr>
                <w:b/>
                <w:sz w:val="24"/>
                <w:szCs w:val="24"/>
              </w:rPr>
              <w:t>Арендодатель:</w:t>
            </w:r>
          </w:p>
          <w:p w:rsidR="001C380B" w:rsidRDefault="001C380B" w:rsidP="001C380B">
            <w:pPr>
              <w:tabs>
                <w:tab w:val="left" w:pos="2835"/>
              </w:tabs>
              <w:snapToGrid w:val="0"/>
              <w:spacing w:before="0" w:beforeAutospacing="0" w:after="0" w:afterAutospacing="0"/>
            </w:pPr>
          </w:p>
          <w:p w:rsidR="001C380B" w:rsidRPr="00585A1F" w:rsidRDefault="001C380B" w:rsidP="001C380B">
            <w:pPr>
              <w:tabs>
                <w:tab w:val="left" w:pos="2835"/>
              </w:tabs>
              <w:snapToGrid w:val="0"/>
              <w:spacing w:before="0" w:beforeAutospacing="0" w:after="0" w:afterAutospacing="0"/>
            </w:pPr>
            <w:r w:rsidRPr="00585A1F">
              <w:t xml:space="preserve">________ </w:t>
            </w:r>
          </w:p>
          <w:p w:rsidR="00417654" w:rsidRPr="00D7649E" w:rsidRDefault="001C380B" w:rsidP="001C380B">
            <w:pPr>
              <w:ind w:firstLine="142"/>
              <w:rPr>
                <w:sz w:val="22"/>
                <w:szCs w:val="22"/>
                <w:lang w:eastAsia="ar-SA"/>
              </w:rPr>
            </w:pPr>
            <w:r>
              <w:rPr>
                <w:bCs/>
                <w:sz w:val="16"/>
                <w:szCs w:val="16"/>
              </w:rPr>
              <w:t>М.П.</w:t>
            </w:r>
          </w:p>
        </w:tc>
        <w:tc>
          <w:tcPr>
            <w:tcW w:w="4500" w:type="dxa"/>
          </w:tcPr>
          <w:p w:rsidR="001C380B" w:rsidRDefault="001C380B" w:rsidP="001C380B">
            <w:pPr>
              <w:spacing w:before="0" w:beforeAutospacing="0" w:after="0" w:afterAutospacing="0"/>
              <w:rPr>
                <w:b/>
                <w:bCs/>
              </w:rPr>
            </w:pPr>
            <w:r w:rsidRPr="000E177D">
              <w:rPr>
                <w:b/>
                <w:bCs/>
              </w:rPr>
              <w:t>Арендатор:</w:t>
            </w:r>
          </w:p>
          <w:p w:rsidR="001C380B" w:rsidRDefault="001C380B" w:rsidP="001C380B">
            <w:pPr>
              <w:spacing w:before="0" w:beforeAutospacing="0" w:after="0" w:afterAutospacing="0" w:line="240" w:lineRule="atLeast"/>
              <w:rPr>
                <w:bCs/>
                <w:lang w:eastAsia="ar-SA"/>
              </w:rPr>
            </w:pPr>
            <w:r w:rsidRPr="00EC4830">
              <w:rPr>
                <w:bCs/>
                <w:lang w:eastAsia="ar-SA"/>
              </w:rPr>
              <w:t xml:space="preserve">       </w:t>
            </w:r>
          </w:p>
          <w:p w:rsidR="001C380B" w:rsidRDefault="001C380B" w:rsidP="001C380B">
            <w:pPr>
              <w:spacing w:before="0" w:beforeAutospacing="0" w:after="0" w:afterAutospacing="0" w:line="240" w:lineRule="atLeast"/>
              <w:rPr>
                <w:bCs/>
                <w:lang w:eastAsia="ar-SA"/>
              </w:rPr>
            </w:pPr>
            <w:r w:rsidRPr="00EC4830">
              <w:rPr>
                <w:bCs/>
                <w:lang w:eastAsia="ar-SA"/>
              </w:rPr>
              <w:t xml:space="preserve">___________ </w:t>
            </w:r>
          </w:p>
          <w:p w:rsidR="001C380B" w:rsidRDefault="001C380B" w:rsidP="001C380B">
            <w:pPr>
              <w:spacing w:before="0" w:beforeAutospacing="0" w:after="0" w:afterAutospacing="0"/>
              <w:ind w:firstLine="142"/>
              <w:rPr>
                <w:b/>
                <w:bCs/>
              </w:rPr>
            </w:pPr>
            <w:r>
              <w:rPr>
                <w:bCs/>
                <w:sz w:val="16"/>
                <w:szCs w:val="16"/>
              </w:rPr>
              <w:t>М.П.</w:t>
            </w:r>
          </w:p>
          <w:p w:rsidR="00417654" w:rsidRPr="00D7649E" w:rsidRDefault="00417654" w:rsidP="00417654">
            <w:pPr>
              <w:ind w:firstLine="142"/>
              <w:rPr>
                <w:sz w:val="22"/>
                <w:szCs w:val="22"/>
                <w:lang w:eastAsia="ar-SA"/>
              </w:rPr>
            </w:pPr>
          </w:p>
        </w:tc>
      </w:tr>
      <w:tr w:rsidR="00417654" w:rsidTr="00892A7E">
        <w:trPr>
          <w:trHeight w:val="60"/>
        </w:trPr>
        <w:tc>
          <w:tcPr>
            <w:tcW w:w="4126" w:type="dxa"/>
          </w:tcPr>
          <w:p w:rsidR="00417654" w:rsidRPr="00D7649E" w:rsidRDefault="00417654" w:rsidP="00F43B3D">
            <w:pPr>
              <w:rPr>
                <w:sz w:val="22"/>
                <w:szCs w:val="22"/>
                <w:lang w:eastAsia="ar-SA"/>
              </w:rPr>
            </w:pPr>
          </w:p>
        </w:tc>
        <w:tc>
          <w:tcPr>
            <w:tcW w:w="4500" w:type="dxa"/>
          </w:tcPr>
          <w:p w:rsidR="00417654" w:rsidRPr="00D7649E" w:rsidRDefault="00417654" w:rsidP="00D7649E">
            <w:pPr>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Договору долгосроч</w:t>
      </w:r>
      <w:r w:rsidR="00892A7E">
        <w:rPr>
          <w:bCs/>
          <w:sz w:val="22"/>
          <w:szCs w:val="22"/>
        </w:rPr>
        <w:t>ной аренды нежилого помещения</w:t>
      </w:r>
      <w:r w:rsidR="00C1202D" w:rsidRPr="008B6BF9">
        <w:rPr>
          <w:bCs/>
          <w:sz w:val="22"/>
          <w:szCs w:val="22"/>
        </w:rPr>
        <w:t xml:space="preserve">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2A7E">
        <w:rPr>
          <w:bCs/>
          <w:sz w:val="22"/>
          <w:szCs w:val="22"/>
        </w:rPr>
        <w:t xml:space="preserve"> от ________________2022</w:t>
      </w:r>
      <w:r w:rsidR="001C380B">
        <w:rPr>
          <w:bCs/>
          <w:sz w:val="22"/>
          <w:szCs w:val="22"/>
        </w:rPr>
        <w:t xml:space="preserve"> г.</w:t>
      </w:r>
    </w:p>
    <w:p w:rsidR="00C1202D" w:rsidRDefault="00C1202D" w:rsidP="00E948B7">
      <w:pPr>
        <w:tabs>
          <w:tab w:val="left" w:pos="708"/>
        </w:tabs>
        <w:snapToGrid w:val="0"/>
        <w:spacing w:before="0" w:beforeAutospacing="0" w:after="0" w:afterAutospacing="0"/>
        <w:ind w:firstLine="142"/>
        <w:contextualSpacing/>
        <w:jc w:val="right"/>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b"/>
          <w:bCs/>
          <w:sz w:val="22"/>
          <w:szCs w:val="22"/>
        </w:rPr>
        <w:footnoteReference w:id="2"/>
      </w:r>
      <w:r w:rsidRPr="008B6BF9">
        <w:rPr>
          <w:bCs/>
          <w:sz w:val="22"/>
          <w:szCs w:val="22"/>
        </w:rPr>
        <w:t>), расположенное по адресу: ___________________, в следующем техническом состоянии:</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lastRenderedPageBreak/>
        <w:tab/>
      </w:r>
      <w:r w:rsidRPr="008B6BF9">
        <w:rPr>
          <w:bCs/>
          <w:sz w:val="22"/>
          <w:szCs w:val="22"/>
        </w:rPr>
        <w:tab/>
      </w:r>
    </w:p>
    <w:p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t>- двери: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8626" w:type="dxa"/>
        <w:tblInd w:w="108" w:type="dxa"/>
        <w:tblLayout w:type="fixed"/>
        <w:tblLook w:val="04A0" w:firstRow="1" w:lastRow="0" w:firstColumn="1" w:lastColumn="0" w:noHBand="0" w:noVBand="1"/>
      </w:tblPr>
      <w:tblGrid>
        <w:gridCol w:w="2473"/>
        <w:gridCol w:w="1653"/>
        <w:gridCol w:w="1045"/>
        <w:gridCol w:w="3455"/>
      </w:tblGrid>
      <w:tr w:rsidR="00C1202D" w:rsidTr="00DF7BB7">
        <w:trPr>
          <w:gridAfter w:val="1"/>
          <w:wAfter w:w="3455" w:type="dxa"/>
          <w:trHeight w:val="1603"/>
        </w:trPr>
        <w:tc>
          <w:tcPr>
            <w:tcW w:w="2473" w:type="dxa"/>
            <w:tcBorders>
              <w:top w:val="nil"/>
              <w:left w:val="nil"/>
              <w:bottom w:val="single" w:sz="4" w:space="0" w:color="auto"/>
            </w:tcBorders>
          </w:tcPr>
          <w:p w:rsidR="00D7649E" w:rsidRPr="00D7649E" w:rsidRDefault="00D7649E" w:rsidP="00D7649E">
            <w:pPr>
              <w:pStyle w:val="31"/>
              <w:spacing w:after="0"/>
              <w:ind w:firstLine="142"/>
              <w:rPr>
                <w:b/>
                <w:sz w:val="24"/>
                <w:szCs w:val="24"/>
              </w:rPr>
            </w:pPr>
            <w:r>
              <w:rPr>
                <w:b/>
                <w:sz w:val="24"/>
                <w:szCs w:val="24"/>
              </w:rPr>
              <w:t>От Арендодателя</w:t>
            </w:r>
          </w:p>
          <w:p w:rsidR="00C1202D" w:rsidRPr="00D7649E" w:rsidRDefault="00C1202D" w:rsidP="00D7649E">
            <w:pPr>
              <w:rPr>
                <w:lang w:eastAsia="ar-SA"/>
              </w:rPr>
            </w:pPr>
          </w:p>
        </w:tc>
        <w:tc>
          <w:tcPr>
            <w:tcW w:w="2698" w:type="dxa"/>
            <w:gridSpan w:val="2"/>
          </w:tcPr>
          <w:p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rsidR="00C1202D" w:rsidRPr="008B6BF9" w:rsidRDefault="00C1202D" w:rsidP="008B6BF9">
            <w:pPr>
              <w:spacing w:before="0" w:beforeAutospacing="0" w:after="0" w:afterAutospacing="0"/>
              <w:ind w:firstLine="142"/>
              <w:rPr>
                <w:b/>
                <w:bCs/>
                <w:lang w:eastAsia="ar-SA"/>
              </w:rPr>
            </w:pPr>
          </w:p>
          <w:p w:rsidR="00C1202D" w:rsidRPr="008B6BF9" w:rsidRDefault="00C1202D" w:rsidP="008B6BF9">
            <w:pPr>
              <w:pStyle w:val="3"/>
              <w:spacing w:before="0" w:after="0"/>
              <w:ind w:firstLine="142"/>
              <w:rPr>
                <w:rFonts w:ascii="Times New Roman" w:hAnsi="Times New Roman" w:cs="Times New Roman"/>
                <w:sz w:val="24"/>
                <w:szCs w:val="24"/>
              </w:rPr>
            </w:pPr>
          </w:p>
        </w:tc>
      </w:tr>
      <w:tr w:rsidR="00DF7BB7" w:rsidRPr="00D7649E" w:rsidTr="00DF7BB7">
        <w:trPr>
          <w:trHeight w:val="1693"/>
        </w:trPr>
        <w:tc>
          <w:tcPr>
            <w:tcW w:w="4126" w:type="dxa"/>
            <w:gridSpan w:val="2"/>
            <w:tcBorders>
              <w:top w:val="single" w:sz="4" w:space="0" w:color="auto"/>
              <w:left w:val="nil"/>
              <w:bottom w:val="nil"/>
              <w:right w:val="nil"/>
            </w:tcBorders>
          </w:tcPr>
          <w:p w:rsidR="00DF7BB7" w:rsidRPr="000E177D" w:rsidRDefault="00DF7BB7" w:rsidP="002107AE">
            <w:pPr>
              <w:pStyle w:val="31"/>
              <w:spacing w:after="0"/>
              <w:rPr>
                <w:b/>
                <w:sz w:val="24"/>
                <w:szCs w:val="24"/>
              </w:rPr>
            </w:pPr>
            <w:r w:rsidRPr="000E177D">
              <w:rPr>
                <w:b/>
                <w:sz w:val="24"/>
                <w:szCs w:val="24"/>
              </w:rPr>
              <w:t>Арендодатель:</w:t>
            </w:r>
          </w:p>
          <w:p w:rsidR="00DF7BB7" w:rsidRPr="00234431" w:rsidRDefault="00DF7BB7" w:rsidP="00234431">
            <w:pPr>
              <w:tabs>
                <w:tab w:val="left" w:pos="2835"/>
              </w:tabs>
              <w:snapToGrid w:val="0"/>
              <w:spacing w:before="0" w:beforeAutospacing="0" w:after="0" w:afterAutospacing="0"/>
            </w:pPr>
            <w:r w:rsidRPr="00585A1F">
              <w:t xml:space="preserve">____________ </w:t>
            </w:r>
            <w:r>
              <w:rPr>
                <w:bCs/>
                <w:sz w:val="16"/>
                <w:szCs w:val="16"/>
              </w:rPr>
              <w:t>М.П.</w:t>
            </w:r>
          </w:p>
        </w:tc>
        <w:tc>
          <w:tcPr>
            <w:tcW w:w="4500" w:type="dxa"/>
            <w:gridSpan w:val="2"/>
            <w:tcBorders>
              <w:top w:val="single" w:sz="4" w:space="0" w:color="auto"/>
              <w:left w:val="nil"/>
              <w:bottom w:val="nil"/>
              <w:right w:val="nil"/>
            </w:tcBorders>
          </w:tcPr>
          <w:p w:rsidR="00DF7BB7" w:rsidRDefault="00DF7BB7" w:rsidP="002107AE">
            <w:pPr>
              <w:spacing w:before="0" w:beforeAutospacing="0" w:after="0" w:afterAutospacing="0"/>
              <w:rPr>
                <w:b/>
                <w:bCs/>
              </w:rPr>
            </w:pPr>
            <w:r w:rsidRPr="000E177D">
              <w:rPr>
                <w:b/>
                <w:bCs/>
              </w:rPr>
              <w:t>Арендатор:</w:t>
            </w:r>
          </w:p>
          <w:p w:rsidR="00DF7BB7" w:rsidRPr="00234431" w:rsidRDefault="00DF7BB7" w:rsidP="00234431">
            <w:pPr>
              <w:spacing w:before="0" w:beforeAutospacing="0" w:after="0" w:afterAutospacing="0" w:line="240" w:lineRule="atLeast"/>
              <w:rPr>
                <w:bCs/>
                <w:lang w:eastAsia="ar-SA"/>
              </w:rPr>
            </w:pPr>
            <w:r w:rsidRPr="00EC4830">
              <w:rPr>
                <w:bCs/>
                <w:lang w:eastAsia="ar-SA"/>
              </w:rPr>
              <w:t xml:space="preserve">___________ </w:t>
            </w:r>
            <w:r>
              <w:rPr>
                <w:bCs/>
                <w:sz w:val="16"/>
                <w:szCs w:val="16"/>
              </w:rPr>
              <w:t>М.П.</w:t>
            </w:r>
          </w:p>
          <w:p w:rsidR="00DF7BB7" w:rsidRPr="00D7649E" w:rsidRDefault="00DF7BB7" w:rsidP="002107AE">
            <w:pPr>
              <w:ind w:firstLine="142"/>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к Договору долгосроч</w:t>
      </w:r>
      <w:r w:rsidR="00892A7E">
        <w:rPr>
          <w:bCs/>
          <w:sz w:val="22"/>
          <w:szCs w:val="22"/>
        </w:rPr>
        <w:t>ной аренды нежилого помещения</w:t>
      </w:r>
      <w:r w:rsidRPr="008B6BF9">
        <w:rPr>
          <w:bCs/>
          <w:sz w:val="22"/>
          <w:szCs w:val="22"/>
        </w:rPr>
        <w:t xml:space="preserve"> </w:t>
      </w:r>
    </w:p>
    <w:p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2A7E">
        <w:rPr>
          <w:bCs/>
          <w:sz w:val="22"/>
          <w:szCs w:val="22"/>
        </w:rPr>
        <w:t>______ от ________2022</w:t>
      </w:r>
      <w:r w:rsidR="00BF103F">
        <w:rPr>
          <w:bCs/>
          <w:sz w:val="22"/>
          <w:szCs w:val="22"/>
        </w:rPr>
        <w:t xml:space="preserve"> г.</w:t>
      </w:r>
    </w:p>
    <w:p w:rsidR="00C1202D" w:rsidRPr="008B6BF9" w:rsidRDefault="00C1202D" w:rsidP="00E948B7">
      <w:pPr>
        <w:tabs>
          <w:tab w:val="left" w:pos="708"/>
        </w:tabs>
        <w:spacing w:before="0" w:beforeAutospacing="0" w:after="0" w:afterAutospacing="0"/>
        <w:ind w:left="360" w:firstLine="142"/>
        <w:jc w:val="right"/>
        <w:rPr>
          <w:bCs/>
        </w:rPr>
      </w:pPr>
    </w:p>
    <w:p w:rsidR="00032D1F" w:rsidRPr="00032D1F" w:rsidRDefault="00032D1F" w:rsidP="00032D1F">
      <w:pPr>
        <w:autoSpaceDE w:val="0"/>
        <w:autoSpaceDN w:val="0"/>
        <w:spacing w:before="0" w:beforeAutospacing="0" w:after="0" w:afterAutospacing="0"/>
        <w:ind w:left="360"/>
      </w:pPr>
    </w:p>
    <w:p w:rsidR="00032D1F" w:rsidRPr="00032D1F" w:rsidRDefault="00032D1F" w:rsidP="00032D1F">
      <w:pPr>
        <w:autoSpaceDE w:val="0"/>
        <w:autoSpaceDN w:val="0"/>
        <w:spacing w:before="0" w:beforeAutospacing="0" w:after="0" w:afterAutospacing="0"/>
        <w:jc w:val="center"/>
        <w:rPr>
          <w:b/>
        </w:rPr>
      </w:pPr>
      <w:r w:rsidRPr="00032D1F">
        <w:rPr>
          <w:b/>
        </w:rPr>
        <w:t>Антикоррупционная оговорка</w:t>
      </w:r>
    </w:p>
    <w:p w:rsidR="00032D1F" w:rsidRPr="00032D1F" w:rsidRDefault="00032D1F" w:rsidP="00032D1F">
      <w:pPr>
        <w:autoSpaceDE w:val="0"/>
        <w:autoSpaceDN w:val="0"/>
        <w:spacing w:before="0" w:beforeAutospacing="0" w:after="0" w:afterAutospacing="0"/>
        <w:jc w:val="center"/>
        <w:rPr>
          <w:b/>
        </w:rPr>
      </w:pP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 При заключении, исполнении, изменении и расторжении Договора Стороны принимают на себя следующие обязательства:</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1.1.1.</w:t>
      </w:r>
      <w:r w:rsidRPr="00032D1F">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1.1.2.</w:t>
      </w:r>
      <w:r w:rsidRPr="00032D1F">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32D1F" w:rsidRPr="00032D1F" w:rsidRDefault="00032D1F" w:rsidP="00032D1F">
      <w:pPr>
        <w:spacing w:before="0" w:beforeAutospacing="0" w:after="200" w:afterAutospacing="0" w:line="276" w:lineRule="auto"/>
        <w:ind w:firstLine="709"/>
        <w:contextualSpacing/>
        <w:jc w:val="both"/>
        <w:rPr>
          <w:iCs/>
        </w:rPr>
      </w:pPr>
      <w:r>
        <w:rPr>
          <w:iCs/>
        </w:rPr>
        <w:t>1.1.3.</w:t>
      </w:r>
      <w:r>
        <w:rPr>
          <w:iCs/>
        </w:rPr>
        <w:tab/>
        <w:t xml:space="preserve">Стороны </w:t>
      </w:r>
      <w:r w:rsidRPr="00032D1F">
        <w:rPr>
          <w:iCs/>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rPr>
        <w:t xml:space="preserve">; </w:t>
      </w:r>
      <w:r w:rsidRPr="00032D1F">
        <w:rPr>
          <w:iCs/>
        </w:rPr>
        <w:t xml:space="preserve"> воздерживаются от совершения действий (бездействия), влекущих за собой возникновение или создающих угрозу возникно</w:t>
      </w:r>
      <w:r>
        <w:rPr>
          <w:iCs/>
        </w:rPr>
        <w:t xml:space="preserve">вения конфликта интересов; </w:t>
      </w:r>
      <w:r w:rsidRPr="00032D1F">
        <w:rPr>
          <w:iCs/>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1.2. Положения пункта 1.1 Договора распространяются на отношения, возникшие до его заключения, но связанные с заключением Договора.</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032D1F">
        <w:rPr>
          <w:iCs/>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32D1F" w:rsidRPr="00032D1F" w:rsidRDefault="00032D1F" w:rsidP="00032D1F">
      <w:pPr>
        <w:spacing w:before="0" w:beforeAutospacing="0" w:after="200" w:afterAutospacing="0" w:line="276" w:lineRule="auto"/>
        <w:ind w:firstLine="709"/>
        <w:contextualSpacing/>
        <w:jc w:val="both"/>
        <w:rPr>
          <w:iCs/>
        </w:rPr>
      </w:pPr>
      <w:r>
        <w:rPr>
          <w:iCs/>
        </w:rPr>
        <w:t xml:space="preserve">1.4. В случаях </w:t>
      </w:r>
      <w:r w:rsidRPr="00032D1F">
        <w:rPr>
          <w:iCs/>
        </w:rPr>
        <w:t xml:space="preserve"> получения Стороной от другой Стороны ответа, подтверждающего Нарушение коррупционной напра</w:t>
      </w:r>
      <w:r>
        <w:rPr>
          <w:iCs/>
        </w:rPr>
        <w:t xml:space="preserve">вленности, или </w:t>
      </w:r>
      <w:r w:rsidRPr="00032D1F">
        <w:rPr>
          <w:iCs/>
        </w:rPr>
        <w:t xml:space="preserve"> отсутствия в полученном Стороной ответе от другой Стороны</w:t>
      </w:r>
      <w:r w:rsidRPr="00032D1F" w:rsidDel="002A25C9">
        <w:rPr>
          <w:iCs/>
        </w:rPr>
        <w:t xml:space="preserve"> </w:t>
      </w:r>
      <w:r w:rsidRPr="00032D1F">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32D1F" w:rsidRPr="00032D1F" w:rsidRDefault="00032D1F" w:rsidP="00032D1F">
      <w:pPr>
        <w:spacing w:before="0" w:beforeAutospacing="0" w:after="200" w:afterAutospacing="0" w:line="276" w:lineRule="auto"/>
        <w:ind w:firstLine="709"/>
        <w:contextualSpacing/>
        <w:jc w:val="both"/>
        <w:rPr>
          <w:iCs/>
        </w:rPr>
      </w:pPr>
      <w:r w:rsidRPr="00032D1F">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32D1F" w:rsidRPr="00032D1F" w:rsidRDefault="00032D1F" w:rsidP="00032D1F">
      <w:pPr>
        <w:spacing w:before="0" w:beforeAutospacing="0" w:after="200" w:afterAutospacing="0" w:line="276" w:lineRule="auto"/>
        <w:contextualSpacing/>
        <w:jc w:val="both"/>
        <w:rPr>
          <w:iCs/>
        </w:rPr>
      </w:pP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tabs>
          <w:tab w:val="left" w:pos="708"/>
        </w:tabs>
        <w:spacing w:before="0" w:beforeAutospacing="0" w:after="0" w:afterAutospacing="0"/>
        <w:ind w:right="-3" w:firstLine="142"/>
        <w:jc w:val="center"/>
        <w:rPr>
          <w:bCs/>
          <w:color w:val="000000"/>
        </w:rPr>
      </w:pPr>
    </w:p>
    <w:tbl>
      <w:tblPr>
        <w:tblW w:w="8626" w:type="dxa"/>
        <w:tblInd w:w="108" w:type="dxa"/>
        <w:tblLayout w:type="fixed"/>
        <w:tblLook w:val="04A0" w:firstRow="1" w:lastRow="0" w:firstColumn="1" w:lastColumn="0" w:noHBand="0" w:noVBand="1"/>
      </w:tblPr>
      <w:tblGrid>
        <w:gridCol w:w="4126"/>
        <w:gridCol w:w="4500"/>
      </w:tblGrid>
      <w:tr w:rsidR="00DF7BB7" w:rsidRPr="00D7649E" w:rsidTr="00DF7BB7">
        <w:trPr>
          <w:trHeight w:val="1693"/>
        </w:trPr>
        <w:tc>
          <w:tcPr>
            <w:tcW w:w="4126" w:type="dxa"/>
          </w:tcPr>
          <w:p w:rsidR="007E18F6" w:rsidRPr="000E177D" w:rsidRDefault="007E18F6" w:rsidP="007E18F6">
            <w:pPr>
              <w:pStyle w:val="31"/>
              <w:spacing w:after="0"/>
              <w:rPr>
                <w:b/>
                <w:sz w:val="24"/>
                <w:szCs w:val="24"/>
              </w:rPr>
            </w:pPr>
            <w:r w:rsidRPr="000E177D">
              <w:rPr>
                <w:b/>
                <w:sz w:val="24"/>
                <w:szCs w:val="24"/>
              </w:rPr>
              <w:t>Арендодатель:</w:t>
            </w:r>
          </w:p>
          <w:p w:rsidR="007E18F6" w:rsidRDefault="007E18F6" w:rsidP="007E18F6">
            <w:pPr>
              <w:tabs>
                <w:tab w:val="left" w:pos="2835"/>
              </w:tabs>
              <w:snapToGrid w:val="0"/>
              <w:spacing w:before="0" w:beforeAutospacing="0" w:after="0" w:afterAutospacing="0"/>
            </w:pPr>
          </w:p>
          <w:p w:rsidR="007E18F6" w:rsidRPr="00585A1F" w:rsidRDefault="007E18F6" w:rsidP="007E18F6">
            <w:pPr>
              <w:tabs>
                <w:tab w:val="left" w:pos="2835"/>
              </w:tabs>
              <w:snapToGrid w:val="0"/>
              <w:spacing w:before="0" w:beforeAutospacing="0" w:after="0" w:afterAutospacing="0"/>
            </w:pPr>
            <w:r w:rsidRPr="00585A1F">
              <w:t xml:space="preserve">____________ </w:t>
            </w:r>
          </w:p>
          <w:p w:rsidR="00DF7BB7" w:rsidRPr="00D7649E" w:rsidRDefault="007E18F6" w:rsidP="007E18F6">
            <w:pPr>
              <w:ind w:firstLine="142"/>
              <w:rPr>
                <w:sz w:val="22"/>
                <w:szCs w:val="22"/>
                <w:lang w:eastAsia="ar-SA"/>
              </w:rPr>
            </w:pPr>
            <w:r>
              <w:rPr>
                <w:bCs/>
                <w:sz w:val="16"/>
                <w:szCs w:val="16"/>
              </w:rPr>
              <w:t>М.П.</w:t>
            </w:r>
          </w:p>
        </w:tc>
        <w:tc>
          <w:tcPr>
            <w:tcW w:w="4500" w:type="dxa"/>
          </w:tcPr>
          <w:p w:rsidR="00DF7BB7" w:rsidRDefault="00DF7BB7" w:rsidP="002107AE">
            <w:pPr>
              <w:spacing w:before="0" w:beforeAutospacing="0" w:after="0" w:afterAutospacing="0"/>
              <w:rPr>
                <w:b/>
                <w:bCs/>
              </w:rPr>
            </w:pPr>
            <w:r w:rsidRPr="000E177D">
              <w:rPr>
                <w:b/>
                <w:bCs/>
              </w:rPr>
              <w:t>Арендатор:</w:t>
            </w:r>
          </w:p>
          <w:p w:rsidR="00DF7BB7" w:rsidRDefault="00DF7BB7" w:rsidP="002107AE">
            <w:pPr>
              <w:spacing w:before="0" w:beforeAutospacing="0" w:after="0" w:afterAutospacing="0" w:line="240" w:lineRule="atLeast"/>
              <w:rPr>
                <w:bCs/>
                <w:lang w:eastAsia="ar-SA"/>
              </w:rPr>
            </w:pPr>
            <w:r w:rsidRPr="00EC4830">
              <w:rPr>
                <w:bCs/>
                <w:lang w:eastAsia="ar-SA"/>
              </w:rPr>
              <w:t xml:space="preserve">   </w:t>
            </w:r>
          </w:p>
          <w:p w:rsidR="00DF7BB7" w:rsidRDefault="00DF7BB7" w:rsidP="002107AE">
            <w:pPr>
              <w:spacing w:before="0" w:beforeAutospacing="0" w:after="0" w:afterAutospacing="0" w:line="240" w:lineRule="atLeast"/>
              <w:rPr>
                <w:bCs/>
                <w:lang w:eastAsia="ar-SA"/>
              </w:rPr>
            </w:pPr>
            <w:r w:rsidRPr="00EC4830">
              <w:rPr>
                <w:bCs/>
                <w:lang w:eastAsia="ar-SA"/>
              </w:rPr>
              <w:t xml:space="preserve">___________ </w:t>
            </w:r>
          </w:p>
          <w:p w:rsidR="007E18F6" w:rsidRDefault="007E18F6" w:rsidP="002107AE">
            <w:pPr>
              <w:spacing w:before="0" w:beforeAutospacing="0" w:after="0" w:afterAutospacing="0"/>
              <w:ind w:firstLine="142"/>
              <w:rPr>
                <w:bCs/>
                <w:sz w:val="16"/>
                <w:szCs w:val="16"/>
              </w:rPr>
            </w:pPr>
          </w:p>
          <w:p w:rsidR="00DF7BB7" w:rsidRDefault="00DF7BB7" w:rsidP="002107AE">
            <w:pPr>
              <w:spacing w:before="0" w:beforeAutospacing="0" w:after="0" w:afterAutospacing="0"/>
              <w:ind w:firstLine="142"/>
              <w:rPr>
                <w:b/>
                <w:bCs/>
              </w:rPr>
            </w:pPr>
            <w:r>
              <w:rPr>
                <w:bCs/>
                <w:sz w:val="16"/>
                <w:szCs w:val="16"/>
              </w:rPr>
              <w:t>М.П.</w:t>
            </w:r>
          </w:p>
          <w:p w:rsidR="00DF7BB7" w:rsidRPr="00D7649E" w:rsidRDefault="00DF7BB7" w:rsidP="002107AE">
            <w:pPr>
              <w:ind w:firstLine="142"/>
              <w:rPr>
                <w:sz w:val="22"/>
                <w:szCs w:val="22"/>
                <w:lang w:eastAsia="ar-SA"/>
              </w:rPr>
            </w:pPr>
          </w:p>
        </w:tc>
      </w:tr>
    </w:tbl>
    <w:p w:rsidR="00D95CFA" w:rsidRDefault="00D95CFA"/>
    <w:p w:rsidR="00414776" w:rsidRDefault="00414776"/>
    <w:p w:rsidR="00414776" w:rsidRDefault="00414776"/>
    <w:p w:rsidR="00414776" w:rsidRDefault="00414776"/>
    <w:p w:rsidR="00414776" w:rsidRDefault="00414776"/>
    <w:p w:rsidR="00414776" w:rsidRDefault="00414776"/>
    <w:p w:rsidR="00414776" w:rsidRDefault="00414776"/>
    <w:p w:rsidR="007E18F6" w:rsidRPr="008B6BF9" w:rsidRDefault="007E18F6" w:rsidP="007E18F6">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 xml:space="preserve">Приложение № </w:t>
      </w:r>
      <w:r>
        <w:rPr>
          <w:bCs/>
          <w:sz w:val="22"/>
          <w:szCs w:val="22"/>
        </w:rPr>
        <w:t>5</w:t>
      </w:r>
    </w:p>
    <w:p w:rsidR="007E18F6" w:rsidRPr="008B6BF9" w:rsidRDefault="007E18F6" w:rsidP="007E18F6">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к Договору долгосрочн</w:t>
      </w:r>
      <w:r w:rsidR="00892A7E">
        <w:rPr>
          <w:bCs/>
          <w:sz w:val="22"/>
          <w:szCs w:val="22"/>
        </w:rPr>
        <w:t>ой аренды нежилого помещения</w:t>
      </w:r>
    </w:p>
    <w:p w:rsidR="007E18F6" w:rsidRPr="00824519" w:rsidRDefault="007E18F6" w:rsidP="007E18F6">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92A7E">
        <w:rPr>
          <w:bCs/>
          <w:sz w:val="22"/>
          <w:szCs w:val="22"/>
        </w:rPr>
        <w:t xml:space="preserve"> ______ от _________2022</w:t>
      </w:r>
      <w:r>
        <w:rPr>
          <w:bCs/>
          <w:sz w:val="22"/>
          <w:szCs w:val="22"/>
        </w:rPr>
        <w:t xml:space="preserve"> г.</w:t>
      </w:r>
    </w:p>
    <w:p w:rsidR="007E18F6" w:rsidRPr="00824519" w:rsidRDefault="007E18F6" w:rsidP="007E18F6">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p>
    <w:p w:rsidR="007E18F6" w:rsidRDefault="007E18F6" w:rsidP="007E18F6">
      <w:pPr>
        <w:jc w:val="right"/>
      </w:pPr>
    </w:p>
    <w:p w:rsidR="007E18F6" w:rsidRDefault="007E18F6" w:rsidP="007E18F6">
      <w:pPr>
        <w:jc w:val="center"/>
        <w:rPr>
          <w:bCs/>
          <w:lang w:eastAsia="ar-SA"/>
        </w:rPr>
      </w:pPr>
      <w:r>
        <w:rPr>
          <w:bCs/>
          <w:lang w:eastAsia="ar-SA"/>
        </w:rPr>
        <w:t>Схема</w:t>
      </w:r>
      <w:r w:rsidRPr="00E12C25">
        <w:rPr>
          <w:bCs/>
          <w:lang w:eastAsia="ar-SA"/>
        </w:rPr>
        <w:t xml:space="preserve"> закрепления площади уборки</w:t>
      </w:r>
      <w:r>
        <w:rPr>
          <w:bCs/>
          <w:lang w:eastAsia="ar-SA"/>
        </w:rPr>
        <w:t xml:space="preserve">  </w:t>
      </w:r>
      <w:r w:rsidRPr="00E12C25">
        <w:rPr>
          <w:bCs/>
          <w:lang w:eastAsia="ar-SA"/>
        </w:rPr>
        <w:t xml:space="preserve"> территории за Арендатором</w:t>
      </w:r>
      <w:r>
        <w:rPr>
          <w:bCs/>
          <w:lang w:eastAsia="ar-SA"/>
        </w:rPr>
        <w:t>.</w:t>
      </w:r>
    </w:p>
    <w:p w:rsidR="007E18F6" w:rsidRPr="00414776" w:rsidRDefault="007E18F6" w:rsidP="007E18F6">
      <w:pPr>
        <w:jc w:val="center"/>
        <w:rPr>
          <w:sz w:val="28"/>
          <w:szCs w:val="28"/>
        </w:rPr>
      </w:pPr>
    </w:p>
    <w:p w:rsidR="007E18F6" w:rsidRDefault="007E18F6" w:rsidP="007E18F6">
      <w:pPr>
        <w:jc w:val="right"/>
      </w:pPr>
    </w:p>
    <w:p w:rsidR="007E18F6" w:rsidRDefault="007E18F6" w:rsidP="007E18F6">
      <w:pPr>
        <w:jc w:val="right"/>
      </w:pPr>
    </w:p>
    <w:tbl>
      <w:tblPr>
        <w:tblW w:w="0" w:type="dxa"/>
        <w:tblInd w:w="108" w:type="dxa"/>
        <w:tblLayout w:type="fixed"/>
        <w:tblLook w:val="04A0" w:firstRow="1" w:lastRow="0" w:firstColumn="1" w:lastColumn="0" w:noHBand="0" w:noVBand="1"/>
      </w:tblPr>
      <w:tblGrid>
        <w:gridCol w:w="4678"/>
        <w:gridCol w:w="5103"/>
      </w:tblGrid>
      <w:tr w:rsidR="007E18F6" w:rsidRPr="008B6BF9" w:rsidTr="00551384">
        <w:trPr>
          <w:trHeight w:val="2430"/>
        </w:trPr>
        <w:tc>
          <w:tcPr>
            <w:tcW w:w="4678" w:type="dxa"/>
          </w:tcPr>
          <w:p w:rsidR="007E18F6" w:rsidRPr="000E177D" w:rsidRDefault="007E18F6" w:rsidP="007E18F6">
            <w:pPr>
              <w:pStyle w:val="31"/>
              <w:spacing w:after="0"/>
              <w:rPr>
                <w:b/>
                <w:sz w:val="24"/>
                <w:szCs w:val="24"/>
              </w:rPr>
            </w:pPr>
            <w:r w:rsidRPr="000E177D">
              <w:rPr>
                <w:b/>
                <w:sz w:val="24"/>
                <w:szCs w:val="24"/>
              </w:rPr>
              <w:t>Арендодатель:</w:t>
            </w:r>
          </w:p>
          <w:p w:rsidR="007E18F6" w:rsidRPr="008B6BF9" w:rsidRDefault="007E18F6" w:rsidP="001F6474">
            <w:pPr>
              <w:tabs>
                <w:tab w:val="left" w:pos="2835"/>
              </w:tabs>
              <w:snapToGrid w:val="0"/>
              <w:spacing w:before="0" w:beforeAutospacing="0" w:after="0" w:afterAutospacing="0"/>
            </w:pPr>
            <w:r w:rsidRPr="00585A1F">
              <w:t xml:space="preserve">____________ </w:t>
            </w:r>
            <w:r>
              <w:rPr>
                <w:bCs/>
                <w:sz w:val="16"/>
                <w:szCs w:val="16"/>
              </w:rPr>
              <w:t>М.П.</w:t>
            </w:r>
          </w:p>
        </w:tc>
        <w:tc>
          <w:tcPr>
            <w:tcW w:w="5103" w:type="dxa"/>
          </w:tcPr>
          <w:p w:rsidR="007E18F6" w:rsidRPr="008B6BF9" w:rsidRDefault="007E18F6" w:rsidP="00551384">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7E18F6" w:rsidRPr="001F6474" w:rsidRDefault="007E18F6" w:rsidP="001F6474">
            <w:pPr>
              <w:spacing w:before="0" w:beforeAutospacing="0" w:after="0" w:afterAutospacing="0" w:line="240" w:lineRule="atLeast"/>
              <w:rPr>
                <w:bCs/>
                <w:lang w:eastAsia="ar-SA"/>
              </w:rPr>
            </w:pPr>
            <w:r w:rsidRPr="00EC4830">
              <w:rPr>
                <w:bCs/>
                <w:lang w:eastAsia="ar-SA"/>
              </w:rPr>
              <w:t xml:space="preserve"> ___________ </w:t>
            </w:r>
            <w:bookmarkStart w:id="2" w:name="_GoBack"/>
            <w:bookmarkEnd w:id="2"/>
            <w:r>
              <w:rPr>
                <w:bCs/>
                <w:sz w:val="16"/>
                <w:szCs w:val="16"/>
              </w:rPr>
              <w:t>М.П.</w:t>
            </w:r>
          </w:p>
          <w:p w:rsidR="007E18F6" w:rsidRPr="008B6BF9" w:rsidRDefault="007E18F6" w:rsidP="00551384">
            <w:pPr>
              <w:spacing w:before="0" w:beforeAutospacing="0" w:after="0" w:afterAutospacing="0"/>
              <w:ind w:firstLine="142"/>
              <w:rPr>
                <w:bCs/>
              </w:rPr>
            </w:pPr>
          </w:p>
          <w:p w:rsidR="007E18F6" w:rsidRPr="008B6BF9" w:rsidRDefault="007E18F6" w:rsidP="00551384">
            <w:pPr>
              <w:ind w:firstLine="142"/>
              <w:rPr>
                <w:lang w:eastAsia="ar-SA"/>
              </w:rPr>
            </w:pPr>
            <w:r w:rsidRPr="008B6BF9">
              <w:rPr>
                <w:b/>
                <w:bCs/>
              </w:rPr>
              <w:t xml:space="preserve"> </w:t>
            </w:r>
          </w:p>
        </w:tc>
      </w:tr>
    </w:tbl>
    <w:p w:rsidR="00320A5F" w:rsidRPr="00414776" w:rsidRDefault="00320A5F" w:rsidP="00414776">
      <w:pPr>
        <w:jc w:val="center"/>
        <w:rPr>
          <w:sz w:val="28"/>
          <w:szCs w:val="28"/>
        </w:rPr>
      </w:pPr>
    </w:p>
    <w:p w:rsidR="00414776" w:rsidRDefault="00414776" w:rsidP="00414776">
      <w:pPr>
        <w:jc w:val="right"/>
      </w:pPr>
    </w:p>
    <w:p w:rsidR="00414776" w:rsidRPr="00930A8B" w:rsidRDefault="00414776" w:rsidP="00DF7BB7"/>
    <w:sectPr w:rsidR="00414776" w:rsidRPr="00930A8B" w:rsidSect="003C7FE7">
      <w:headerReference w:type="even" r:id="rId11"/>
      <w:headerReference w:type="default" r:id="rId12"/>
      <w:footerReference w:type="even" r:id="rId13"/>
      <w:footerReference w:type="default" r:id="rId14"/>
      <w:headerReference w:type="first" r:id="rId15"/>
      <w:footerReference w:type="first" r:id="rId16"/>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18" w:rsidRDefault="007A7B18" w:rsidP="00C1202D">
      <w:pPr>
        <w:spacing w:before="0" w:after="0"/>
      </w:pPr>
      <w:r>
        <w:separator/>
      </w:r>
    </w:p>
  </w:endnote>
  <w:endnote w:type="continuationSeparator" w:id="0">
    <w:p w:rsidR="007A7B18" w:rsidRDefault="007A7B18"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E" w:rsidRDefault="00231B6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C2" w:rsidRDefault="000A1435">
    <w:pPr>
      <w:pStyle w:val="af1"/>
    </w:pPr>
    <w:r>
      <w:rPr>
        <w:noProof/>
      </w:rPr>
      <w:drawing>
        <wp:inline distT="0" distB="0" distL="0" distR="0">
          <wp:extent cx="9526" cy="9526"/>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E" w:rsidRDefault="00231B6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18" w:rsidRDefault="007A7B18" w:rsidP="00C1202D">
      <w:pPr>
        <w:spacing w:before="0" w:after="0"/>
      </w:pPr>
      <w:r>
        <w:separator/>
      </w:r>
    </w:p>
  </w:footnote>
  <w:footnote w:type="continuationSeparator" w:id="0">
    <w:p w:rsidR="007A7B18" w:rsidRDefault="007A7B18" w:rsidP="00C1202D">
      <w:pPr>
        <w:spacing w:before="0" w:after="0"/>
      </w:pPr>
      <w:r>
        <w:continuationSeparator/>
      </w:r>
    </w:p>
  </w:footnote>
  <w:footnote w:id="1">
    <w:p w:rsidR="00655B76" w:rsidRDefault="00655B76" w:rsidP="00655B76">
      <w:pPr>
        <w:pStyle w:val="a3"/>
        <w:jc w:val="both"/>
      </w:pPr>
      <w:r>
        <w:rPr>
          <w:rStyle w:val="ab"/>
        </w:rPr>
        <w:footnoteRef/>
      </w:r>
      <w:r>
        <w:t xml:space="preserve"> </w:t>
      </w:r>
      <w:r w:rsidRPr="00655B76">
        <w:rPr>
          <w:b w:val="0"/>
          <w:i/>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
    <w:p w:rsidR="00C71AC2" w:rsidRDefault="00C71AC2" w:rsidP="00C1202D">
      <w:pPr>
        <w:pStyle w:val="a3"/>
        <w:tabs>
          <w:tab w:val="left" w:pos="708"/>
        </w:tabs>
        <w:jc w:val="both"/>
        <w:rPr>
          <w:b w:val="0"/>
          <w:i/>
        </w:rPr>
      </w:pPr>
      <w:r>
        <w:rPr>
          <w:rStyle w:val="ab"/>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C71AC2" w:rsidRDefault="00C71AC2"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E" w:rsidRDefault="00231B6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E" w:rsidRDefault="00231B6E">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E" w:rsidRDefault="00231B6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B754FA"/>
    <w:multiLevelType w:val="multilevel"/>
    <w:tmpl w:val="6EEA7F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838" w:hanging="4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28A43BA"/>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9" w15:restartNumberingAfterBreak="0">
    <w:nsid w:val="4B9E2B6C"/>
    <w:multiLevelType w:val="hybridMultilevel"/>
    <w:tmpl w:val="778CACBA"/>
    <w:lvl w:ilvl="0" w:tplc="97FC242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83409"/>
    <w:multiLevelType w:val="hybridMultilevel"/>
    <w:tmpl w:val="CA84B1C2"/>
    <w:lvl w:ilvl="0" w:tplc="E138B56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6B3496A"/>
    <w:multiLevelType w:val="hybridMultilevel"/>
    <w:tmpl w:val="9D483BA2"/>
    <w:lvl w:ilvl="0" w:tplc="C548D59E">
      <w:start w:val="9"/>
      <w:numFmt w:val="decimal"/>
      <w:lvlText w:val="%1."/>
      <w:lvlJc w:val="left"/>
      <w:pPr>
        <w:ind w:left="2120" w:hanging="360"/>
      </w:pPr>
      <w:rPr>
        <w:rFonts w:hint="default"/>
      </w:rPr>
    </w:lvl>
    <w:lvl w:ilvl="1" w:tplc="04190019">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15" w15:restartNumberingAfterBreak="0">
    <w:nsid w:val="58406968"/>
    <w:multiLevelType w:val="multilevel"/>
    <w:tmpl w:val="1CC659E8"/>
    <w:lvl w:ilvl="0">
      <w:start w:val="9"/>
      <w:numFmt w:val="decimal"/>
      <w:lvlText w:val="%1"/>
      <w:lvlJc w:val="left"/>
      <w:pPr>
        <w:ind w:left="360" w:hanging="360"/>
      </w:pPr>
      <w:rPr>
        <w:rFonts w:hint="default"/>
      </w:rPr>
    </w:lvl>
    <w:lvl w:ilvl="1">
      <w:start w:val="1"/>
      <w:numFmt w:val="decimal"/>
      <w:lvlText w:val="%1.%2"/>
      <w:lvlJc w:val="left"/>
      <w:pPr>
        <w:ind w:left="2840" w:hanging="360"/>
      </w:pPr>
      <w:rPr>
        <w:rFonts w:hint="default"/>
      </w:rPr>
    </w:lvl>
    <w:lvl w:ilvl="2">
      <w:start w:val="1"/>
      <w:numFmt w:val="decimal"/>
      <w:lvlText w:val="%1.%2.%3"/>
      <w:lvlJc w:val="left"/>
      <w:pPr>
        <w:ind w:left="5680" w:hanging="720"/>
      </w:pPr>
      <w:rPr>
        <w:rFonts w:hint="default"/>
      </w:rPr>
    </w:lvl>
    <w:lvl w:ilvl="3">
      <w:start w:val="1"/>
      <w:numFmt w:val="decimal"/>
      <w:lvlText w:val="%1.%2.%3.%4"/>
      <w:lvlJc w:val="left"/>
      <w:pPr>
        <w:ind w:left="8160" w:hanging="720"/>
      </w:pPr>
      <w:rPr>
        <w:rFonts w:hint="default"/>
      </w:rPr>
    </w:lvl>
    <w:lvl w:ilvl="4">
      <w:start w:val="1"/>
      <w:numFmt w:val="decimal"/>
      <w:lvlText w:val="%1.%2.%3.%4.%5"/>
      <w:lvlJc w:val="left"/>
      <w:pPr>
        <w:ind w:left="11000" w:hanging="1080"/>
      </w:pPr>
      <w:rPr>
        <w:rFonts w:hint="default"/>
      </w:rPr>
    </w:lvl>
    <w:lvl w:ilvl="5">
      <w:start w:val="1"/>
      <w:numFmt w:val="decimal"/>
      <w:lvlText w:val="%1.%2.%3.%4.%5.%6"/>
      <w:lvlJc w:val="left"/>
      <w:pPr>
        <w:ind w:left="13480" w:hanging="1080"/>
      </w:pPr>
      <w:rPr>
        <w:rFonts w:hint="default"/>
      </w:rPr>
    </w:lvl>
    <w:lvl w:ilvl="6">
      <w:start w:val="1"/>
      <w:numFmt w:val="decimal"/>
      <w:lvlText w:val="%1.%2.%3.%4.%5.%6.%7"/>
      <w:lvlJc w:val="left"/>
      <w:pPr>
        <w:ind w:left="16320" w:hanging="1440"/>
      </w:pPr>
      <w:rPr>
        <w:rFonts w:hint="default"/>
      </w:rPr>
    </w:lvl>
    <w:lvl w:ilvl="7">
      <w:start w:val="1"/>
      <w:numFmt w:val="decimal"/>
      <w:lvlText w:val="%1.%2.%3.%4.%5.%6.%7.%8"/>
      <w:lvlJc w:val="left"/>
      <w:pPr>
        <w:ind w:left="18800" w:hanging="1440"/>
      </w:pPr>
      <w:rPr>
        <w:rFonts w:hint="default"/>
      </w:rPr>
    </w:lvl>
    <w:lvl w:ilvl="8">
      <w:start w:val="1"/>
      <w:numFmt w:val="decimal"/>
      <w:lvlText w:val="%1.%2.%3.%4.%5.%6.%7.%8.%9"/>
      <w:lvlJc w:val="left"/>
      <w:pPr>
        <w:ind w:left="21640" w:hanging="1800"/>
      </w:pPr>
      <w:rPr>
        <w:rFonts w:hint="default"/>
      </w:rPr>
    </w:lvl>
  </w:abstractNum>
  <w:abstractNum w:abstractNumId="16"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7" w15:restartNumberingAfterBreak="0">
    <w:nsid w:val="78FF11FF"/>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2"/>
  </w:num>
  <w:num w:numId="9">
    <w:abstractNumId w:val="13"/>
  </w:num>
  <w:num w:numId="10">
    <w:abstractNumId w:val="12"/>
  </w:num>
  <w:num w:numId="11">
    <w:abstractNumId w:val="4"/>
  </w:num>
  <w:num w:numId="12">
    <w:abstractNumId w:val="17"/>
  </w:num>
  <w:num w:numId="13">
    <w:abstractNumId w:val="1"/>
  </w:num>
  <w:num w:numId="14">
    <w:abstractNumId w:val="10"/>
  </w:num>
  <w:num w:numId="15">
    <w:abstractNumId w:val="14"/>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05E8"/>
    <w:rsid w:val="000019FD"/>
    <w:rsid w:val="0000388A"/>
    <w:rsid w:val="0000620A"/>
    <w:rsid w:val="00006ECB"/>
    <w:rsid w:val="00007EA7"/>
    <w:rsid w:val="00015F96"/>
    <w:rsid w:val="00017466"/>
    <w:rsid w:val="00025A6B"/>
    <w:rsid w:val="00030415"/>
    <w:rsid w:val="000328E8"/>
    <w:rsid w:val="00032D1F"/>
    <w:rsid w:val="00040B69"/>
    <w:rsid w:val="00044800"/>
    <w:rsid w:val="00045194"/>
    <w:rsid w:val="00047FBC"/>
    <w:rsid w:val="000501C2"/>
    <w:rsid w:val="000502DF"/>
    <w:rsid w:val="00050C3F"/>
    <w:rsid w:val="00063015"/>
    <w:rsid w:val="0007578A"/>
    <w:rsid w:val="00085B02"/>
    <w:rsid w:val="000860F5"/>
    <w:rsid w:val="00095CD6"/>
    <w:rsid w:val="00096A13"/>
    <w:rsid w:val="000A1435"/>
    <w:rsid w:val="000A721C"/>
    <w:rsid w:val="000D71AB"/>
    <w:rsid w:val="000E177D"/>
    <w:rsid w:val="000E1BA3"/>
    <w:rsid w:val="000E5713"/>
    <w:rsid w:val="000E6403"/>
    <w:rsid w:val="000E7540"/>
    <w:rsid w:val="000F4E83"/>
    <w:rsid w:val="00103183"/>
    <w:rsid w:val="00147452"/>
    <w:rsid w:val="00161978"/>
    <w:rsid w:val="00165BD9"/>
    <w:rsid w:val="00165E74"/>
    <w:rsid w:val="001704F5"/>
    <w:rsid w:val="00175BF8"/>
    <w:rsid w:val="00182308"/>
    <w:rsid w:val="00182FDB"/>
    <w:rsid w:val="001868E1"/>
    <w:rsid w:val="00187399"/>
    <w:rsid w:val="0019196A"/>
    <w:rsid w:val="001C2074"/>
    <w:rsid w:val="001C380B"/>
    <w:rsid w:val="001C4BBF"/>
    <w:rsid w:val="001F6474"/>
    <w:rsid w:val="00200E49"/>
    <w:rsid w:val="002107AE"/>
    <w:rsid w:val="00217140"/>
    <w:rsid w:val="002208C3"/>
    <w:rsid w:val="00221D77"/>
    <w:rsid w:val="00231B6E"/>
    <w:rsid w:val="00234431"/>
    <w:rsid w:val="0023751B"/>
    <w:rsid w:val="00241505"/>
    <w:rsid w:val="0024260F"/>
    <w:rsid w:val="002644DA"/>
    <w:rsid w:val="0026635F"/>
    <w:rsid w:val="00270D3B"/>
    <w:rsid w:val="00274341"/>
    <w:rsid w:val="00284CDE"/>
    <w:rsid w:val="002906EC"/>
    <w:rsid w:val="00295373"/>
    <w:rsid w:val="002B1FAC"/>
    <w:rsid w:val="002C1E08"/>
    <w:rsid w:val="002C1F44"/>
    <w:rsid w:val="002D0CDE"/>
    <w:rsid w:val="002E1DFF"/>
    <w:rsid w:val="002F1295"/>
    <w:rsid w:val="002F43EA"/>
    <w:rsid w:val="002F4950"/>
    <w:rsid w:val="00307AB2"/>
    <w:rsid w:val="00310382"/>
    <w:rsid w:val="00315A67"/>
    <w:rsid w:val="00320A5F"/>
    <w:rsid w:val="00325FE6"/>
    <w:rsid w:val="003336B7"/>
    <w:rsid w:val="00342CD6"/>
    <w:rsid w:val="0035036D"/>
    <w:rsid w:val="0035040F"/>
    <w:rsid w:val="00360FAD"/>
    <w:rsid w:val="00365D71"/>
    <w:rsid w:val="0038566C"/>
    <w:rsid w:val="003A37E7"/>
    <w:rsid w:val="003A6CF1"/>
    <w:rsid w:val="003A7574"/>
    <w:rsid w:val="003B759C"/>
    <w:rsid w:val="003C1E26"/>
    <w:rsid w:val="003C44FF"/>
    <w:rsid w:val="003C69DF"/>
    <w:rsid w:val="003C7FE7"/>
    <w:rsid w:val="003D4D4D"/>
    <w:rsid w:val="003E4881"/>
    <w:rsid w:val="003F558C"/>
    <w:rsid w:val="003F693B"/>
    <w:rsid w:val="004025A4"/>
    <w:rsid w:val="00414776"/>
    <w:rsid w:val="00417654"/>
    <w:rsid w:val="00450127"/>
    <w:rsid w:val="0045291E"/>
    <w:rsid w:val="0045669D"/>
    <w:rsid w:val="00456719"/>
    <w:rsid w:val="00472278"/>
    <w:rsid w:val="0047282A"/>
    <w:rsid w:val="00472C0D"/>
    <w:rsid w:val="004932B7"/>
    <w:rsid w:val="00495B64"/>
    <w:rsid w:val="004A7F9E"/>
    <w:rsid w:val="004B15B2"/>
    <w:rsid w:val="004B419B"/>
    <w:rsid w:val="004B469C"/>
    <w:rsid w:val="004B706D"/>
    <w:rsid w:val="004C0B24"/>
    <w:rsid w:val="004C36F5"/>
    <w:rsid w:val="004C6AE9"/>
    <w:rsid w:val="004D4872"/>
    <w:rsid w:val="004E1335"/>
    <w:rsid w:val="004E407A"/>
    <w:rsid w:val="004E5F89"/>
    <w:rsid w:val="004F55EF"/>
    <w:rsid w:val="005009D7"/>
    <w:rsid w:val="00510489"/>
    <w:rsid w:val="0051433D"/>
    <w:rsid w:val="00520DF1"/>
    <w:rsid w:val="005222E3"/>
    <w:rsid w:val="00524252"/>
    <w:rsid w:val="005302D6"/>
    <w:rsid w:val="00547A4F"/>
    <w:rsid w:val="00550CAF"/>
    <w:rsid w:val="00551384"/>
    <w:rsid w:val="00556796"/>
    <w:rsid w:val="0055773E"/>
    <w:rsid w:val="005578EF"/>
    <w:rsid w:val="00563A20"/>
    <w:rsid w:val="0057578E"/>
    <w:rsid w:val="00581FED"/>
    <w:rsid w:val="00585A1F"/>
    <w:rsid w:val="00592413"/>
    <w:rsid w:val="005B2E55"/>
    <w:rsid w:val="005C170D"/>
    <w:rsid w:val="005D03D9"/>
    <w:rsid w:val="005D474B"/>
    <w:rsid w:val="005D714C"/>
    <w:rsid w:val="005E195D"/>
    <w:rsid w:val="005F05C4"/>
    <w:rsid w:val="005F5F75"/>
    <w:rsid w:val="00600C69"/>
    <w:rsid w:val="00605651"/>
    <w:rsid w:val="0060685A"/>
    <w:rsid w:val="00607842"/>
    <w:rsid w:val="00611ED6"/>
    <w:rsid w:val="00622720"/>
    <w:rsid w:val="006431C6"/>
    <w:rsid w:val="00645019"/>
    <w:rsid w:val="00652836"/>
    <w:rsid w:val="00652EAA"/>
    <w:rsid w:val="00655B76"/>
    <w:rsid w:val="00680582"/>
    <w:rsid w:val="00695EE8"/>
    <w:rsid w:val="00696197"/>
    <w:rsid w:val="006A43DC"/>
    <w:rsid w:val="006B3B28"/>
    <w:rsid w:val="006C5058"/>
    <w:rsid w:val="006D3256"/>
    <w:rsid w:val="006E5721"/>
    <w:rsid w:val="006F42EE"/>
    <w:rsid w:val="006F6852"/>
    <w:rsid w:val="0070284D"/>
    <w:rsid w:val="00707C78"/>
    <w:rsid w:val="00712E49"/>
    <w:rsid w:val="00725902"/>
    <w:rsid w:val="00736FAB"/>
    <w:rsid w:val="00741948"/>
    <w:rsid w:val="0075108B"/>
    <w:rsid w:val="007600F6"/>
    <w:rsid w:val="00763946"/>
    <w:rsid w:val="0076676B"/>
    <w:rsid w:val="0077449D"/>
    <w:rsid w:val="00777D65"/>
    <w:rsid w:val="00783287"/>
    <w:rsid w:val="007A13E2"/>
    <w:rsid w:val="007A7B18"/>
    <w:rsid w:val="007B3D7E"/>
    <w:rsid w:val="007B65FD"/>
    <w:rsid w:val="007C0E81"/>
    <w:rsid w:val="007C7E58"/>
    <w:rsid w:val="007D390E"/>
    <w:rsid w:val="007E18F6"/>
    <w:rsid w:val="00803ADE"/>
    <w:rsid w:val="008064E7"/>
    <w:rsid w:val="00817BCD"/>
    <w:rsid w:val="00823A87"/>
    <w:rsid w:val="00824519"/>
    <w:rsid w:val="00826C95"/>
    <w:rsid w:val="00831A1F"/>
    <w:rsid w:val="008337F3"/>
    <w:rsid w:val="00872E53"/>
    <w:rsid w:val="008746B6"/>
    <w:rsid w:val="008768F2"/>
    <w:rsid w:val="008872E6"/>
    <w:rsid w:val="008919E7"/>
    <w:rsid w:val="00892A7E"/>
    <w:rsid w:val="00892D4B"/>
    <w:rsid w:val="008A7F47"/>
    <w:rsid w:val="008B6BF9"/>
    <w:rsid w:val="008C314F"/>
    <w:rsid w:val="008C3352"/>
    <w:rsid w:val="008D4CED"/>
    <w:rsid w:val="008E436D"/>
    <w:rsid w:val="008F606D"/>
    <w:rsid w:val="008F6D8F"/>
    <w:rsid w:val="00900560"/>
    <w:rsid w:val="009049FA"/>
    <w:rsid w:val="00916BCF"/>
    <w:rsid w:val="0092331B"/>
    <w:rsid w:val="00924AED"/>
    <w:rsid w:val="00930A8B"/>
    <w:rsid w:val="00935B9E"/>
    <w:rsid w:val="009419D6"/>
    <w:rsid w:val="0094763E"/>
    <w:rsid w:val="00976972"/>
    <w:rsid w:val="009A5185"/>
    <w:rsid w:val="009A7CE5"/>
    <w:rsid w:val="009C6918"/>
    <w:rsid w:val="009D7B57"/>
    <w:rsid w:val="009E6F36"/>
    <w:rsid w:val="009F4526"/>
    <w:rsid w:val="00A11F43"/>
    <w:rsid w:val="00A17A07"/>
    <w:rsid w:val="00A22F8C"/>
    <w:rsid w:val="00A31ABB"/>
    <w:rsid w:val="00A4099C"/>
    <w:rsid w:val="00A5041E"/>
    <w:rsid w:val="00A518F5"/>
    <w:rsid w:val="00A53580"/>
    <w:rsid w:val="00A66F73"/>
    <w:rsid w:val="00AB3E66"/>
    <w:rsid w:val="00AD160E"/>
    <w:rsid w:val="00AE2374"/>
    <w:rsid w:val="00B43BB2"/>
    <w:rsid w:val="00B726F2"/>
    <w:rsid w:val="00B74CE2"/>
    <w:rsid w:val="00B76192"/>
    <w:rsid w:val="00B824B0"/>
    <w:rsid w:val="00B849E0"/>
    <w:rsid w:val="00BA469E"/>
    <w:rsid w:val="00BA5E3E"/>
    <w:rsid w:val="00BA5F4B"/>
    <w:rsid w:val="00BA6558"/>
    <w:rsid w:val="00BB0321"/>
    <w:rsid w:val="00BD0AD6"/>
    <w:rsid w:val="00BD6426"/>
    <w:rsid w:val="00BF103F"/>
    <w:rsid w:val="00BF25A7"/>
    <w:rsid w:val="00BF2E2A"/>
    <w:rsid w:val="00BF3A69"/>
    <w:rsid w:val="00BF5B79"/>
    <w:rsid w:val="00BF5EFB"/>
    <w:rsid w:val="00C008AB"/>
    <w:rsid w:val="00C1202D"/>
    <w:rsid w:val="00C46F40"/>
    <w:rsid w:val="00C47372"/>
    <w:rsid w:val="00C631C3"/>
    <w:rsid w:val="00C71AC2"/>
    <w:rsid w:val="00C73F43"/>
    <w:rsid w:val="00C74EA2"/>
    <w:rsid w:val="00C82687"/>
    <w:rsid w:val="00C87432"/>
    <w:rsid w:val="00C9038F"/>
    <w:rsid w:val="00C920EC"/>
    <w:rsid w:val="00C96D08"/>
    <w:rsid w:val="00CA0E85"/>
    <w:rsid w:val="00CB71F6"/>
    <w:rsid w:val="00CC25BB"/>
    <w:rsid w:val="00CD188C"/>
    <w:rsid w:val="00CF05FB"/>
    <w:rsid w:val="00CF4506"/>
    <w:rsid w:val="00CF547D"/>
    <w:rsid w:val="00D052D8"/>
    <w:rsid w:val="00D064F2"/>
    <w:rsid w:val="00D10185"/>
    <w:rsid w:val="00D1254B"/>
    <w:rsid w:val="00D1608C"/>
    <w:rsid w:val="00D2623C"/>
    <w:rsid w:val="00D26EB0"/>
    <w:rsid w:val="00D40DE3"/>
    <w:rsid w:val="00D43218"/>
    <w:rsid w:val="00D4749A"/>
    <w:rsid w:val="00D52EC1"/>
    <w:rsid w:val="00D57FA7"/>
    <w:rsid w:val="00D74812"/>
    <w:rsid w:val="00D7649E"/>
    <w:rsid w:val="00D87204"/>
    <w:rsid w:val="00D875C2"/>
    <w:rsid w:val="00D91D37"/>
    <w:rsid w:val="00D95CFA"/>
    <w:rsid w:val="00DA183A"/>
    <w:rsid w:val="00DA6096"/>
    <w:rsid w:val="00DB074A"/>
    <w:rsid w:val="00DB13B0"/>
    <w:rsid w:val="00DC6559"/>
    <w:rsid w:val="00DD00A9"/>
    <w:rsid w:val="00DE6AA3"/>
    <w:rsid w:val="00DF1D1C"/>
    <w:rsid w:val="00DF3371"/>
    <w:rsid w:val="00DF7BB7"/>
    <w:rsid w:val="00E23EF8"/>
    <w:rsid w:val="00E27A58"/>
    <w:rsid w:val="00E41CC6"/>
    <w:rsid w:val="00E50465"/>
    <w:rsid w:val="00E56F27"/>
    <w:rsid w:val="00E674DC"/>
    <w:rsid w:val="00E73374"/>
    <w:rsid w:val="00E80AE8"/>
    <w:rsid w:val="00E948B7"/>
    <w:rsid w:val="00EA26DC"/>
    <w:rsid w:val="00EA5170"/>
    <w:rsid w:val="00EA64A7"/>
    <w:rsid w:val="00EA718D"/>
    <w:rsid w:val="00EB13B0"/>
    <w:rsid w:val="00EB2862"/>
    <w:rsid w:val="00EB3C08"/>
    <w:rsid w:val="00EB7FAF"/>
    <w:rsid w:val="00EC5D22"/>
    <w:rsid w:val="00ED4738"/>
    <w:rsid w:val="00EE6C4C"/>
    <w:rsid w:val="00EF111A"/>
    <w:rsid w:val="00EF5B67"/>
    <w:rsid w:val="00F00BC4"/>
    <w:rsid w:val="00F03544"/>
    <w:rsid w:val="00F04AA9"/>
    <w:rsid w:val="00F42FDB"/>
    <w:rsid w:val="00F43B3D"/>
    <w:rsid w:val="00F43D80"/>
    <w:rsid w:val="00F44E16"/>
    <w:rsid w:val="00F516D0"/>
    <w:rsid w:val="00F7750E"/>
    <w:rsid w:val="00F86328"/>
    <w:rsid w:val="00F96E97"/>
    <w:rsid w:val="00FA296F"/>
    <w:rsid w:val="00FA4DBA"/>
    <w:rsid w:val="00FA5FB7"/>
    <w:rsid w:val="00FB1EEF"/>
    <w:rsid w:val="00FB7EE0"/>
    <w:rsid w:val="00FC2C91"/>
    <w:rsid w:val="00FE5248"/>
    <w:rsid w:val="00FE6498"/>
    <w:rsid w:val="00FF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A1404"/>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rsid w:val="00C1202D"/>
    <w:pPr>
      <w:spacing w:before="0" w:beforeAutospacing="0" w:after="0" w:afterAutospacing="0"/>
    </w:pPr>
    <w:rPr>
      <w:b/>
      <w:bCs/>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aliases w:val="1,UL,Абзац маркированнный,Bullet Number"/>
    <w:basedOn w:val="a"/>
    <w:link w:val="a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b">
    <w:name w:val="footnote reference"/>
    <w:aliases w:val="fr,Footnote Reference new,Style 49,Style 18,Footnote Referece,Footnote EYI,o,Balloon Text Char1,Footnote EY Interstate,EY Footnote Reference"/>
    <w:uiPriority w:val="99"/>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c">
    <w:name w:val="Hyperlink"/>
    <w:basedOn w:val="a0"/>
    <w:uiPriority w:val="99"/>
    <w:unhideWhenUsed/>
    <w:rsid w:val="00652836"/>
    <w:rPr>
      <w:color w:val="0563C1" w:themeColor="hyperlink"/>
      <w:u w:val="single"/>
    </w:rPr>
  </w:style>
  <w:style w:type="paragraph" w:styleId="ad">
    <w:name w:val="Balloon Text"/>
    <w:basedOn w:val="a"/>
    <w:link w:val="ae"/>
    <w:uiPriority w:val="99"/>
    <w:semiHidden/>
    <w:unhideWhenUsed/>
    <w:rsid w:val="00D7649E"/>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D7649E"/>
    <w:rPr>
      <w:rFonts w:ascii="Segoe UI" w:eastAsia="Times New Roman" w:hAnsi="Segoe UI" w:cs="Segoe UI"/>
      <w:sz w:val="18"/>
      <w:szCs w:val="18"/>
      <w:lang w:eastAsia="ru-RU"/>
    </w:rPr>
  </w:style>
  <w:style w:type="paragraph" w:styleId="af">
    <w:name w:val="header"/>
    <w:basedOn w:val="a"/>
    <w:link w:val="af0"/>
    <w:uiPriority w:val="99"/>
    <w:unhideWhenUsed/>
    <w:rsid w:val="000502DF"/>
    <w:pPr>
      <w:tabs>
        <w:tab w:val="center" w:pos="4677"/>
        <w:tab w:val="right" w:pos="9355"/>
      </w:tabs>
      <w:spacing w:before="0" w:after="0"/>
    </w:pPr>
  </w:style>
  <w:style w:type="character" w:customStyle="1" w:styleId="af0">
    <w:name w:val="Верхний колонтитул Знак"/>
    <w:basedOn w:val="a0"/>
    <w:link w:val="af"/>
    <w:uiPriority w:val="99"/>
    <w:rsid w:val="000502D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502DF"/>
    <w:pPr>
      <w:tabs>
        <w:tab w:val="center" w:pos="4677"/>
        <w:tab w:val="right" w:pos="9355"/>
      </w:tabs>
      <w:spacing w:before="0" w:after="0"/>
    </w:pPr>
  </w:style>
  <w:style w:type="character" w:customStyle="1" w:styleId="af2">
    <w:name w:val="Нижний колонтитул Знак"/>
    <w:basedOn w:val="a0"/>
    <w:link w:val="af1"/>
    <w:uiPriority w:val="99"/>
    <w:rsid w:val="000502DF"/>
    <w:rPr>
      <w:rFonts w:ascii="Times New Roman" w:eastAsia="Times New Roman" w:hAnsi="Times New Roman" w:cs="Times New Roman"/>
      <w:sz w:val="24"/>
      <w:szCs w:val="24"/>
      <w:lang w:eastAsia="ru-RU"/>
    </w:rPr>
  </w:style>
  <w:style w:type="paragraph" w:styleId="af3">
    <w:name w:val="No Spacing"/>
    <w:uiPriority w:val="1"/>
    <w:qFormat/>
    <w:rsid w:val="000E1BA3"/>
    <w:pPr>
      <w:spacing w:after="0" w:line="240" w:lineRule="auto"/>
    </w:pPr>
    <w:rPr>
      <w:rFonts w:ascii="Calibri" w:eastAsia="Times New Roman" w:hAnsi="Calibri" w:cs="Times New Roman"/>
    </w:rPr>
  </w:style>
  <w:style w:type="table" w:styleId="af4">
    <w:name w:val="Table Grid"/>
    <w:basedOn w:val="a1"/>
    <w:uiPriority w:val="59"/>
    <w:rsid w:val="000E1BA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1 Знак,UL Знак,Абзац маркированнный Знак,Bullet Number Знак"/>
    <w:link w:val="a9"/>
    <w:uiPriority w:val="34"/>
    <w:locked/>
    <w:rsid w:val="00C8268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396825626">
      <w:bodyDiv w:val="1"/>
      <w:marLeft w:val="0"/>
      <w:marRight w:val="0"/>
      <w:marTop w:val="0"/>
      <w:marBottom w:val="0"/>
      <w:divBdr>
        <w:top w:val="none" w:sz="0" w:space="0" w:color="auto"/>
        <w:left w:val="none" w:sz="0" w:space="0" w:color="auto"/>
        <w:bottom w:val="none" w:sz="0" w:space="0" w:color="auto"/>
        <w:right w:val="none" w:sz="0" w:space="0" w:color="auto"/>
      </w:divBdr>
    </w:div>
    <w:div w:id="754210827">
      <w:bodyDiv w:val="1"/>
      <w:marLeft w:val="0"/>
      <w:marRight w:val="0"/>
      <w:marTop w:val="0"/>
      <w:marBottom w:val="0"/>
      <w:divBdr>
        <w:top w:val="none" w:sz="0" w:space="0" w:color="auto"/>
        <w:left w:val="none" w:sz="0" w:space="0" w:color="auto"/>
        <w:bottom w:val="none" w:sz="0" w:space="0" w:color="auto"/>
        <w:right w:val="none" w:sz="0" w:space="0" w:color="auto"/>
      </w:divBdr>
    </w:div>
    <w:div w:id="1566139837">
      <w:bodyDiv w:val="1"/>
      <w:marLeft w:val="0"/>
      <w:marRight w:val="0"/>
      <w:marTop w:val="0"/>
      <w:marBottom w:val="0"/>
      <w:divBdr>
        <w:top w:val="none" w:sz="0" w:space="0" w:color="auto"/>
        <w:left w:val="none" w:sz="0" w:space="0" w:color="auto"/>
        <w:bottom w:val="none" w:sz="0" w:space="0" w:color="auto"/>
        <w:right w:val="none" w:sz="0" w:space="0" w:color="auto"/>
      </w:divBdr>
    </w:div>
    <w:div w:id="1580745579">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3629E9667169C7E9955A4B255B8D4AB.dms.sberbank.ru/93629E9667169C7E9955A4B255B8D4AB-86746A95BC315B6D0F88295B95DB6969-14227BB666673AD02DFC68512411087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6nLQRPE9AhCuUt+NkJbqrji8vxyUgvoADuivXyUGRhk=</DigestValue>
    </Reference>
    <Reference Type="http://www.w3.org/2000/09/xmldsig#Object" URI="#idOfficeObject">
      <DigestMethod Algorithm="urn:ietf:params:xml:ns:cpxmlsec:algorithms:gostr34112012-256"/>
      <DigestValue>buqI1joySXzjTwtV8dx7/MbrPDPRsfW3Ij609X4vgP4=</DigestValue>
    </Reference>
    <Reference Type="http://uri.etsi.org/01903#SignedProperties" URI="#idSignedProperties">
      <Transforms>
        <Transform Algorithm="http://www.w3.org/TR/2001/REC-xml-c14n-20010315"/>
      </Transforms>
      <DigestMethod Algorithm="urn:ietf:params:xml:ns:cpxmlsec:algorithms:gostr34112012-256"/>
      <DigestValue>MeD4UsK1iZmcedCiQSBwLK4NlXW/isTypHII/Cv+utg=</DigestValue>
    </Reference>
  </SignedInfo>
  <SignatureValue>9PUtFV+eEANmM5KuBo7wDWDzqkKABmMF9gB7hsqFPq+9b+cKFX/ND5QcyX0DeNtc
iQjbjkc0/E75PclpM2G26w==</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0/09/xmldsig#sha1"/>
        <DigestValue>ZBzBVVe94JMHn/yu2dGtiAHOdlk=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tEESbtb0uj4DLEa3BbU6t3cdqdE=</DigestValue>
      </Reference>
      <Reference URI="/word/document.xml?ContentType=application/vnd.openxmlformats-officedocument.wordprocessingml.document.main+xml">
        <DigestMethod Algorithm="http://www.w3.org/2000/09/xmldsig#sha1"/>
        <DigestValue>xRqYUGqDHcqgIIOSemjMBeYTyfY=</DigestValue>
      </Reference>
      <Reference URI="/word/endnotes.xml?ContentType=application/vnd.openxmlformats-officedocument.wordprocessingml.endnotes+xml">
        <DigestMethod Algorithm="http://www.w3.org/2000/09/xmldsig#sha1"/>
        <DigestValue>O7ZC0RSfkBzeoh+5CLl9qBAlhx8=</DigestValue>
      </Reference>
      <Reference URI="/word/fontTable.xml?ContentType=application/vnd.openxmlformats-officedocument.wordprocessingml.fontTable+xml">
        <DigestMethod Algorithm="http://www.w3.org/2000/09/xmldsig#sha1"/>
        <DigestValue>3VzZ9gqCzCiSMtgs2UEhSX/QHJo=</DigestValue>
      </Reference>
      <Reference URI="/word/footer1.xml?ContentType=application/vnd.openxmlformats-officedocument.wordprocessingml.footer+xml">
        <DigestMethod Algorithm="http://www.w3.org/2000/09/xmldsig#sha1"/>
        <DigestValue>QaxDESyE2SIzX8wNmfE0iIjlBT8=</DigestValue>
      </Reference>
      <Reference URI="/word/footer2.xml?ContentType=application/vnd.openxmlformats-officedocument.wordprocessingml.footer+xml">
        <DigestMethod Algorithm="http://www.w3.org/2000/09/xmldsig#sha1"/>
        <DigestValue>s9OVNEWF7mF7STs4n87pqiNp9pE=</DigestValue>
      </Reference>
      <Reference URI="/word/footer3.xml?ContentType=application/vnd.openxmlformats-officedocument.wordprocessingml.footer+xml">
        <DigestMethod Algorithm="http://www.w3.org/2000/09/xmldsig#sha1"/>
        <DigestValue>QaxDESyE2SIzX8wNmfE0iIjlBT8=</DigestValue>
      </Reference>
      <Reference URI="/word/footnotes.xml?ContentType=application/vnd.openxmlformats-officedocument.wordprocessingml.footnotes+xml">
        <DigestMethod Algorithm="http://www.w3.org/2000/09/xmldsig#sha1"/>
        <DigestValue>JAjhumCTcNdHzbCgw/zq1bnyCHc=</DigestValue>
      </Reference>
      <Reference URI="/word/header1.xml?ContentType=application/vnd.openxmlformats-officedocument.wordprocessingml.header+xml">
        <DigestMethod Algorithm="http://www.w3.org/2000/09/xmldsig#sha1"/>
        <DigestValue>NpyzyL8V8AOtowDIUwmCBsqGTyg=</DigestValue>
      </Reference>
      <Reference URI="/word/header2.xml?ContentType=application/vnd.openxmlformats-officedocument.wordprocessingml.header+xml">
        <DigestMethod Algorithm="http://www.w3.org/2000/09/xmldsig#sha1"/>
        <DigestValue>NpyzyL8V8AOtowDIUwmCBsqGTyg=</DigestValue>
      </Reference>
      <Reference URI="/word/header3.xml?ContentType=application/vnd.openxmlformats-officedocument.wordprocessingml.header+xml">
        <DigestMethod Algorithm="http://www.w3.org/2000/09/xmldsig#sha1"/>
        <DigestValue>NpyzyL8V8AOtowDIUwmCBsqGTyg=</DigestValue>
      </Reference>
      <Reference URI="/word/media/image1.emf?ContentType=image/x-emf">
        <DigestMethod Algorithm="http://www.w3.org/2000/09/xmldsig#sha1"/>
        <DigestValue>TEraLrdGJvmdmC4r3+BuCQA0JRM=</DigestValue>
      </Reference>
      <Reference URI="/word/media/image2.emf?ContentType=image/x-emf">
        <DigestMethod Algorithm="http://www.w3.org/2000/09/xmldsig#sha1"/>
        <DigestValue>E//NeN+B8Nix3KocNpLL+FfeAPU=</DigestValue>
      </Reference>
      <Reference URI="/word/media/image3.emf?ContentType=image/x-emf">
        <DigestMethod Algorithm="http://www.w3.org/2000/09/xmldsig#sha1"/>
        <DigestValue>0mOFQOBpTuCMildFYOFYyPpJMFQ=</DigestValue>
      </Reference>
      <Reference URI="/word/numbering.xml?ContentType=application/vnd.openxmlformats-officedocument.wordprocessingml.numbering+xml">
        <DigestMethod Algorithm="http://www.w3.org/2000/09/xmldsig#sha1"/>
        <DigestValue>HHALI5rbX8I/OpmLU90tS9Z3PYU=</DigestValue>
      </Reference>
      <Reference URI="/word/settings.xml?ContentType=application/vnd.openxmlformats-officedocument.wordprocessingml.settings+xml">
        <DigestMethod Algorithm="http://www.w3.org/2000/09/xmldsig#sha1"/>
        <DigestValue>B5HLiugTh++3nI8B8W/BJZWLgmk=</DigestValue>
      </Reference>
      <Reference URI="/word/styles.xml?ContentType=application/vnd.openxmlformats-officedocument.wordprocessingml.styles+xml">
        <DigestMethod Algorithm="http://www.w3.org/2000/09/xmldsig#sha1"/>
        <DigestValue>fyfgPlKebei0rHgzdxmdJE3Hvxw=</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QRf3haFzEvLWbxjNhKBUxXGiohY=</DigestValue>
      </Reference>
    </Manifest>
    <SignatureProperties>
      <SignatureProperty Id="idSignatureTime" Target="#idPackageSignature">
        <mdssi:SignatureTime xmlns:mdssi="http://schemas.openxmlformats.org/package/2006/digital-signature">
          <mdssi:Format>YYYY-MM-DDThh:mm:ssTZD</mdssi:Format>
          <mdssi:Value>2022-05-11T13:58:50Z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2022-05-11T13:58:50Z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D80E-0CC7-4EA3-8AD4-91D8FDB6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7938</Words>
  <Characters>57157</Characters>
  <Application>Microsoft Office Word</Application>
  <DocSecurity>0</DocSecurity>
  <Lines>1190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14</cp:revision>
  <cp:lastPrinted>2022-01-18T13:18:00Z</cp:lastPrinted>
  <dcterms:created xsi:type="dcterms:W3CDTF">2022-04-27T13:10:00Z</dcterms:created>
  <dcterms:modified xsi:type="dcterms:W3CDTF">2022-04-27T13:16:00Z</dcterms:modified>
</cp:coreProperties>
</file>