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CD" w:rsidRDefault="00BE6FCD" w:rsidP="00BE6FCD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83 </w:t>
      </w:r>
      <w:r>
        <w:t>Кран башенный КБ-403А зав.№679 рег.№ 15358 нов. рег.№ 16380 (ЛОМ) Документы отсутствуют. Комплектность не полная, Договор был заключен с победителем торгов: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Хабибуллин Динар Рустамович (ИНН 164305211156, зарегистрированный по адресу: Республика Татарстан, г. Набережные Челны, проспект имени </w:t>
      </w:r>
      <w:proofErr w:type="spellStart"/>
      <w:r>
        <w:rPr>
          <w:sz w:val="23"/>
          <w:szCs w:val="23"/>
        </w:rPr>
        <w:t>Вахитова</w:t>
      </w:r>
      <w:proofErr w:type="spellEnd"/>
      <w:r>
        <w:rPr>
          <w:sz w:val="23"/>
          <w:szCs w:val="23"/>
        </w:rPr>
        <w:t>, д. 42, кв. 87),</w:t>
      </w:r>
      <w:r>
        <w:t xml:space="preserve"> Подписанный договор направлен организатором торгов почтой 04 мая 2022 г.,</w:t>
      </w:r>
      <w:r>
        <w:rPr>
          <w:sz w:val="23"/>
          <w:szCs w:val="23"/>
        </w:rPr>
        <w:t xml:space="preserve"> Цена договора составляет </w:t>
      </w:r>
      <w:r>
        <w:rPr>
          <w:rFonts w:eastAsia="Calibri"/>
          <w:lang w:eastAsia="en-US"/>
        </w:rPr>
        <w:t>899 477 рублей 48 коп.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B"/>
    <w:rsid w:val="006F7203"/>
    <w:rsid w:val="008D0800"/>
    <w:rsid w:val="00BE6FCD"/>
    <w:rsid w:val="00E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00A3-0520-4365-A922-F90B990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C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2022-05-11T14:29:00Z</dcterms:created>
  <dcterms:modified xsi:type="dcterms:W3CDTF">2022-05-11T14:29:00Z</dcterms:modified>
</cp:coreProperties>
</file>