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F0A0CE2" w:rsidR="00E41D4C" w:rsidRPr="00B141BB" w:rsidRDefault="0067303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«Еврокоммерц»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11 декабря 2015</w:t>
      </w:r>
      <w:r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г. по делу №А40-208873/15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7EAAF46F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67303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74BA6FCD" w14:textId="77777777" w:rsidR="00673036" w:rsidRPr="00673036" w:rsidRDefault="00673036" w:rsidP="006730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36">
        <w:rPr>
          <w:rFonts w:ascii="Times New Roman" w:hAnsi="Times New Roman" w:cs="Times New Roman"/>
          <w:color w:val="000000"/>
          <w:sz w:val="24"/>
          <w:szCs w:val="24"/>
        </w:rPr>
        <w:t>Лот 1 - ООО «Жемчужный рай», ИНН 7705920360, КД 22 от 28.09.2015, решение АС г. Москвы от 28.06.2016 по делу А40-61488/16-156-546 (172 253 888,93 руб.) - 85 265 675,02 руб.;</w:t>
      </w:r>
    </w:p>
    <w:p w14:paraId="2F5FF652" w14:textId="77777777" w:rsidR="00673036" w:rsidRPr="00673036" w:rsidRDefault="00673036" w:rsidP="006730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36">
        <w:rPr>
          <w:rFonts w:ascii="Times New Roman" w:hAnsi="Times New Roman" w:cs="Times New Roman"/>
          <w:color w:val="000000"/>
          <w:sz w:val="24"/>
          <w:szCs w:val="24"/>
        </w:rPr>
        <w:t>Лот 2 - ООО «Квест», ИНН 7709907715 (поручитель Климова Юлия Александровна), КД 23 от 30.09.2015, решение АС г. Москвы от 23.09.2016 по делу А40-61509-16-98-540, решение Якшур-Бодьинского районного суда Удмуртской Республики от 04.10.2016 по делу 2-442/2016, регистрирующим органом принято решение о предстоящем исключении должника из ЕГРЮЛ, истек срок для повторного предъявления исполнительного листа к исполнению (70 250 142,56 руб.) - 34 777 325,67 руб.;</w:t>
      </w:r>
    </w:p>
    <w:p w14:paraId="0F798288" w14:textId="77777777" w:rsidR="00673036" w:rsidRPr="00673036" w:rsidRDefault="00673036" w:rsidP="006730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36">
        <w:rPr>
          <w:rFonts w:ascii="Times New Roman" w:hAnsi="Times New Roman" w:cs="Times New Roman"/>
          <w:color w:val="000000"/>
          <w:sz w:val="24"/>
          <w:szCs w:val="24"/>
        </w:rPr>
        <w:t>Лот 3 - ООО «Мега Стиль», ИНН 7709875196 (поручитель Карпик Анатолий Николаевич), КД 19 от 09.09.2015, решение АС г. Москвы от 27.06.2016 по делу А40-61514/16-171-544, решение Дорогомиловского районного суда г. Москвы от 31.10.2017 по делу 02-1823/2017, истек срок для повторного предъявления исполнительного листа к исполнению (64 895 428,93 руб.) - 32 123 237,32 руб.;</w:t>
      </w:r>
    </w:p>
    <w:p w14:paraId="5623EF4B" w14:textId="1C194E2E" w:rsidR="00C56153" w:rsidRDefault="00673036" w:rsidP="006730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36">
        <w:rPr>
          <w:rFonts w:ascii="Times New Roman" w:hAnsi="Times New Roman" w:cs="Times New Roman"/>
          <w:color w:val="000000"/>
          <w:sz w:val="24"/>
          <w:szCs w:val="24"/>
        </w:rPr>
        <w:t>Лот 4 - ООО «АльфаСтандарт», ИНН 7723913171 (поручитель Четвериков Павел Павлович), КД 18 от 19.08.2015, решение АС г. Москвы от 24.06.2016 по делу А40-90693/16-55-644, решение Кантемировского районного суда Воронежской области от 27.06.2017 по делу 2-153/2017 (105 319 657,96 руб.) - 52 133 230,69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44113B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7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381D05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3036" w:rsidRPr="00673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мая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60DD5E3" w14:textId="6DA2760D" w:rsidR="00C56153" w:rsidRDefault="00380268" w:rsidP="00673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80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1, 3-4: </w:t>
      </w:r>
    </w:p>
    <w:p w14:paraId="0B71B2EB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>с 17 мая 2022 г. по 28 июня 2022 г. - в размере начальной цены продажи лота;</w:t>
      </w:r>
    </w:p>
    <w:p w14:paraId="23E9905A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92,00% от начальной цены продажи лота;</w:t>
      </w:r>
    </w:p>
    <w:p w14:paraId="5253A243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2022 г. по 12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D84CECF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13 июля 2022 г. по 19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AFEDFAD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2022 г. по 26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ED7A8B8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июля 2022 г. по 02 августа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2706F83" w14:textId="47625800" w:rsid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03 августа 2022 г. по 09 августа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7273258" w14:textId="03E75BB5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E6B324E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>с 17 мая 2022 г. по 28 июня 2022 г. - в размере начальной цены продажи лота;</w:t>
      </w:r>
    </w:p>
    <w:p w14:paraId="2175C530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92,00% от начальной цены продажи лота;</w:t>
      </w:r>
    </w:p>
    <w:p w14:paraId="3E1A76D0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2022 г. по 12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84CE221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13 июля 2022 г. по 19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88BDA4A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2022 г. по 26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8421B9B" w14:textId="77777777" w:rsidR="00380268" w:rsidRP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B29D12A" w14:textId="4DA343ED" w:rsidR="00380268" w:rsidRDefault="00380268" w:rsidP="00380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68">
        <w:rPr>
          <w:rFonts w:ascii="Times New Roman" w:hAnsi="Times New Roman" w:cs="Times New Roman"/>
          <w:color w:val="000000"/>
          <w:sz w:val="24"/>
          <w:szCs w:val="24"/>
        </w:rPr>
        <w:t xml:space="preserve">с 03 августа 2022 г. по 09 августа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38026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405BC0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CADFBBF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05BC0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0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05BC0">
        <w:rPr>
          <w:rFonts w:ascii="Times New Roman" w:hAnsi="Times New Roman" w:cs="Times New Roman"/>
          <w:color w:val="000000"/>
          <w:sz w:val="24"/>
          <w:szCs w:val="24"/>
        </w:rPr>
        <w:t xml:space="preserve">360001, Кабардино-Балкарская республика, г. Нальчик, ул. Тарчокова, 131в, стр. 2, тел. +7 (8662) 40-23-02; у ОТ: </w:t>
      </w:r>
      <w:r w:rsidR="00405BC0" w:rsidRPr="00405BC0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405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80268"/>
    <w:rsid w:val="003E6C81"/>
    <w:rsid w:val="00405BC0"/>
    <w:rsid w:val="00495D59"/>
    <w:rsid w:val="004B74A7"/>
    <w:rsid w:val="00555595"/>
    <w:rsid w:val="005742CC"/>
    <w:rsid w:val="0058046C"/>
    <w:rsid w:val="005F1F68"/>
    <w:rsid w:val="00621553"/>
    <w:rsid w:val="00673036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252F0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C4813A6-F026-4DC1-96AC-8F57BA2E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dcterms:created xsi:type="dcterms:W3CDTF">2019-07-23T07:53:00Z</dcterms:created>
  <dcterms:modified xsi:type="dcterms:W3CDTF">2022-05-06T11:42:00Z</dcterms:modified>
</cp:coreProperties>
</file>