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30E3EDD9" w:rsidR="006939DE" w:rsidRPr="0044745B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r w:rsidR="00345ACB" w:rsidRPr="005C0A92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132A2" w:rsidRPr="004132A2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4132A2">
        <w:rPr>
          <w:rFonts w:ascii="Times New Roman" w:eastAsia="Calibri" w:hAnsi="Times New Roman" w:cs="Times New Roman"/>
          <w:sz w:val="18"/>
          <w:szCs w:val="18"/>
        </w:rPr>
        <w:t>м</w:t>
      </w:r>
      <w:r w:rsidR="004132A2" w:rsidRPr="004132A2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«ЛОГИСТИК ФУД» (ОГРН 1137746229378, ИНН 7713765083, адрес: 127273, г.</w:t>
      </w:r>
      <w:r w:rsidR="004132A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132A2" w:rsidRPr="004132A2">
        <w:rPr>
          <w:rFonts w:ascii="Times New Roman" w:eastAsia="Calibri" w:hAnsi="Times New Roman" w:cs="Times New Roman"/>
          <w:sz w:val="18"/>
          <w:szCs w:val="18"/>
        </w:rPr>
        <w:t>Москва, Аллея Берёзовая, д.5а, строение 1-3)</w:t>
      </w:r>
      <w:r w:rsidR="007A5BEA">
        <w:rPr>
          <w:rFonts w:ascii="Times New Roman" w:eastAsia="Calibri" w:hAnsi="Times New Roman" w:cs="Times New Roman"/>
          <w:sz w:val="18"/>
          <w:szCs w:val="18"/>
        </w:rPr>
        <w:t xml:space="preserve"> (далее -Должник), </w:t>
      </w:r>
      <w:r w:rsidR="004132A2" w:rsidRPr="004132A2">
        <w:rPr>
          <w:rFonts w:ascii="Times New Roman" w:eastAsia="Calibri" w:hAnsi="Times New Roman" w:cs="Times New Roman"/>
          <w:sz w:val="18"/>
          <w:szCs w:val="18"/>
        </w:rPr>
        <w:t xml:space="preserve">в лице конкурсного управляющего </w:t>
      </w:r>
      <w:proofErr w:type="spellStart"/>
      <w:r w:rsidR="004132A2" w:rsidRPr="004132A2">
        <w:rPr>
          <w:rFonts w:ascii="Times New Roman" w:eastAsia="Calibri" w:hAnsi="Times New Roman" w:cs="Times New Roman"/>
          <w:sz w:val="18"/>
          <w:szCs w:val="18"/>
        </w:rPr>
        <w:t>Чурагулова</w:t>
      </w:r>
      <w:proofErr w:type="spellEnd"/>
      <w:r w:rsidR="004132A2" w:rsidRPr="004132A2">
        <w:rPr>
          <w:rFonts w:ascii="Times New Roman" w:eastAsia="Calibri" w:hAnsi="Times New Roman" w:cs="Times New Roman"/>
          <w:sz w:val="18"/>
          <w:szCs w:val="18"/>
        </w:rPr>
        <w:t xml:space="preserve"> Вячеслава Игоревича (ИНН 780152567274, СНИЛС 005-631-443 12, </w:t>
      </w:r>
      <w:proofErr w:type="spellStart"/>
      <w:r w:rsidR="004132A2" w:rsidRPr="004132A2">
        <w:rPr>
          <w:rFonts w:ascii="Times New Roman" w:eastAsia="Calibri" w:hAnsi="Times New Roman" w:cs="Times New Roman"/>
          <w:sz w:val="18"/>
          <w:szCs w:val="18"/>
        </w:rPr>
        <w:t>рег.номер</w:t>
      </w:r>
      <w:proofErr w:type="spellEnd"/>
      <w:r w:rsidR="004132A2" w:rsidRPr="004132A2">
        <w:rPr>
          <w:rFonts w:ascii="Times New Roman" w:eastAsia="Calibri" w:hAnsi="Times New Roman" w:cs="Times New Roman"/>
          <w:sz w:val="18"/>
          <w:szCs w:val="18"/>
        </w:rPr>
        <w:t>: 13925, адрес для направления корреспонденции: 199155, г. Санкт-Петербург, а/я 87), член</w:t>
      </w:r>
      <w:r w:rsidR="007A5BEA">
        <w:rPr>
          <w:rFonts w:ascii="Times New Roman" w:eastAsia="Calibri" w:hAnsi="Times New Roman" w:cs="Times New Roman"/>
          <w:sz w:val="18"/>
          <w:szCs w:val="18"/>
        </w:rPr>
        <w:t>а</w:t>
      </w:r>
      <w:r w:rsidR="004132A2" w:rsidRPr="004132A2">
        <w:rPr>
          <w:rFonts w:ascii="Times New Roman" w:eastAsia="Calibri" w:hAnsi="Times New Roman" w:cs="Times New Roman"/>
          <w:sz w:val="18"/>
          <w:szCs w:val="18"/>
        </w:rPr>
        <w:t xml:space="preserve"> Союза «СРО АУ СЗ» (ИНН 7825489593, ОГРН 1027809209471, адрес: 191015, г Санкт-Петербург, ул. Шпалерная, д. 51, литер А, пом. 2-Н №436)</w:t>
      </w:r>
      <w:r w:rsidR="007A5BEA">
        <w:rPr>
          <w:rFonts w:ascii="Times New Roman" w:eastAsia="Calibri" w:hAnsi="Times New Roman" w:cs="Times New Roman"/>
          <w:sz w:val="18"/>
          <w:szCs w:val="18"/>
        </w:rPr>
        <w:t xml:space="preserve"> (далее – КУ)</w:t>
      </w:r>
      <w:r w:rsidR="004132A2" w:rsidRPr="004132A2">
        <w:rPr>
          <w:rFonts w:ascii="Times New Roman" w:eastAsia="Calibri" w:hAnsi="Times New Roman" w:cs="Times New Roman"/>
          <w:sz w:val="18"/>
          <w:szCs w:val="18"/>
        </w:rPr>
        <w:t>, действующего на основании Решения Арбитражного суда города Москвы от 19.02.2021 г. (резолютивная часть объявлена 18.02.2021 г.) по делу № А40-49060/20-175-63Б</w:t>
      </w:r>
      <w:r w:rsidR="00A13D3F" w:rsidRPr="00E83B7D">
        <w:rPr>
          <w:rFonts w:ascii="Times New Roman" w:eastAsia="Calibri" w:hAnsi="Times New Roman" w:cs="Times New Roman"/>
          <w:sz w:val="18"/>
          <w:szCs w:val="18"/>
        </w:rPr>
        <w:t>,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83B7D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E83B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ED3214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672701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1378A9" w:rsidRPr="00E83B7D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 w:rsidRPr="00E83B7D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E83B7D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E83B7D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E83B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378A9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час.00 мин.</w:t>
      </w:r>
      <w:r w:rsidR="001378A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1</w:t>
      </w:r>
      <w:r w:rsidR="001378A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). </w:t>
      </w:r>
      <w:bookmarkStart w:id="0" w:name="_Hlk78373100"/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Начало приема заявок на участие в Торгах 1 с</w:t>
      </w:r>
      <w:r w:rsidR="000112EA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E44D1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16.05.2022</w:t>
      </w:r>
      <w:r w:rsidR="000112EA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с 09 час. 00 мин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(время </w:t>
      </w:r>
      <w:proofErr w:type="spellStart"/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мск</w:t>
      </w:r>
      <w:proofErr w:type="spellEnd"/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 по</w:t>
      </w:r>
      <w:r w:rsidR="001B650D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DE44D1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</w:t>
      </w:r>
      <w:r w:rsidR="007B49BD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</w:t>
      </w:r>
      <w:r w:rsidR="00DE44D1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.06.2022</w:t>
      </w:r>
      <w:r w:rsidR="000112EA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до 23 час 00 мин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  <w:r w:rsidR="000112EA" w:rsidRPr="0044745B">
        <w:rPr>
          <w:color w:val="000000" w:themeColor="text1"/>
        </w:rPr>
        <w:t xml:space="preserve"> </w:t>
      </w:r>
      <w:bookmarkStart w:id="1" w:name="_Hlk78373080"/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Определение участников торгов – </w:t>
      </w:r>
      <w:r w:rsidR="00DE44D1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21.06.2022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 16 час. 00 мин., оформляется протоколом</w:t>
      </w:r>
      <w:r w:rsidR="000112EA" w:rsidRPr="0044745B">
        <w:rPr>
          <w:color w:val="000000" w:themeColor="text1"/>
        </w:rPr>
        <w:t xml:space="preserve"> 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об определении участников торгов.</w:t>
      </w:r>
      <w:r w:rsidR="000112EA" w:rsidRPr="0044745B">
        <w:rPr>
          <w:rFonts w:ascii="Calibri" w:eastAsia="Calibri" w:hAnsi="Calibri" w:cs="Times New Roman"/>
          <w:color w:val="000000" w:themeColor="text1"/>
          <w:sz w:val="18"/>
          <w:szCs w:val="18"/>
        </w:rPr>
        <w:t xml:space="preserve"> </w:t>
      </w:r>
      <w:bookmarkEnd w:id="0"/>
      <w:bookmarkEnd w:id="1"/>
    </w:p>
    <w:p w14:paraId="5B1FAB91" w14:textId="5242D9F6" w:rsidR="00D74F73" w:rsidRPr="0044745B" w:rsidRDefault="001378A9" w:rsidP="00413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Продаже 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 Торгах 1 и Торгах 2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подлежит 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единым лотом</w:t>
      </w:r>
      <w:r w:rsidR="00D2187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F53976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следующее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имущество</w:t>
      </w:r>
      <w:r w:rsidR="00B4042E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(далее – Имущество, Лот</w:t>
      </w:r>
      <w:r w:rsidR="00384328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начальная цена (далее – </w:t>
      </w:r>
      <w:r w:rsidR="00A73354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ач. цена) НДС не облагается: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F53976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Лот </w:t>
      </w:r>
      <w:r w:rsidR="00EB7F96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№</w:t>
      </w:r>
      <w:r w:rsidR="00F53976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</w:t>
      </w:r>
      <w:r w:rsidR="00F53976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Цех переработки со складом, назначение: нежилое, площадь: 1049,2 кв. м, количество этажей, в том числе подземных этажей: 2, в том числе подземных 0, КН: 30:02:060101:7616, расположенный по адресу: Астраханская обл., р-н Володарский, п. Володарский, ул. Садовая, д. 44а; Земельный участок, площадь: 4887 кв. м, категория земель: земли населенных пунктов, виды разрешенного использования: под зданием масло-завода с прилегающей территорией, кадастровый номер 30:02:060107:801, расположенный по адресу: Астраханская обл., р-н Володарский, п. Володарский, ул. Садовая, д. 44</w:t>
      </w:r>
      <w:r w:rsidR="00FD22E6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«а»; Земельный участок, площадь: 1871 кв. м, категория земель: земли населенных пунктов, виды разрешенного использования: под зданием масло-завода с прилегающей территорией, КН: 30:02:060107:802, расположенный по адресу: Астраханская обл., р-н Володарский, п. Володарский, ул. Садовая, д. 44</w:t>
      </w:r>
      <w:r w:rsidR="00FD22E6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«е»</w:t>
      </w:r>
      <w:r w:rsidR="00B87D87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bookmarkStart w:id="2" w:name="_Hlk81564877"/>
      <w:r w:rsidR="00CD73B3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</w:t>
      </w:r>
      <w:r w:rsidR="000112E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ач. цена Лота </w:t>
      </w:r>
      <w:r w:rsidR="00EB7F96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№</w:t>
      </w:r>
      <w:r w:rsidR="000112E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 </w:t>
      </w:r>
      <w:r w:rsidR="00B87D87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–</w:t>
      </w:r>
      <w:r w:rsidR="000112E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4132A2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6 170 000</w:t>
      </w:r>
      <w:r w:rsidR="00D74F73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,</w:t>
      </w:r>
      <w:r w:rsidR="004132A2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</w:t>
      </w:r>
      <w:r w:rsidR="00D74F73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0 </w:t>
      </w:r>
      <w:r w:rsidR="000112E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</w:t>
      </w:r>
      <w:bookmarkEnd w:id="2"/>
      <w:r w:rsidR="00D74F73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4132A2" w:rsidRPr="0044745B">
        <w:rPr>
          <w:color w:val="000000" w:themeColor="text1"/>
        </w:rPr>
        <w:t xml:space="preserve"> 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Ограничения (обременения) Имущества: залог (ипотека) в пользу АО «ТРОЙКА-Д БАНК».</w:t>
      </w:r>
    </w:p>
    <w:p w14:paraId="031EC0EE" w14:textId="635FCB2C" w:rsidR="00B4042E" w:rsidRPr="0044745B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Ознакомление с Имуществом производится </w:t>
      </w:r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 </w:t>
      </w:r>
      <w:r w:rsidR="007A354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месту</w:t>
      </w:r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его </w:t>
      </w:r>
      <w:r w:rsidR="007A354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нахождения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 предварит</w:t>
      </w:r>
      <w:r w:rsidR="005021C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ельной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договоренности в раб</w:t>
      </w:r>
      <w:r w:rsidR="005021C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очие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дни с 09.00 до 17.00</w:t>
      </w:r>
      <w:r w:rsidR="00BF5F90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860E7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тел.: 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+7(931)247-84-83</w:t>
      </w:r>
      <w:r w:rsidR="00860E7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="004D6D9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 документами в отношении </w:t>
      </w:r>
      <w:r w:rsidR="00B754E8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Лот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у ОТ</w:t>
      </w:r>
      <w:r w:rsidR="00B754E8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pf@auction-house.ru, </w:t>
      </w:r>
      <w:proofErr w:type="spellStart"/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Харланова</w:t>
      </w:r>
      <w:proofErr w:type="spellEnd"/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Наталья тел. 8(927)208-21-43, Соболькова Елена 8(927)208-15-34</w:t>
      </w:r>
      <w:r w:rsidR="001378A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</w:t>
      </w:r>
    </w:p>
    <w:p w14:paraId="0DA4D1FE" w14:textId="54BBFC77" w:rsidR="007A7343" w:rsidRPr="0044745B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Для Торгов 1 и Торгов 2: задаток составляет </w:t>
      </w:r>
      <w:r w:rsidR="009D3CF5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0 % от нач. цены Лота; шаг аукциона составляет 5 % от нач. цены Лота.</w:t>
      </w:r>
      <w:r w:rsidR="001378A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Реквизиты </w:t>
      </w:r>
      <w:proofErr w:type="spellStart"/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расч</w:t>
      </w:r>
      <w:proofErr w:type="spellEnd"/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Исполнение обязанности по внесению суммы задатка третьими лицами не допускается.</w:t>
      </w:r>
    </w:p>
    <w:p w14:paraId="24250880" w14:textId="09EA5BD6" w:rsidR="00B4042E" w:rsidRPr="0044745B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bookmarkStart w:id="3" w:name="_Hlk78373513"/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В случае, если по итогам Торгов 1, назначенных на </w:t>
      </w:r>
      <w:r w:rsidR="00D2187F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</w:t>
      </w:r>
      <w:r w:rsidR="00ED3214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</w:t>
      </w:r>
      <w:r w:rsidR="00D2187F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июня</w:t>
      </w:r>
      <w:r w:rsidR="005A2336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202</w:t>
      </w:r>
      <w:r w:rsidR="00EE1CE1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</w:t>
      </w:r>
      <w:r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г.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DE44D1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11.08.2022 </w:t>
      </w:r>
      <w:r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г. в 10 час. 00 мин. повторных открытых электронных торгов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(далее – Торги 2) </w:t>
      </w:r>
      <w:r w:rsidR="00A85B2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 ЭП </w:t>
      </w:r>
      <w:r w:rsidR="00894781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 нереализован</w:t>
      </w:r>
      <w:r w:rsidR="007A7343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ому</w:t>
      </w:r>
      <w:r w:rsidR="00D2187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894781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лот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у</w:t>
      </w:r>
      <w:r w:rsidR="00894781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со снижением начальной цены </w:t>
      </w:r>
      <w:r w:rsidR="00D2187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от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 10 (Десять) %. Начало приема заявок на участие в Торгах 2 с 09 час. 00 мин. (время </w:t>
      </w:r>
      <w:proofErr w:type="spellStart"/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мск</w:t>
      </w:r>
      <w:proofErr w:type="spellEnd"/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) </w:t>
      </w:r>
      <w:r w:rsidR="00D2187F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04</w:t>
      </w:r>
      <w:r w:rsidR="005A2336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94781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</w:t>
      </w:r>
      <w:r w:rsidR="00D2187F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7</w:t>
      </w:r>
      <w:r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894781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</w:t>
      </w:r>
      <w:r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по</w:t>
      </w:r>
      <w:r w:rsidR="0083462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DE44D1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</w:t>
      </w:r>
      <w:r w:rsidR="005B0696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5</w:t>
      </w:r>
      <w:r w:rsidR="00DE44D1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94781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</w:t>
      </w:r>
      <w:r w:rsidR="00D2187F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8</w:t>
      </w:r>
      <w:r w:rsidR="0083462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202</w:t>
      </w:r>
      <w:r w:rsidR="00894781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до 23 час 00 мин. Определение участников торгов – </w:t>
      </w:r>
      <w:r w:rsidR="00DE44D1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08.08.2022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3"/>
      <w:r w:rsidR="00EF6455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</w:p>
    <w:p w14:paraId="108EF15C" w14:textId="572D2790" w:rsidR="006E66CF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74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</w:t>
      </w:r>
      <w:r w:rsidRPr="00E83B7D">
        <w:rPr>
          <w:rFonts w:ascii="Times New Roman" w:hAnsi="Times New Roman" w:cs="Times New Roman"/>
          <w:sz w:val="18"/>
          <w:szCs w:val="18"/>
        </w:rPr>
        <w:t>подписью заявителя торгов и должна содержать сведения и копии документов согласно требованиям п. 11 ст. 110</w:t>
      </w:r>
      <w:r w:rsidRPr="00B4042E">
        <w:rPr>
          <w:rFonts w:ascii="Times New Roman" w:hAnsi="Times New Roman" w:cs="Times New Roman"/>
          <w:sz w:val="18"/>
          <w:szCs w:val="18"/>
        </w:rPr>
        <w:t xml:space="preserve"> Федерального закона от 26.10.2002 №127-ФЗ "О несостоятельности (банкротстве)"</w:t>
      </w:r>
      <w:r w:rsidR="006E66CF" w:rsidRPr="006E66CF">
        <w:rPr>
          <w:rFonts w:ascii="Times New Roman" w:hAnsi="Times New Roman" w:cs="Times New Roman"/>
          <w:sz w:val="18"/>
          <w:szCs w:val="18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6E66CF" w:rsidRPr="006E66CF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="006E66CF" w:rsidRPr="006E66CF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7320CCA" w14:textId="2F64DDC8" w:rsidR="009D3CF5" w:rsidRPr="009D3CF5" w:rsidRDefault="000112EA" w:rsidP="009D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</w:t>
      </w:r>
      <w:r w:rsidR="00E34FDA" w:rsidRPr="00E34F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>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9D3CF5" w:rsidRPr="009D3CF5">
        <w:rPr>
          <w:rFonts w:ascii="Times New Roman" w:eastAsia="Calibri" w:hAnsi="Times New Roman" w:cs="Times New Roman"/>
          <w:bCs/>
          <w:sz w:val="18"/>
          <w:szCs w:val="18"/>
        </w:rPr>
        <w:t>р/с 40702810155000076486 в Северо-Западном банке ПАО Сбербанк, г. Санкт-Петербург</w:t>
      </w:r>
      <w:r w:rsidR="009D3CF5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9D3CF5" w:rsidRPr="009D3CF5">
        <w:rPr>
          <w:rFonts w:ascii="Times New Roman" w:eastAsia="Calibri" w:hAnsi="Times New Roman" w:cs="Times New Roman"/>
          <w:bCs/>
          <w:sz w:val="18"/>
          <w:szCs w:val="18"/>
        </w:rPr>
        <w:t>БИК 044030653</w:t>
      </w:r>
      <w:r w:rsidR="009D3CF5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9D3CF5" w:rsidRPr="009D3CF5">
        <w:rPr>
          <w:rFonts w:ascii="Times New Roman" w:eastAsia="Calibri" w:hAnsi="Times New Roman" w:cs="Times New Roman"/>
          <w:bCs/>
          <w:sz w:val="18"/>
          <w:szCs w:val="18"/>
        </w:rPr>
        <w:t xml:space="preserve"> к/с 30101810500000000653</w:t>
      </w:r>
      <w:r w:rsidR="009D3CF5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4B3EA592" w14:textId="77777777" w:rsidR="00953FF0" w:rsidRPr="00953FF0" w:rsidRDefault="00953FF0" w:rsidP="00953FF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53FF0">
        <w:rPr>
          <w:rFonts w:ascii="Times New Roman" w:hAnsi="Times New Roman"/>
          <w:sz w:val="18"/>
          <w:szCs w:val="18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953FF0">
        <w:rPr>
          <w:rFonts w:ascii="Times New Roman" w:hAnsi="Times New Roman"/>
          <w:sz w:val="18"/>
          <w:szCs w:val="18"/>
        </w:rPr>
        <w:t>положений Указа Президента РФ</w:t>
      </w:r>
      <w:proofErr w:type="gramEnd"/>
      <w:r w:rsidRPr="00953FF0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25637483" w14:textId="1F9E7CCB" w:rsidR="0064675E" w:rsidRPr="008B080F" w:rsidRDefault="00953FF0" w:rsidP="00AD4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64675E" w:rsidRPr="008B080F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926A0"/>
    <w:rsid w:val="000A18C3"/>
    <w:rsid w:val="000A6D16"/>
    <w:rsid w:val="000B3A1E"/>
    <w:rsid w:val="000E2C69"/>
    <w:rsid w:val="000E51EF"/>
    <w:rsid w:val="000E5610"/>
    <w:rsid w:val="00125974"/>
    <w:rsid w:val="001378A9"/>
    <w:rsid w:val="00153E62"/>
    <w:rsid w:val="001559CB"/>
    <w:rsid w:val="00157896"/>
    <w:rsid w:val="001B1B2D"/>
    <w:rsid w:val="001B650D"/>
    <w:rsid w:val="001D6F41"/>
    <w:rsid w:val="001F478E"/>
    <w:rsid w:val="0021694C"/>
    <w:rsid w:val="00224426"/>
    <w:rsid w:val="00265E61"/>
    <w:rsid w:val="00276E2B"/>
    <w:rsid w:val="00286AC6"/>
    <w:rsid w:val="00300AAE"/>
    <w:rsid w:val="003123D2"/>
    <w:rsid w:val="00320A06"/>
    <w:rsid w:val="003407AC"/>
    <w:rsid w:val="003420C3"/>
    <w:rsid w:val="00345ACB"/>
    <w:rsid w:val="0037592B"/>
    <w:rsid w:val="00377FD4"/>
    <w:rsid w:val="00384328"/>
    <w:rsid w:val="00384E5C"/>
    <w:rsid w:val="00390A28"/>
    <w:rsid w:val="003A356A"/>
    <w:rsid w:val="003A51D5"/>
    <w:rsid w:val="003A5267"/>
    <w:rsid w:val="003B1108"/>
    <w:rsid w:val="003B38B4"/>
    <w:rsid w:val="003B6A78"/>
    <w:rsid w:val="003D20C2"/>
    <w:rsid w:val="003F26E7"/>
    <w:rsid w:val="004132A2"/>
    <w:rsid w:val="00425DA3"/>
    <w:rsid w:val="0044745B"/>
    <w:rsid w:val="00454304"/>
    <w:rsid w:val="004852AC"/>
    <w:rsid w:val="00494708"/>
    <w:rsid w:val="004A1ADD"/>
    <w:rsid w:val="004A25D8"/>
    <w:rsid w:val="004B3D51"/>
    <w:rsid w:val="004D0AEB"/>
    <w:rsid w:val="004D6D9F"/>
    <w:rsid w:val="004F7A40"/>
    <w:rsid w:val="005021CF"/>
    <w:rsid w:val="005051F8"/>
    <w:rsid w:val="00534A35"/>
    <w:rsid w:val="005463A2"/>
    <w:rsid w:val="00550134"/>
    <w:rsid w:val="005636CD"/>
    <w:rsid w:val="00570D87"/>
    <w:rsid w:val="00573F80"/>
    <w:rsid w:val="00583CBE"/>
    <w:rsid w:val="00590A1D"/>
    <w:rsid w:val="005A2336"/>
    <w:rsid w:val="005B0696"/>
    <w:rsid w:val="005C0A92"/>
    <w:rsid w:val="005D7716"/>
    <w:rsid w:val="005E448B"/>
    <w:rsid w:val="00611037"/>
    <w:rsid w:val="006376A6"/>
    <w:rsid w:val="00660EE2"/>
    <w:rsid w:val="00672701"/>
    <w:rsid w:val="00677E82"/>
    <w:rsid w:val="006939DE"/>
    <w:rsid w:val="006A7D3B"/>
    <w:rsid w:val="006D2327"/>
    <w:rsid w:val="006E4E1F"/>
    <w:rsid w:val="006E66CF"/>
    <w:rsid w:val="006F0EAB"/>
    <w:rsid w:val="006F18BF"/>
    <w:rsid w:val="00725AAF"/>
    <w:rsid w:val="00742C91"/>
    <w:rsid w:val="00746489"/>
    <w:rsid w:val="00757E12"/>
    <w:rsid w:val="00786714"/>
    <w:rsid w:val="007A3549"/>
    <w:rsid w:val="007A5BEA"/>
    <w:rsid w:val="007A7343"/>
    <w:rsid w:val="007B49BD"/>
    <w:rsid w:val="007F4E5E"/>
    <w:rsid w:val="0083462A"/>
    <w:rsid w:val="00860E72"/>
    <w:rsid w:val="00870858"/>
    <w:rsid w:val="00873B9A"/>
    <w:rsid w:val="00882F71"/>
    <w:rsid w:val="00894781"/>
    <w:rsid w:val="008B080F"/>
    <w:rsid w:val="008D21B6"/>
    <w:rsid w:val="008D5CF5"/>
    <w:rsid w:val="0090354C"/>
    <w:rsid w:val="009055BD"/>
    <w:rsid w:val="0091213B"/>
    <w:rsid w:val="00924803"/>
    <w:rsid w:val="00925DEE"/>
    <w:rsid w:val="00953FF0"/>
    <w:rsid w:val="0096253B"/>
    <w:rsid w:val="009D3CF5"/>
    <w:rsid w:val="009F24F3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A5CB4"/>
    <w:rsid w:val="00AD28E5"/>
    <w:rsid w:val="00AD434B"/>
    <w:rsid w:val="00AE701D"/>
    <w:rsid w:val="00B4042E"/>
    <w:rsid w:val="00B4725A"/>
    <w:rsid w:val="00B55CA3"/>
    <w:rsid w:val="00B56810"/>
    <w:rsid w:val="00B60278"/>
    <w:rsid w:val="00B74FE5"/>
    <w:rsid w:val="00B754E8"/>
    <w:rsid w:val="00B8787C"/>
    <w:rsid w:val="00B87D87"/>
    <w:rsid w:val="00BB63E8"/>
    <w:rsid w:val="00BF5F90"/>
    <w:rsid w:val="00C05E53"/>
    <w:rsid w:val="00C1188D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CD7DCD"/>
    <w:rsid w:val="00D2187F"/>
    <w:rsid w:val="00D27BE8"/>
    <w:rsid w:val="00D505BA"/>
    <w:rsid w:val="00D63A19"/>
    <w:rsid w:val="00D6725F"/>
    <w:rsid w:val="00D74F73"/>
    <w:rsid w:val="00D93093"/>
    <w:rsid w:val="00D94618"/>
    <w:rsid w:val="00DB0243"/>
    <w:rsid w:val="00DE44D1"/>
    <w:rsid w:val="00DF0122"/>
    <w:rsid w:val="00E10030"/>
    <w:rsid w:val="00E109D7"/>
    <w:rsid w:val="00E34FDA"/>
    <w:rsid w:val="00E43A2A"/>
    <w:rsid w:val="00E514E0"/>
    <w:rsid w:val="00E56250"/>
    <w:rsid w:val="00E835BA"/>
    <w:rsid w:val="00E83B7D"/>
    <w:rsid w:val="00E85D48"/>
    <w:rsid w:val="00EA613B"/>
    <w:rsid w:val="00EB7F96"/>
    <w:rsid w:val="00EC5729"/>
    <w:rsid w:val="00EC5CE0"/>
    <w:rsid w:val="00EC6C84"/>
    <w:rsid w:val="00ED3214"/>
    <w:rsid w:val="00EE1CE1"/>
    <w:rsid w:val="00EE3525"/>
    <w:rsid w:val="00EF4B8F"/>
    <w:rsid w:val="00EF5E5A"/>
    <w:rsid w:val="00EF6455"/>
    <w:rsid w:val="00F27CE2"/>
    <w:rsid w:val="00F40985"/>
    <w:rsid w:val="00F5087B"/>
    <w:rsid w:val="00F52B1C"/>
    <w:rsid w:val="00F53976"/>
    <w:rsid w:val="00F80016"/>
    <w:rsid w:val="00F81F89"/>
    <w:rsid w:val="00F87D49"/>
    <w:rsid w:val="00FB1B2A"/>
    <w:rsid w:val="00FD22E6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5</cp:revision>
  <cp:lastPrinted>2020-08-10T09:54:00Z</cp:lastPrinted>
  <dcterms:created xsi:type="dcterms:W3CDTF">2022-05-11T16:43:00Z</dcterms:created>
  <dcterms:modified xsi:type="dcterms:W3CDTF">2022-05-12T10:06:00Z</dcterms:modified>
</cp:coreProperties>
</file>