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b/>
                <w:sz w:val="24"/>
                <w:szCs w:val="24"/>
              </w:rPr>
              <w:t>Комплект гидравлического аварийно-спасательного инструмента LUKAS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2700000018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Количество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2014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Страна и завод  изготовитель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Россия, ЗАО ПО «Спецтехника пожаротушения»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Текущее использование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Не используется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Характеристика технического состояния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 даты выпуска оборудование не эксплуатировалось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Оценка состояния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Условно новое (в эксплуатации не находилось), </w:t>
            </w:r>
          </w:p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не эксплуатируется с 2014 года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Основные технические параметры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Комбинированный инструмент SC 357 - Диаметр перекусываемого прутка - 32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мм,  разжимное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усилие -78 Тс (780 кН), режущие усилие – 38,7 Тс (387 кН), стягивающее усилие -4,9 Тс (49 кН), ширина разведения губок - 365 мм, рабочий объем – 73,5 см³, габаритные размеры: 777х220х170 мм, масса с гидрожидкостью – 14,8 кг.                                                                 </w:t>
            </w:r>
          </w:p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Кусачки S 311 - Сила резания* 642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кн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диаметр перекусываемого прута** 33 мм, ширина раскрытия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лезвий  150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мм, потребление масла 98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смі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Размеры (д х ш х В) 705 x 1ки 90 x 160 мм, Вес  13,9 кг, Соответствие нормам и стандартам  EN 13204; NFPA 1936.                                                                                                                                                                                                        Разжим SP 310 не телескопический - Разжимное усилие – 25,6 Тс (256 кН), стягивающее усилие - 5,1 Тс (51 кН), ширина разведения губок - 720 мм., рабочий объем -243 см³, габаритные размеры: 790х350х190 мм., масса с гидрожидкостью 19,9 кг.                                                                                                                                                                                                Телескопический домкрат R 420 - Разжимное усилие – 13,3/26,6 Тс (133/266 кН), ширина разведения пяток - 480-1055 мм., рабочий объем - 1410 см³, габаритные размеры: 480х112х211 мм., масса с гидрожидкостью - 16,8 кг.   Мотонасосная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станция  P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620 OG - двигатель бензиновый, 4-х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тактный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1,3 кВт    производительность (низкое-высокое давление) 2,45 / 0,5, емкость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маслянного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резервуара   2 литра, вес 15 кг.  Размеры   360х345х440.                                                                                                                                                                                                                                                                     Двойной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гидрошланг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 - длина 10 метров</w:t>
            </w:r>
          </w:p>
        </w:tc>
      </w:tr>
    </w:tbl>
    <w:p w:rsidR="00E757C5" w:rsidRPr="00A520F5" w:rsidRDefault="00A520F5" w:rsidP="00E7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20F5">
        <w:rPr>
          <w:rFonts w:ascii="Times New Roman" w:hAnsi="Times New Roman" w:cs="Times New Roman"/>
          <w:b/>
          <w:sz w:val="28"/>
          <w:szCs w:val="28"/>
        </w:rPr>
        <w:t>ЛОТ № 7</w:t>
      </w:r>
    </w:p>
    <w:bookmarkEnd w:id="0"/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rFonts w:ascii="Calibri" w:eastAsia="Times New Roman" w:hAnsi="Calibri" w:cs="Times New Roman"/>
          <w:b/>
          <w:noProof/>
          <w:lang w:eastAsia="ru-RU"/>
        </w:rPr>
        <w:lastRenderedPageBreak/>
        <w:drawing>
          <wp:inline distT="0" distB="0" distL="0" distR="0" wp14:anchorId="0745BFED" wp14:editId="19E0A6DD">
            <wp:extent cx="5940425" cy="7920355"/>
            <wp:effectExtent l="0" t="0" r="3175" b="4445"/>
            <wp:docPr id="4" name="Рисунок 4" descr="D:\РАБОЧАЯ ПАПКА_ОУИК\ОБЪЕКТЫ\Аварийно-спасательное оборудование\Фото_12.12.2018\Лукас\IMG-2018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АЯ ПАПКА_ОУИК\ОБЪЕКТЫ\Аварийно-спасательное оборудование\Фото_12.12.2018\Лукас\IMG-20181214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РАБОЧАЯ ПАПКА_ОУИК\ОБЪЕКТЫ\Аварийно-спасательное оборудование\Фото_12.12.2018\Лукас\IMG-2018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_ОУИК\ОБЪЕКТЫ\Аварийно-спасательное оборудование\Фото_12.12.2018\Лукас\IMG-20181214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10E577C2" wp14:editId="4E2FF4F7">
            <wp:extent cx="5940425" cy="4455160"/>
            <wp:effectExtent l="0" t="0" r="3175" b="2540"/>
            <wp:docPr id="1" name="Рисунок 1" descr="D:\РАБОЧАЯ ПАПКА_ОУИК\ОБЪЕКТЫ\Аварийно-спасательное оборудование\Фото_12.12.2018\Лукас\IMG-20181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_ОУИК\ОБЪЕКТЫ\Аварийно-спасательное оборудование\Фото_12.12.2018\Лукас\IMG-20181214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D:\РАБОЧАЯ ПАПКА_ОУИК\ОБЪЕКТЫ\Аварийно-спасательное оборудование\Фото_12.12.2018\Лукас\IMG-20181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АЯ ПАПКА_ОУИК\ОБЪЕКТЫ\Аварийно-спасательное оборудование\Фото_12.12.2018\Лукас\IMG-20181214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D:\РАБОЧАЯ ПАПКА_ОУИК\ОБЪЕКТЫ\Аварийно-спасательное оборудование\Фото_12.12.2018\Лукас\IMG-2018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АЯ ПАПКА_ОУИК\ОБЪЕКТЫ\Аварийно-спасательное оборудование\Фото_12.12.2018\Лукас\IMG-20181214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P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D:\РАБОЧАЯ ПАПКА_ОУИК\ОБЪЕКТЫ\Аварийно-спасательное оборудование\Фото_12.12.2018\Лукас\IMG-201812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АЯ ПАПКА_ОУИК\ОБЪЕКТЫ\Аварийно-спасательное оборудование\Фото_12.12.2018\Лукас\IMG-20181214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7C5" w:rsidRPr="00E7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4"/>
    <w:rsid w:val="00181394"/>
    <w:rsid w:val="004125C7"/>
    <w:rsid w:val="0061199F"/>
    <w:rsid w:val="00693118"/>
    <w:rsid w:val="00A520F5"/>
    <w:rsid w:val="00A55AB9"/>
    <w:rsid w:val="00E757C5"/>
    <w:rsid w:val="00E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E348"/>
  <w15:chartTrackingRefBased/>
  <w15:docId w15:val="{FD669C58-0D0A-4ADE-83D7-9B6DC275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>RusHydro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Ольга Александровна</dc:creator>
  <cp:keywords/>
  <dc:description/>
  <cp:lastModifiedBy>Синельникова Ольга Александровна</cp:lastModifiedBy>
  <cp:revision>5</cp:revision>
  <dcterms:created xsi:type="dcterms:W3CDTF">2018-12-14T09:55:00Z</dcterms:created>
  <dcterms:modified xsi:type="dcterms:W3CDTF">2022-05-05T11:19:00Z</dcterms:modified>
</cp:coreProperties>
</file>