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3C0ED98" w:rsidR="00E41D4C" w:rsidRPr="00B141BB" w:rsidRDefault="00785BBB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5B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85B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85BB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85BB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85BB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785BBB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785BBB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785BBB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785BBB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 (далее – финансовая организация), конкурсным управляющим (ликвидатором) которого на основании решения Арбитражного суда Самарской области от 28 мая 2018 г. по делу № А55-10304/2018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C488CB" w14:textId="52EAEEBA" w:rsidR="00C56153" w:rsidRPr="00785BBB" w:rsidRDefault="00785BBB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85BBB">
        <w:t xml:space="preserve">Административный корпус - 3 316,9 кв. м, земельный участок - 1 362 кв. м, адрес: </w:t>
      </w:r>
      <w:proofErr w:type="gramStart"/>
      <w:r w:rsidRPr="00785BBB">
        <w:t>Самарская обл., г. Самара, Ленинский р-н, ул. Красноармейская, д. 1, неотделимые улучшения и имущество (441 поз.), 3-этажное, кадастровые номера 63:01:0502002:732, 63:01:0502002:6, земли населенных пунктов для ведения гражданами садоводства и огородничества, ограничения и обременения: объект находится в судебных спорах (дела в АС Самарской области:</w:t>
      </w:r>
      <w:proofErr w:type="gramEnd"/>
      <w:r w:rsidRPr="00785BBB">
        <w:t xml:space="preserve"> </w:t>
      </w:r>
      <w:proofErr w:type="gramStart"/>
      <w:r w:rsidRPr="00785BBB">
        <w:t>А55-714/2020 о сносе самовольной постройки, А55-18191/2021 о признании права АО "АК Банк" отсутствующим), дело А55-16018/2020 о взыскании с АО "АК Банк" неосновательного обогащения в сумме 654 480 руб. и процентов в сумме 42 356,07 руб. за пользование земельным участком истца (в связи с наложением контура здания Банка на принадлежащий истцу земельный участок).</w:t>
      </w:r>
      <w:proofErr w:type="gramEnd"/>
      <w:r w:rsidRPr="00785BBB">
        <w:t xml:space="preserve"> Определением АС Самарской области от 06.08.2021 по делу А55-10304/2018 отменены обеспечительные меры</w:t>
      </w:r>
      <w:r>
        <w:t xml:space="preserve"> – </w:t>
      </w:r>
      <w:r w:rsidRPr="00785BBB">
        <w:t>137</w:t>
      </w:r>
      <w:r>
        <w:t xml:space="preserve"> </w:t>
      </w:r>
      <w:r w:rsidRPr="00785BBB">
        <w:t>236</w:t>
      </w:r>
      <w:r>
        <w:t xml:space="preserve"> </w:t>
      </w:r>
      <w:r w:rsidRPr="00785BBB">
        <w:t>767,45</w:t>
      </w:r>
      <w:r>
        <w:t xml:space="preserve"> руб.</w:t>
      </w:r>
    </w:p>
    <w:p w14:paraId="14351655" w14:textId="30628ED5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F6F62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FB801D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8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8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CF5BE1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62B4B" w:rsidRPr="00C62B4B">
        <w:rPr>
          <w:rFonts w:ascii="Times New Roman" w:hAnsi="Times New Roman" w:cs="Times New Roman"/>
          <w:b/>
          <w:color w:val="000000"/>
          <w:sz w:val="24"/>
          <w:szCs w:val="24"/>
        </w:rPr>
        <w:t>24 мая</w:t>
      </w:r>
      <w:r w:rsidR="00C62B4B" w:rsidRPr="00C62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F6F6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D7CF88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F4E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365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66F995B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469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0788DB5" w14:textId="12C50675" w:rsidR="001246D2" w:rsidRPr="001246D2" w:rsidRDefault="001246D2" w:rsidP="00124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D2">
        <w:rPr>
          <w:rFonts w:ascii="Times New Roman" w:hAnsi="Times New Roman" w:cs="Times New Roman"/>
          <w:color w:val="000000"/>
          <w:sz w:val="24"/>
          <w:szCs w:val="24"/>
        </w:rPr>
        <w:t>с 24 мая 2022 г. по 09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E138F7" w14:textId="546B15E1" w:rsidR="001246D2" w:rsidRPr="001246D2" w:rsidRDefault="001246D2" w:rsidP="00124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D2">
        <w:rPr>
          <w:rFonts w:ascii="Times New Roman" w:hAnsi="Times New Roman" w:cs="Times New Roman"/>
          <w:color w:val="000000"/>
          <w:sz w:val="24"/>
          <w:szCs w:val="24"/>
        </w:rPr>
        <w:t xml:space="preserve">с 10 июля 2022 г. по 19 июля 2022 г. - в размере 93,40% от начальной цены продажи 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5317E6" w14:textId="7F3BB1D5" w:rsidR="001246D2" w:rsidRPr="001246D2" w:rsidRDefault="001246D2" w:rsidP="00124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D2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2022 г. по 30 июля 2022 г. - в размере 86,80% от начальной цены продажи 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C8A6ED" w14:textId="11A347C4" w:rsidR="001246D2" w:rsidRPr="001246D2" w:rsidRDefault="001246D2" w:rsidP="00124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D2">
        <w:rPr>
          <w:rFonts w:ascii="Times New Roman" w:hAnsi="Times New Roman" w:cs="Times New Roman"/>
          <w:color w:val="000000"/>
          <w:sz w:val="24"/>
          <w:szCs w:val="24"/>
        </w:rPr>
        <w:t xml:space="preserve">с 31 июля 2022 г. по 09 августа 2022 г. - в размере 80,20% от начальной цены продажи 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B899CD" w14:textId="338F97F8" w:rsidR="001246D2" w:rsidRPr="001246D2" w:rsidRDefault="001246D2" w:rsidP="00124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D2">
        <w:rPr>
          <w:rFonts w:ascii="Times New Roman" w:hAnsi="Times New Roman" w:cs="Times New Roman"/>
          <w:color w:val="000000"/>
          <w:sz w:val="24"/>
          <w:szCs w:val="24"/>
        </w:rPr>
        <w:t xml:space="preserve">с 10 августа 2022 г. по 20 августа 2022 г. - в размере 73,60% от начальной цены продажи 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F14729" w14:textId="19296B87" w:rsidR="001246D2" w:rsidRPr="001246D2" w:rsidRDefault="001246D2" w:rsidP="00124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D2">
        <w:rPr>
          <w:rFonts w:ascii="Times New Roman" w:hAnsi="Times New Roman" w:cs="Times New Roman"/>
          <w:color w:val="000000"/>
          <w:sz w:val="24"/>
          <w:szCs w:val="24"/>
        </w:rPr>
        <w:t xml:space="preserve">с 21 августа 2022 г. по 30 августа 2022 г. - в размере 67,00% от начальной цены продажи 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43A2C5" w14:textId="6E06289B" w:rsidR="001246D2" w:rsidRPr="001246D2" w:rsidRDefault="001246D2" w:rsidP="00124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D2">
        <w:rPr>
          <w:rFonts w:ascii="Times New Roman" w:hAnsi="Times New Roman" w:cs="Times New Roman"/>
          <w:color w:val="000000"/>
          <w:sz w:val="24"/>
          <w:szCs w:val="24"/>
        </w:rPr>
        <w:t xml:space="preserve">с 31 августа 2022 г. по 10 сентября 2022 г. - в размере 60,40% от начальной цены продажи 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C84639" w14:textId="6340787D" w:rsidR="001246D2" w:rsidRPr="001246D2" w:rsidRDefault="001246D2" w:rsidP="00124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D2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2022 г. по 20 сентября 2022 г. - в размере 53,80% от начальной цены продажи 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3AB1CD" w14:textId="0DE09DB1" w:rsidR="001246D2" w:rsidRPr="001246D2" w:rsidRDefault="001246D2" w:rsidP="00124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21 сентября 2022 г. по 01 октября 2022 г. - в размере 47,20% от начальной цены продажи 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C3EF0D" w14:textId="48D138E7" w:rsidR="001246D2" w:rsidRPr="001246D2" w:rsidRDefault="001246D2" w:rsidP="00124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D2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2022 г. по 11 октября 2022 г. - в размере 40,60% от начальной цены продажи 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9EEB9" w14:textId="48BED106" w:rsidR="00C56153" w:rsidRDefault="001246D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D2">
        <w:rPr>
          <w:rFonts w:ascii="Times New Roman" w:hAnsi="Times New Roman" w:cs="Times New Roman"/>
          <w:color w:val="000000"/>
          <w:sz w:val="24"/>
          <w:szCs w:val="24"/>
        </w:rPr>
        <w:t xml:space="preserve">с 12 октября 2022 г. по 22 октября 2022 г. - в размере 34,00% от начальной цены продажи </w:t>
      </w:r>
      <w:r w:rsidRPr="001246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7D0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DD7D0E">
        <w:rPr>
          <w:rFonts w:ascii="Times New Roman" w:hAnsi="Times New Roman" w:cs="Times New Roman"/>
          <w:sz w:val="24"/>
          <w:szCs w:val="24"/>
        </w:rPr>
        <w:t>несостоятельности (банкротстве)».</w:t>
      </w:r>
    </w:p>
    <w:p w14:paraId="25A72B6D" w14:textId="77777777" w:rsidR="000C0BCC" w:rsidRPr="00DD7D0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D0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DD7D0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D0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D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D0E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D7D0E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DD7D0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0E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D7D0E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D7D0E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DD7D0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0E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D7D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D7D0E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D0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3EFAB5DC" w:rsidR="00C56153" w:rsidRPr="00CE246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</w:t>
      </w:r>
      <w:r w:rsidR="00C56153" w:rsidRPr="00CE246B">
        <w:rPr>
          <w:rFonts w:ascii="Times New Roman" w:hAnsi="Times New Roman" w:cs="Times New Roman"/>
          <w:color w:val="000000"/>
          <w:sz w:val="24"/>
          <w:szCs w:val="24"/>
        </w:rPr>
        <w:t xml:space="preserve">Договора.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6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6729943A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0456A" w:rsidRPr="00D04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по 16:00 часов по адресу: г. Самара, ул. </w:t>
      </w:r>
      <w:r w:rsidR="00D04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Красноармейская</w:t>
      </w:r>
      <w:r w:rsidR="00D0456A" w:rsidRPr="00D04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д.1, тел. +7 (846) 250-05-70, +(846) 250-05-75, </w:t>
      </w:r>
      <w:r w:rsidR="00D04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доб. 1001</w:t>
      </w:r>
      <w:r w:rsidR="00D0456A" w:rsidRPr="00D04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ОТ:</w:t>
      </w:r>
      <w:r w:rsidR="00D04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456A" w:rsidRPr="00D04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</w:t>
      </w:r>
      <w:r w:rsidR="00D04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D0456A" w:rsidRPr="00D04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Соболькова Елена 8(927)208-15-34 (мск+1 час)</w:t>
      </w:r>
      <w:r w:rsidR="00D04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C0BCC"/>
    <w:rsid w:val="000E5038"/>
    <w:rsid w:val="000F64CF"/>
    <w:rsid w:val="00101AB0"/>
    <w:rsid w:val="001122F4"/>
    <w:rsid w:val="001246D2"/>
    <w:rsid w:val="001726D6"/>
    <w:rsid w:val="00203862"/>
    <w:rsid w:val="002C3A2C"/>
    <w:rsid w:val="00360DC6"/>
    <w:rsid w:val="003E6C81"/>
    <w:rsid w:val="00406D2A"/>
    <w:rsid w:val="00495D59"/>
    <w:rsid w:val="004B74A7"/>
    <w:rsid w:val="00555595"/>
    <w:rsid w:val="005742CC"/>
    <w:rsid w:val="0058046C"/>
    <w:rsid w:val="00583DC3"/>
    <w:rsid w:val="005F1F68"/>
    <w:rsid w:val="00621553"/>
    <w:rsid w:val="0074693A"/>
    <w:rsid w:val="00762232"/>
    <w:rsid w:val="00775C5B"/>
    <w:rsid w:val="00785BB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2B4B"/>
    <w:rsid w:val="00C66976"/>
    <w:rsid w:val="00CE246B"/>
    <w:rsid w:val="00CF6F62"/>
    <w:rsid w:val="00D02882"/>
    <w:rsid w:val="00D0456A"/>
    <w:rsid w:val="00D115EC"/>
    <w:rsid w:val="00D16130"/>
    <w:rsid w:val="00D72F12"/>
    <w:rsid w:val="00DD01CB"/>
    <w:rsid w:val="00DD7D0E"/>
    <w:rsid w:val="00DF4E42"/>
    <w:rsid w:val="00E2452B"/>
    <w:rsid w:val="00E3650F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Выртосу Надежда Анатольевна</cp:lastModifiedBy>
  <cp:revision>16</cp:revision>
  <dcterms:created xsi:type="dcterms:W3CDTF">2022-05-17T06:57:00Z</dcterms:created>
  <dcterms:modified xsi:type="dcterms:W3CDTF">2022-05-17T08:06:00Z</dcterms:modified>
</cp:coreProperties>
</file>