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72D19CB" w:rsidR="00EE2718" w:rsidRPr="002B1B81" w:rsidRDefault="0082282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proofErr w:type="gramStart"/>
      <w:r w:rsidRPr="008228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228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2282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2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282F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82282F">
        <w:rPr>
          <w:rFonts w:ascii="Times New Roman" w:hAnsi="Times New Roman" w:cs="Times New Roman"/>
          <w:color w:val="000000"/>
          <w:sz w:val="24"/>
          <w:szCs w:val="24"/>
        </w:rPr>
        <w:t xml:space="preserve"> 2014 г. по делу № А55-28168/2013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155D2C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2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2, 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7136D4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2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F568513" w14:textId="703B3F0D" w:rsidR="00F84C35" w:rsidRDefault="00F84C35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84C3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- 27 004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F84C35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F84C35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F84C35">
        <w:rPr>
          <w:rFonts w:ascii="Times New Roman" w:hAnsi="Times New Roman" w:cs="Times New Roman"/>
          <w:color w:val="000000"/>
          <w:sz w:val="24"/>
          <w:szCs w:val="24"/>
        </w:rPr>
        <w:t>Безенчукский</w:t>
      </w:r>
      <w:proofErr w:type="spellEnd"/>
      <w:r w:rsidRPr="00F84C35">
        <w:rPr>
          <w:rFonts w:ascii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Pr="00F84C35">
        <w:rPr>
          <w:rFonts w:ascii="Times New Roman" w:hAnsi="Times New Roman" w:cs="Times New Roman"/>
          <w:color w:val="000000"/>
          <w:sz w:val="24"/>
          <w:szCs w:val="24"/>
        </w:rPr>
        <w:t>Кануевка</w:t>
      </w:r>
      <w:proofErr w:type="spellEnd"/>
      <w:r w:rsidRPr="00F84C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4C35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F84C35">
        <w:rPr>
          <w:rFonts w:ascii="Times New Roman" w:hAnsi="Times New Roman" w:cs="Times New Roman"/>
          <w:color w:val="000000"/>
          <w:sz w:val="24"/>
          <w:szCs w:val="24"/>
        </w:rPr>
        <w:t xml:space="preserve">. «Васильевский», ул. </w:t>
      </w:r>
      <w:proofErr w:type="gramStart"/>
      <w:r w:rsidRPr="00F84C35">
        <w:rPr>
          <w:rFonts w:ascii="Times New Roman" w:hAnsi="Times New Roman" w:cs="Times New Roman"/>
          <w:color w:val="000000"/>
          <w:sz w:val="24"/>
          <w:szCs w:val="24"/>
        </w:rPr>
        <w:t>Раздольная</w:t>
      </w:r>
      <w:proofErr w:type="gramEnd"/>
      <w:r w:rsidRPr="00F84C35">
        <w:rPr>
          <w:rFonts w:ascii="Times New Roman" w:hAnsi="Times New Roman" w:cs="Times New Roman"/>
          <w:color w:val="000000"/>
          <w:sz w:val="24"/>
          <w:szCs w:val="24"/>
        </w:rPr>
        <w:t>, кадастровый номер 63:12:0301001:332, земли населенных пунктов - для индивидуального жилищного строительства, ограничения и обременения: ограничения прав на земельный участок, предусмотренные ст. 56, 56.1 Земельного кодекса Российской Федерации, описание земельных участков б/н от 01.12.2007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84C35">
        <w:rPr>
          <w:rFonts w:ascii="Times New Roman" w:hAnsi="Times New Roman" w:cs="Times New Roman"/>
          <w:color w:val="000000"/>
          <w:sz w:val="24"/>
          <w:szCs w:val="24"/>
        </w:rPr>
        <w:t>902 967,03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F84C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EEC870" w14:textId="567F3B32" w:rsidR="00F84C35" w:rsidRPr="004D3EB7" w:rsidRDefault="00F84C35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F84C35">
        <w:rPr>
          <w:rFonts w:ascii="Times New Roman" w:hAnsi="Times New Roman" w:cs="Times New Roman"/>
          <w:color w:val="000000"/>
          <w:sz w:val="24"/>
          <w:szCs w:val="24"/>
        </w:rPr>
        <w:t>Нежилое здание (</w:t>
      </w:r>
      <w:proofErr w:type="spellStart"/>
      <w:r w:rsidRPr="00F84C35">
        <w:rPr>
          <w:rFonts w:ascii="Times New Roman" w:hAnsi="Times New Roman" w:cs="Times New Roman"/>
          <w:color w:val="000000"/>
          <w:sz w:val="24"/>
          <w:szCs w:val="24"/>
        </w:rPr>
        <w:t>мехмастерская</w:t>
      </w:r>
      <w:proofErr w:type="spellEnd"/>
      <w:r w:rsidRPr="00F84C35">
        <w:rPr>
          <w:rFonts w:ascii="Times New Roman" w:hAnsi="Times New Roman" w:cs="Times New Roman"/>
          <w:color w:val="000000"/>
          <w:sz w:val="24"/>
          <w:szCs w:val="24"/>
        </w:rPr>
        <w:t>, ОГМ, лит.</w:t>
      </w:r>
      <w:proofErr w:type="gramEnd"/>
      <w:r w:rsidRPr="00F84C35">
        <w:rPr>
          <w:rFonts w:ascii="Times New Roman" w:hAnsi="Times New Roman" w:cs="Times New Roman"/>
          <w:color w:val="000000"/>
          <w:sz w:val="24"/>
          <w:szCs w:val="24"/>
        </w:rPr>
        <w:t xml:space="preserve"> А, 1-этажное, в том числе </w:t>
      </w:r>
      <w:proofErr w:type="gramStart"/>
      <w:r w:rsidRPr="00F84C35">
        <w:rPr>
          <w:rFonts w:ascii="Times New Roman" w:hAnsi="Times New Roman" w:cs="Times New Roman"/>
          <w:color w:val="000000"/>
          <w:sz w:val="24"/>
          <w:szCs w:val="24"/>
        </w:rPr>
        <w:t>подземных</w:t>
      </w:r>
      <w:proofErr w:type="gramEnd"/>
      <w:r w:rsidRPr="00F84C35">
        <w:rPr>
          <w:rFonts w:ascii="Times New Roman" w:hAnsi="Times New Roman" w:cs="Times New Roman"/>
          <w:color w:val="000000"/>
          <w:sz w:val="24"/>
          <w:szCs w:val="24"/>
        </w:rPr>
        <w:t xml:space="preserve"> - 0) - 504,1 кв. м, адрес: </w:t>
      </w:r>
      <w:proofErr w:type="gramStart"/>
      <w:r w:rsidRPr="00F84C35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F84C35">
        <w:rPr>
          <w:rFonts w:ascii="Times New Roman" w:hAnsi="Times New Roman" w:cs="Times New Roman"/>
          <w:color w:val="000000"/>
          <w:sz w:val="24"/>
          <w:szCs w:val="24"/>
        </w:rPr>
        <w:t xml:space="preserve"> обл., г. Новокуйбышевск, р-н 102 км, нежилое здание (1-этажное, в том числе подземных 0) - 58,7 кв. м, адрес: </w:t>
      </w:r>
      <w:proofErr w:type="gramStart"/>
      <w:r w:rsidRPr="00F84C35">
        <w:rPr>
          <w:rFonts w:ascii="Times New Roman" w:hAnsi="Times New Roman" w:cs="Times New Roman"/>
          <w:color w:val="000000"/>
          <w:sz w:val="24"/>
          <w:szCs w:val="24"/>
        </w:rPr>
        <w:t>Самарская обл., г. Новокуйбышевск, ул. Монтажная, д. 11-А, кадастровые номера 63:04:0301023:1189, 63:04:0301022:19, права на земельный участок не оформлены, кадастровый номер земельного участка 63:04:0301022:27, земли населенных пунктов - под производственную базу, ограничения и обременения: ограничения прав на земельный участок, предусмотренные статьями 56, 56.1 Земельного кодекса Российской Федерации от 07.12.2020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D3EB7" w:rsidRPr="004D3EB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D3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EB7" w:rsidRPr="004D3EB7">
        <w:rPr>
          <w:rFonts w:ascii="Times New Roman" w:hAnsi="Times New Roman" w:cs="Times New Roman"/>
          <w:color w:val="000000"/>
          <w:sz w:val="24"/>
          <w:szCs w:val="24"/>
        </w:rPr>
        <w:t>870</w:t>
      </w:r>
      <w:r w:rsidR="004D3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EB7" w:rsidRPr="004D3EB7">
        <w:rPr>
          <w:rFonts w:ascii="Times New Roman" w:hAnsi="Times New Roman" w:cs="Times New Roman"/>
          <w:color w:val="000000"/>
          <w:sz w:val="24"/>
          <w:szCs w:val="24"/>
        </w:rPr>
        <w:t>280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F84C3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1A35AF34" w14:textId="4BEBA953" w:rsidR="00F84C35" w:rsidRDefault="00F84C35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C3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4D3EB7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F84C35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4D3EB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84C35">
        <w:rPr>
          <w:rFonts w:ascii="Times New Roman" w:hAnsi="Times New Roman" w:cs="Times New Roman"/>
          <w:color w:val="000000"/>
          <w:sz w:val="24"/>
          <w:szCs w:val="24"/>
        </w:rPr>
        <w:t xml:space="preserve"> (в скобках указана в </w:t>
      </w:r>
      <w:proofErr w:type="spellStart"/>
      <w:r w:rsidRPr="00F84C3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84C3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5BB9912F" w14:textId="2F6DE08C" w:rsidR="00DA477E" w:rsidRPr="00B3415F" w:rsidRDefault="00F84C35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F84C35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F84C35">
        <w:rPr>
          <w:rFonts w:ascii="Times New Roman" w:hAnsi="Times New Roman" w:cs="Times New Roman"/>
          <w:color w:val="000000"/>
          <w:sz w:val="24"/>
          <w:szCs w:val="24"/>
        </w:rPr>
        <w:t>Эйдос</w:t>
      </w:r>
      <w:proofErr w:type="spellEnd"/>
      <w:r w:rsidRPr="00F84C35">
        <w:rPr>
          <w:rFonts w:ascii="Times New Roman" w:hAnsi="Times New Roman" w:cs="Times New Roman"/>
          <w:color w:val="000000"/>
          <w:sz w:val="24"/>
          <w:szCs w:val="24"/>
        </w:rPr>
        <w:t>», ИНН 6315542632, договор аренды 2 от 01.01.2012, договор аренды 3 от 23.10.2014, решение АС Самарской обл. от 28.01.2019 по делу А55-27702/2018 (5 155 109,40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D3EB7" w:rsidRPr="004D3EB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D3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EB7" w:rsidRPr="004D3EB7">
        <w:rPr>
          <w:rFonts w:ascii="Times New Roman" w:hAnsi="Times New Roman" w:cs="Times New Roman"/>
          <w:color w:val="000000"/>
          <w:sz w:val="24"/>
          <w:szCs w:val="24"/>
        </w:rPr>
        <w:t>155</w:t>
      </w:r>
      <w:r w:rsidR="004D3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EB7" w:rsidRPr="004D3EB7">
        <w:rPr>
          <w:rFonts w:ascii="Times New Roman" w:hAnsi="Times New Roman" w:cs="Times New Roman"/>
          <w:color w:val="000000"/>
          <w:sz w:val="24"/>
          <w:szCs w:val="24"/>
        </w:rPr>
        <w:t>109,4</w:t>
      </w:r>
      <w:r w:rsidR="004D3EB7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5AF083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017BD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641B42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378BC">
        <w:rPr>
          <w:rFonts w:ascii="Times New Roman CYR" w:hAnsi="Times New Roman CYR" w:cs="Times New Roman CYR"/>
          <w:b/>
          <w:bCs/>
          <w:color w:val="000000"/>
        </w:rPr>
        <w:t xml:space="preserve">04 апреля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8378BC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BBC363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8378BC" w:rsidRPr="008378BC">
        <w:rPr>
          <w:bCs/>
          <w:color w:val="000000"/>
        </w:rPr>
        <w:t>04 апреля 2022</w:t>
      </w:r>
      <w:r w:rsidR="00714773" w:rsidRPr="008378BC">
        <w:rPr>
          <w:bCs/>
          <w:color w:val="000000"/>
        </w:rPr>
        <w:t xml:space="preserve"> г</w:t>
      </w:r>
      <w:r w:rsidR="00714773" w:rsidRPr="008378BC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5B356E">
        <w:rPr>
          <w:b/>
          <w:bCs/>
          <w:color w:val="000000"/>
        </w:rPr>
        <w:t>23 мая 2022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</w:t>
      </w:r>
      <w:r w:rsidRPr="002B1B81">
        <w:rPr>
          <w:b/>
          <w:bCs/>
          <w:color w:val="000000"/>
        </w:rPr>
        <w:lastRenderedPageBreak/>
        <w:t xml:space="preserve">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FF4557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</w:t>
      </w:r>
      <w:r w:rsidRPr="005B356E">
        <w:rPr>
          <w:color w:val="000000"/>
        </w:rPr>
        <w:t xml:space="preserve">и </w:t>
      </w:r>
      <w:r w:rsidR="005B356E" w:rsidRPr="005B356E">
        <w:rPr>
          <w:b/>
          <w:bCs/>
          <w:color w:val="000000"/>
        </w:rPr>
        <w:t>15 февраля 2022</w:t>
      </w:r>
      <w:r w:rsidR="00240848" w:rsidRPr="005B356E">
        <w:rPr>
          <w:b/>
          <w:bCs/>
          <w:color w:val="000000"/>
        </w:rPr>
        <w:t xml:space="preserve"> г.</w:t>
      </w:r>
      <w:r w:rsidRPr="005B356E">
        <w:rPr>
          <w:color w:val="000000"/>
        </w:rPr>
        <w:t>, а на участие в пов</w:t>
      </w:r>
      <w:r w:rsidR="00F104BD" w:rsidRPr="005B356E">
        <w:rPr>
          <w:color w:val="000000"/>
        </w:rPr>
        <w:t>торных Торгах начинается в 00:00</w:t>
      </w:r>
      <w:r w:rsidRPr="005B356E">
        <w:rPr>
          <w:color w:val="000000"/>
        </w:rPr>
        <w:t xml:space="preserve"> часов по мос</w:t>
      </w:r>
      <w:r w:rsidRPr="002B1B81">
        <w:rPr>
          <w:color w:val="000000"/>
        </w:rPr>
        <w:t xml:space="preserve">ковскому времени </w:t>
      </w:r>
      <w:r w:rsidR="005B356E" w:rsidRPr="005B356E">
        <w:rPr>
          <w:b/>
          <w:bCs/>
          <w:color w:val="000000"/>
        </w:rPr>
        <w:t xml:space="preserve">07 апреля 2022 </w:t>
      </w:r>
      <w:r w:rsidR="00240848" w:rsidRPr="005B356E">
        <w:rPr>
          <w:b/>
          <w:bCs/>
          <w:color w:val="000000"/>
        </w:rPr>
        <w:t>г</w:t>
      </w:r>
      <w:r w:rsidRPr="005B356E">
        <w:rPr>
          <w:b/>
          <w:bCs/>
        </w:rPr>
        <w:t>.</w:t>
      </w:r>
      <w:r w:rsidRPr="002B1B81">
        <w:rPr>
          <w:color w:val="000000"/>
        </w:rPr>
        <w:t xml:space="preserve"> </w:t>
      </w:r>
      <w:r w:rsidRPr="005B356E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5B356E">
        <w:rPr>
          <w:color w:val="000000"/>
        </w:rPr>
        <w:t xml:space="preserve"> </w:t>
      </w:r>
      <w:proofErr w:type="gramStart"/>
      <w:r w:rsidRPr="005B356E">
        <w:rPr>
          <w:color w:val="000000"/>
        </w:rPr>
        <w:t>московскому времени</w:t>
      </w:r>
      <w:proofErr w:type="gramEnd"/>
      <w:r w:rsidRPr="005B356E">
        <w:rPr>
          <w:color w:val="000000"/>
        </w:rPr>
        <w:t xml:space="preserve"> </w:t>
      </w:r>
      <w:proofErr w:type="gramStart"/>
      <w:r w:rsidRPr="005B356E">
        <w:rPr>
          <w:color w:val="000000"/>
        </w:rPr>
        <w:t>за</w:t>
      </w:r>
      <w:proofErr w:type="gramEnd"/>
      <w:r w:rsidRPr="005B356E">
        <w:rPr>
          <w:color w:val="000000"/>
        </w:rPr>
        <w:t xml:space="preserve"> </w:t>
      </w:r>
      <w:proofErr w:type="gramStart"/>
      <w:r w:rsidRPr="005B356E">
        <w:rPr>
          <w:color w:val="000000"/>
        </w:rPr>
        <w:t>5</w:t>
      </w:r>
      <w:proofErr w:type="gramEnd"/>
      <w:r w:rsidRPr="005B356E">
        <w:rPr>
          <w:color w:val="000000"/>
        </w:rPr>
        <w:t xml:space="preserve"> (</w:t>
      </w:r>
      <w:proofErr w:type="gramStart"/>
      <w:r w:rsidRPr="005B356E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595BA513" w14:textId="17D914F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5B356E">
        <w:rPr>
          <w:b/>
          <w:color w:val="000000"/>
        </w:rPr>
        <w:t>ы 2, 3</w:t>
      </w:r>
      <w:r w:rsidRPr="002B1B81">
        <w:rPr>
          <w:color w:val="000000"/>
        </w:rPr>
        <w:t>, не реализованны</w:t>
      </w:r>
      <w:r w:rsidR="005B356E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5B356E">
        <w:rPr>
          <w:b/>
          <w:color w:val="000000"/>
        </w:rPr>
        <w:t xml:space="preserve"> 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D45E0AC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32620">
        <w:rPr>
          <w:b/>
          <w:bCs/>
          <w:color w:val="000000"/>
        </w:rPr>
        <w:t>ам 1, 2</w:t>
      </w:r>
      <w:r w:rsidRPr="002B1B81">
        <w:rPr>
          <w:b/>
          <w:bCs/>
          <w:color w:val="000000"/>
        </w:rPr>
        <w:t xml:space="preserve"> - с </w:t>
      </w:r>
      <w:r w:rsidR="00232620">
        <w:rPr>
          <w:b/>
          <w:bCs/>
          <w:color w:val="000000"/>
        </w:rPr>
        <w:t>26 мая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194208">
        <w:rPr>
          <w:b/>
          <w:bCs/>
          <w:color w:val="000000"/>
        </w:rPr>
        <w:t>17 сентября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494D8FD0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194208">
        <w:rPr>
          <w:b/>
          <w:bCs/>
          <w:color w:val="000000"/>
        </w:rPr>
        <w:t>3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194208" w:rsidRPr="00194208">
        <w:rPr>
          <w:b/>
          <w:bCs/>
          <w:color w:val="000000"/>
        </w:rPr>
        <w:t>26 мая 2022 г. по 1</w:t>
      </w:r>
      <w:r w:rsidR="00194208">
        <w:rPr>
          <w:b/>
          <w:bCs/>
          <w:color w:val="000000"/>
        </w:rPr>
        <w:t>0</w:t>
      </w:r>
      <w:r w:rsidR="00194208" w:rsidRPr="00194208">
        <w:rPr>
          <w:b/>
          <w:bCs/>
          <w:color w:val="000000"/>
        </w:rPr>
        <w:t xml:space="preserve"> сентября 2022 г.</w:t>
      </w:r>
      <w:r w:rsidR="00714773">
        <w:rPr>
          <w:b/>
          <w:bCs/>
          <w:color w:val="000000"/>
        </w:rPr>
        <w:t xml:space="preserve"> </w:t>
      </w:r>
    </w:p>
    <w:p w14:paraId="2D284BB7" w14:textId="117DA664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197A21" w:rsidRPr="00197A21">
        <w:rPr>
          <w:b/>
          <w:bCs/>
          <w:color w:val="000000"/>
        </w:rPr>
        <w:t>26 мая 2022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0AA6773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3F3365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03BCD52" w14:textId="3BB50ECA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>с 26 мая 2022 г. по 09 июля 2022 г. - в размере начальной цены продажи лот</w:t>
      </w:r>
      <w:r>
        <w:rPr>
          <w:color w:val="000000"/>
        </w:rPr>
        <w:t>а</w:t>
      </w:r>
      <w:r w:rsidRPr="003F3365">
        <w:rPr>
          <w:color w:val="000000"/>
        </w:rPr>
        <w:t>;</w:t>
      </w:r>
    </w:p>
    <w:p w14:paraId="7140BEF2" w14:textId="001536E5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10 июля 2022 г. по 16 июля 2022 г. - в размере 92,80% от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5BEA3150" w14:textId="7A32F2EA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17 июля 2022 г. по 23 июля 2022 г. - в размере 85,60% от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4272BD61" w14:textId="615A20A5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24 июля 2022 г. по 30 июля 2022 г. - в размере 78,40% от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46D7FA9E" w14:textId="0826F5F5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31 июля 2022 г. по 06 августа 2022 г. - в размере 71,20% от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66B66B11" w14:textId="22BA5BA0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07 августа 2022 г. по 13 августа 2022 г. - в размере 64,00% от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7F366C0D" w14:textId="53AAFC57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14 августа 2022 г. по 20 августа 2022 г. - в размере 56,80% от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65DC18BF" w14:textId="73387CB6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21 августа 2022 г. по 27 августа 2022 г. - в размере 49,60% от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47AE3220" w14:textId="3A5C58E9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28 августа 2022 г. по 03 сентября 2022 г. - в размере 42,40% от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00C5CE32" w14:textId="5B780C74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04 сентября 2022 г. по 10 сентября 2022 г. - в размере 35,20% от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344F8CD5" w14:textId="4FD09F38" w:rsid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11 сентября 2022 г. по 17 сентября 2022 г. - в размере 28,00% от начальной цены продажи </w:t>
      </w:r>
      <w:r w:rsidRPr="003F3365">
        <w:rPr>
          <w:color w:val="000000"/>
        </w:rPr>
        <w:t>лота</w:t>
      </w:r>
      <w:r>
        <w:rPr>
          <w:color w:val="000000"/>
        </w:rPr>
        <w:t>.</w:t>
      </w:r>
    </w:p>
    <w:p w14:paraId="434B1BCF" w14:textId="3C0A6613" w:rsid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2B27864B" w14:textId="629ED884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26 мая 2022 г. по 09 июля 2022 г. - в размере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2657BF2B" w14:textId="5BBD992F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lastRenderedPageBreak/>
        <w:t xml:space="preserve">с 10 июля 2022 г. по 16 июля 2022 г. - в размере 93,40% от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0F4D98E2" w14:textId="5EF28999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17 июля 2022 г. по 23 июля 2022 г. - в размере 86,80% от начальной цены продажи </w:t>
      </w:r>
      <w:r w:rsidRPr="003F3365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2EEEDBC9" w14:textId="50403E10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24 июля 2022 г. по 30 июля 2022 г. - в размере 80,20% от начальной цены продажи </w:t>
      </w:r>
      <w:r w:rsidR="0094716C" w:rsidRPr="0094716C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1C728504" w14:textId="4CD8AF4B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31 июля 2022 г. по 06 августа 2022 г. - в размере 73,60% от начальной цены продажи </w:t>
      </w:r>
      <w:r w:rsidR="0094716C" w:rsidRPr="0094716C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70659981" w14:textId="73A9BB1D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07 августа 2022 г. по 13 августа 2022 г. - в размере 67,00% от начальной цены продажи </w:t>
      </w:r>
      <w:r w:rsidR="0094716C" w:rsidRPr="0094716C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04BEECC4" w14:textId="3725F2B5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14 августа 2022 г. по 20 августа 2022 г. - в размере 60,40% от начальной цены продажи </w:t>
      </w:r>
      <w:r w:rsidR="0094716C" w:rsidRPr="0094716C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2B8DDB45" w14:textId="730B5B31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21 августа 2022 г. по 27 августа 2022 г. - в размере 53,80% от начальной цены продажи </w:t>
      </w:r>
      <w:r w:rsidR="0094716C" w:rsidRPr="0094716C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7C21A527" w14:textId="6C8368AA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28 августа 2022 г. по 03 сентября 2022 г. - в размере 47,20% от начальной цены продажи </w:t>
      </w:r>
      <w:r w:rsidR="0094716C" w:rsidRPr="0094716C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31C9C720" w14:textId="11A4B951" w:rsidR="003F3365" w:rsidRPr="003F3365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04 сентября 2022 г. по 10 сентября 2022 г. - в размере 40,60% от начальной цены продажи </w:t>
      </w:r>
      <w:r w:rsidR="0094716C" w:rsidRPr="0094716C">
        <w:rPr>
          <w:color w:val="000000"/>
        </w:rPr>
        <w:t>лота</w:t>
      </w:r>
      <w:r w:rsidRPr="003F3365">
        <w:rPr>
          <w:color w:val="000000"/>
        </w:rPr>
        <w:t>;</w:t>
      </w:r>
    </w:p>
    <w:p w14:paraId="79D6DF8D" w14:textId="67ED5A74" w:rsidR="003F3365" w:rsidRPr="002B1B81" w:rsidRDefault="003F3365" w:rsidP="003F3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365">
        <w:rPr>
          <w:color w:val="000000"/>
        </w:rPr>
        <w:t xml:space="preserve">с 11 сентября 2022 г. по 17 сентября 2022 г. - в размере 34,00% </w:t>
      </w:r>
      <w:r>
        <w:rPr>
          <w:color w:val="000000"/>
        </w:rPr>
        <w:t>от начальной цены продажи лота.</w:t>
      </w:r>
    </w:p>
    <w:p w14:paraId="105F2E11" w14:textId="6DE5EAF1" w:rsidR="0094716C" w:rsidRPr="0094716C" w:rsidRDefault="0094716C" w:rsidP="00947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94716C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94716C">
        <w:rPr>
          <w:b/>
          <w:color w:val="000000"/>
        </w:rPr>
        <w:t>:</w:t>
      </w:r>
    </w:p>
    <w:p w14:paraId="5F59783A" w14:textId="6AB9DCB3" w:rsidR="0094716C" w:rsidRPr="0094716C" w:rsidRDefault="0094716C" w:rsidP="00947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16C">
        <w:rPr>
          <w:color w:val="000000"/>
        </w:rPr>
        <w:t>с 26 мая 2022 г. по 09 июля 2022 г. - в размере начальной цены продажи лот</w:t>
      </w:r>
      <w:r>
        <w:rPr>
          <w:color w:val="000000"/>
        </w:rPr>
        <w:t>а</w:t>
      </w:r>
      <w:r w:rsidRPr="0094716C">
        <w:rPr>
          <w:color w:val="000000"/>
        </w:rPr>
        <w:t>;</w:t>
      </w:r>
    </w:p>
    <w:p w14:paraId="0666339F" w14:textId="43507CD3" w:rsidR="0094716C" w:rsidRPr="0094716C" w:rsidRDefault="0094716C" w:rsidP="00947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16C">
        <w:rPr>
          <w:color w:val="000000"/>
        </w:rPr>
        <w:t xml:space="preserve">с 10 июля 2022 г. по 16 июля 2022 г. - в размере 95,00% от начальной цены продажи </w:t>
      </w:r>
      <w:r w:rsidRPr="0094716C">
        <w:rPr>
          <w:color w:val="000000"/>
        </w:rPr>
        <w:t>лота</w:t>
      </w:r>
      <w:r w:rsidRPr="0094716C">
        <w:rPr>
          <w:color w:val="000000"/>
        </w:rPr>
        <w:t>;</w:t>
      </w:r>
    </w:p>
    <w:p w14:paraId="19D7197B" w14:textId="69848F60" w:rsidR="0094716C" w:rsidRPr="0094716C" w:rsidRDefault="0094716C" w:rsidP="00947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16C">
        <w:rPr>
          <w:color w:val="000000"/>
        </w:rPr>
        <w:t xml:space="preserve">с 17 июля 2022 г. по 23 июля 2022 г. - в размере 90,00% от начальной цены продажи </w:t>
      </w:r>
      <w:r w:rsidRPr="0094716C">
        <w:rPr>
          <w:color w:val="000000"/>
        </w:rPr>
        <w:t>лота</w:t>
      </w:r>
      <w:r w:rsidRPr="0094716C">
        <w:rPr>
          <w:color w:val="000000"/>
        </w:rPr>
        <w:t>;</w:t>
      </w:r>
    </w:p>
    <w:p w14:paraId="6BF9386E" w14:textId="0D74B6E5" w:rsidR="0094716C" w:rsidRPr="0094716C" w:rsidRDefault="0094716C" w:rsidP="00947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16C">
        <w:rPr>
          <w:color w:val="000000"/>
        </w:rPr>
        <w:t xml:space="preserve">с 24 июля 2022 г. по 30 июля 2022 г. - в размере 85,00% от начальной цены продажи </w:t>
      </w:r>
      <w:r w:rsidRPr="0094716C">
        <w:rPr>
          <w:color w:val="000000"/>
        </w:rPr>
        <w:t>лота</w:t>
      </w:r>
      <w:r w:rsidRPr="0094716C">
        <w:rPr>
          <w:color w:val="000000"/>
        </w:rPr>
        <w:t>;</w:t>
      </w:r>
    </w:p>
    <w:p w14:paraId="52F6CF5E" w14:textId="1EC1D22D" w:rsidR="0094716C" w:rsidRPr="0094716C" w:rsidRDefault="0094716C" w:rsidP="00947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16C">
        <w:rPr>
          <w:color w:val="000000"/>
        </w:rPr>
        <w:t xml:space="preserve">с 31 июля 2022 г. по 06 августа 2022 г. - в размере 80,00% от начальной цены продажи </w:t>
      </w:r>
      <w:r w:rsidRPr="0094716C">
        <w:rPr>
          <w:color w:val="000000"/>
        </w:rPr>
        <w:t>лота</w:t>
      </w:r>
      <w:r w:rsidRPr="0094716C">
        <w:rPr>
          <w:color w:val="000000"/>
        </w:rPr>
        <w:t>;</w:t>
      </w:r>
    </w:p>
    <w:p w14:paraId="617E2948" w14:textId="3FD98385" w:rsidR="0094716C" w:rsidRPr="0094716C" w:rsidRDefault="0094716C" w:rsidP="00947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16C">
        <w:rPr>
          <w:color w:val="000000"/>
        </w:rPr>
        <w:t xml:space="preserve">с 07 августа 2022 г. по 13 августа 2022 г. - в размере 75,00% от начальной цены продажи </w:t>
      </w:r>
      <w:r w:rsidRPr="0094716C">
        <w:rPr>
          <w:color w:val="000000"/>
        </w:rPr>
        <w:t>лота</w:t>
      </w:r>
      <w:r w:rsidRPr="0094716C">
        <w:rPr>
          <w:color w:val="000000"/>
        </w:rPr>
        <w:t>;</w:t>
      </w:r>
    </w:p>
    <w:p w14:paraId="40028AB8" w14:textId="01D7EB83" w:rsidR="0094716C" w:rsidRPr="0094716C" w:rsidRDefault="0094716C" w:rsidP="00947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16C">
        <w:rPr>
          <w:color w:val="000000"/>
        </w:rPr>
        <w:t xml:space="preserve">с 14 августа 2022 г. по 20 августа 2022 г. - в размере 70,00% от начальной цены продажи </w:t>
      </w:r>
      <w:r w:rsidRPr="0094716C">
        <w:rPr>
          <w:color w:val="000000"/>
        </w:rPr>
        <w:t>лота</w:t>
      </w:r>
      <w:r w:rsidRPr="0094716C">
        <w:rPr>
          <w:color w:val="000000"/>
        </w:rPr>
        <w:t>;</w:t>
      </w:r>
    </w:p>
    <w:p w14:paraId="3C908D56" w14:textId="606181EC" w:rsidR="0094716C" w:rsidRPr="0094716C" w:rsidRDefault="0094716C" w:rsidP="00947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16C">
        <w:rPr>
          <w:color w:val="000000"/>
        </w:rPr>
        <w:t xml:space="preserve">с 21 августа 2022 г. по 27 августа 2022 г. - в размере 65,00% от начальной цены продажи </w:t>
      </w:r>
      <w:r w:rsidRPr="0094716C">
        <w:rPr>
          <w:color w:val="000000"/>
        </w:rPr>
        <w:t>лота</w:t>
      </w:r>
      <w:r w:rsidRPr="0094716C">
        <w:rPr>
          <w:color w:val="000000"/>
        </w:rPr>
        <w:t>;</w:t>
      </w:r>
    </w:p>
    <w:p w14:paraId="108AE394" w14:textId="7BD2B0D4" w:rsidR="0094716C" w:rsidRPr="0094716C" w:rsidRDefault="0094716C" w:rsidP="00947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16C">
        <w:rPr>
          <w:color w:val="000000"/>
        </w:rPr>
        <w:t xml:space="preserve">с 28 августа 2022 г. по 03 сентября 2022 г. - в размере 60,00% от начальной цены продажи </w:t>
      </w:r>
      <w:r w:rsidRPr="0094716C">
        <w:rPr>
          <w:color w:val="000000"/>
        </w:rPr>
        <w:t>лота</w:t>
      </w:r>
      <w:r w:rsidRPr="0094716C">
        <w:rPr>
          <w:color w:val="000000"/>
        </w:rPr>
        <w:t>;</w:t>
      </w:r>
    </w:p>
    <w:p w14:paraId="013D1DAF" w14:textId="07958D3D" w:rsidR="00714773" w:rsidRDefault="0094716C" w:rsidP="00947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16C">
        <w:rPr>
          <w:color w:val="000000"/>
        </w:rPr>
        <w:t xml:space="preserve">с 04 сентября 2022 г. по 10 сентября 2022 г. - в размере 55,00% от начальной цены продажи </w:t>
      </w:r>
      <w:r w:rsidRPr="0094716C">
        <w:rPr>
          <w:color w:val="000000"/>
        </w:rPr>
        <w:t>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</w:t>
      </w:r>
      <w:r w:rsidR="00003DFC" w:rsidRPr="002B1B81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30389015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</w:t>
      </w:r>
      <w:r w:rsidRPr="00BD7D35">
        <w:rPr>
          <w:rFonts w:ascii="Times New Roman" w:hAnsi="Times New Roman" w:cs="Times New Roman"/>
          <w:color w:val="000000"/>
          <w:sz w:val="24"/>
          <w:szCs w:val="24"/>
        </w:rPr>
        <w:t xml:space="preserve">способом обязан немедленно уведомить КУ. </w:t>
      </w:r>
      <w:proofErr w:type="spellStart"/>
      <w:r w:rsidR="00FA2178" w:rsidRPr="00BD7D3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BD7D3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BD7D3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BD7D3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75B30007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D7D35" w:rsidRPr="00BD7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часов по адресу: г. Самара, ул. </w:t>
      </w:r>
      <w:proofErr w:type="spellStart"/>
      <w:r w:rsidR="00BD7D35" w:rsidRPr="00BD7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BD7D35" w:rsidRPr="00BD7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138, тел. +7 (846) 250-05-70, +7 (846) 250-05-75, доб. 10-01; </w:t>
      </w:r>
      <w:proofErr w:type="gramStart"/>
      <w:r w:rsidR="00BD7D35" w:rsidRPr="00BD7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D7D35" w:rsidRPr="00BD7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BD7D35" w:rsidRPr="00BD7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BD7D35" w:rsidRPr="00BD7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0D53F6"/>
    <w:rsid w:val="0015099D"/>
    <w:rsid w:val="00194208"/>
    <w:rsid w:val="00197A21"/>
    <w:rsid w:val="001E7487"/>
    <w:rsid w:val="001F039D"/>
    <w:rsid w:val="00232620"/>
    <w:rsid w:val="00240848"/>
    <w:rsid w:val="00284B1D"/>
    <w:rsid w:val="002B1B81"/>
    <w:rsid w:val="003017BD"/>
    <w:rsid w:val="003F3365"/>
    <w:rsid w:val="00432832"/>
    <w:rsid w:val="00467D6B"/>
    <w:rsid w:val="004D3EB7"/>
    <w:rsid w:val="0054753F"/>
    <w:rsid w:val="0059668F"/>
    <w:rsid w:val="005B346C"/>
    <w:rsid w:val="005B356E"/>
    <w:rsid w:val="005F1F68"/>
    <w:rsid w:val="00662676"/>
    <w:rsid w:val="00714773"/>
    <w:rsid w:val="007229EA"/>
    <w:rsid w:val="00735EAD"/>
    <w:rsid w:val="007B575E"/>
    <w:rsid w:val="00814A72"/>
    <w:rsid w:val="0082282F"/>
    <w:rsid w:val="00825B29"/>
    <w:rsid w:val="008378BC"/>
    <w:rsid w:val="00865FD7"/>
    <w:rsid w:val="00882E21"/>
    <w:rsid w:val="00927CB6"/>
    <w:rsid w:val="0094716C"/>
    <w:rsid w:val="00AB030D"/>
    <w:rsid w:val="00AF3005"/>
    <w:rsid w:val="00B41D69"/>
    <w:rsid w:val="00B953CE"/>
    <w:rsid w:val="00BD7D35"/>
    <w:rsid w:val="00C035F0"/>
    <w:rsid w:val="00C11EFF"/>
    <w:rsid w:val="00C64DBE"/>
    <w:rsid w:val="00CF06A5"/>
    <w:rsid w:val="00D62667"/>
    <w:rsid w:val="00DA477E"/>
    <w:rsid w:val="00E614D3"/>
    <w:rsid w:val="00EE2718"/>
    <w:rsid w:val="00F104BD"/>
    <w:rsid w:val="00F84C35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2415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2019-07-23T07:42:00Z</dcterms:created>
  <dcterms:modified xsi:type="dcterms:W3CDTF">2022-02-07T11:25:00Z</dcterms:modified>
</cp:coreProperties>
</file>