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340ECCAB" w:rsidR="00703766" w:rsidRDefault="00EF40B0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4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Акционерное общество Банк «Уссури» (Банк «Уссури» (АО)), 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адрес регистрации: 680000, Хабаровский край, г. Хабаровск, ул. Карла Маркса, 96, А, ОГРН: 1022700002654, ИНН: 2723010607, КПП: 272101001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500D1">
        <w:rPr>
          <w:rFonts w:ascii="Times New Roman" w:hAnsi="Times New Roman" w:cs="Times New Roman"/>
          <w:color w:val="000000"/>
          <w:sz w:val="24"/>
          <w:szCs w:val="24"/>
        </w:rPr>
        <w:t>ешения Арбитражного суда Хабаровского края от 25 октября 2018 г. по делу №А73-9829/2018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30 мая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EF40B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2030127283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№62(7263) от 09.04.2022 </w:t>
      </w:r>
      <w:r w:rsidR="00703766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EF40B0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2018-07-19T11:23:00Z</cp:lastPrinted>
  <dcterms:created xsi:type="dcterms:W3CDTF">2021-06-08T07:27:00Z</dcterms:created>
  <dcterms:modified xsi:type="dcterms:W3CDTF">2022-05-30T11:43:00Z</dcterms:modified>
</cp:coreProperties>
</file>