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81C7F56" w:rsidR="00EE2718" w:rsidRPr="002B1B81" w:rsidRDefault="001E379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379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DD1D81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57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4,5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DB64E6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B57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1-5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A768BAE" w14:textId="77777777" w:rsidR="00D0591F" w:rsidRPr="00D0591F" w:rsidRDefault="00D0591F" w:rsidP="00B57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59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065EEDA2" w14:textId="22D1820A" w:rsidR="00B57D8F" w:rsidRPr="00B57D8F" w:rsidRDefault="00B57D8F" w:rsidP="00B57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8F">
        <w:rPr>
          <w:rFonts w:ascii="Times New Roman" w:hAnsi="Times New Roman" w:cs="Times New Roman"/>
          <w:sz w:val="24"/>
          <w:szCs w:val="24"/>
        </w:rPr>
        <w:t>Лот</w:t>
      </w:r>
      <w:r w:rsidR="00E07691">
        <w:rPr>
          <w:rFonts w:ascii="Times New Roman" w:hAnsi="Times New Roman" w:cs="Times New Roman"/>
          <w:sz w:val="24"/>
          <w:szCs w:val="24"/>
        </w:rPr>
        <w:t xml:space="preserve"> </w:t>
      </w:r>
      <w:r w:rsidRPr="00B57D8F">
        <w:rPr>
          <w:rFonts w:ascii="Times New Roman" w:hAnsi="Times New Roman" w:cs="Times New Roman"/>
          <w:sz w:val="24"/>
          <w:szCs w:val="24"/>
        </w:rPr>
        <w:t>1</w:t>
      </w:r>
      <w:r w:rsidR="00E07691">
        <w:rPr>
          <w:rFonts w:ascii="Times New Roman" w:hAnsi="Times New Roman" w:cs="Times New Roman"/>
          <w:sz w:val="24"/>
          <w:szCs w:val="24"/>
        </w:rPr>
        <w:t xml:space="preserve"> - </w:t>
      </w:r>
      <w:r w:rsidRPr="00B57D8F">
        <w:rPr>
          <w:rFonts w:ascii="Times New Roman" w:hAnsi="Times New Roman" w:cs="Times New Roman"/>
          <w:sz w:val="24"/>
          <w:szCs w:val="24"/>
        </w:rPr>
        <w:t>ООО «Торговая марка», ИНН 7715437560, решение АС г. Москвы от 20.09.2018 по делу А40-94194/18-81-671 о взыскание просроченной задолженности по договору цесcии (35 297 123,13 руб.)</w:t>
      </w:r>
      <w:r w:rsidR="00E07691">
        <w:rPr>
          <w:rFonts w:ascii="Times New Roman" w:hAnsi="Times New Roman" w:cs="Times New Roman"/>
          <w:sz w:val="24"/>
          <w:szCs w:val="24"/>
        </w:rPr>
        <w:t xml:space="preserve"> - </w:t>
      </w:r>
      <w:r w:rsidRPr="00B57D8F">
        <w:rPr>
          <w:rFonts w:ascii="Times New Roman" w:hAnsi="Times New Roman" w:cs="Times New Roman"/>
          <w:sz w:val="24"/>
          <w:szCs w:val="24"/>
        </w:rPr>
        <w:t>17 325 000,00</w:t>
      </w:r>
      <w:r w:rsidR="00E07691">
        <w:rPr>
          <w:rFonts w:ascii="Times New Roman" w:hAnsi="Times New Roman" w:cs="Times New Roman"/>
          <w:sz w:val="24"/>
          <w:szCs w:val="24"/>
        </w:rPr>
        <w:t xml:space="preserve"> </w:t>
      </w:r>
      <w:r w:rsidRPr="00B57D8F">
        <w:rPr>
          <w:rFonts w:ascii="Times New Roman" w:hAnsi="Times New Roman" w:cs="Times New Roman"/>
          <w:sz w:val="24"/>
          <w:szCs w:val="24"/>
        </w:rPr>
        <w:t>руб.</w:t>
      </w:r>
    </w:p>
    <w:p w14:paraId="02CF1F52" w14:textId="5C3993E5" w:rsidR="00B57D8F" w:rsidRPr="00B57D8F" w:rsidRDefault="00B57D8F" w:rsidP="00B57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8F">
        <w:rPr>
          <w:rFonts w:ascii="Times New Roman" w:hAnsi="Times New Roman" w:cs="Times New Roman"/>
          <w:sz w:val="24"/>
          <w:szCs w:val="24"/>
        </w:rPr>
        <w:t>Лот</w:t>
      </w:r>
      <w:r w:rsidR="00E07691">
        <w:rPr>
          <w:rFonts w:ascii="Times New Roman" w:hAnsi="Times New Roman" w:cs="Times New Roman"/>
          <w:sz w:val="24"/>
          <w:szCs w:val="24"/>
        </w:rPr>
        <w:t xml:space="preserve"> </w:t>
      </w:r>
      <w:r w:rsidRPr="00B57D8F">
        <w:rPr>
          <w:rFonts w:ascii="Times New Roman" w:hAnsi="Times New Roman" w:cs="Times New Roman"/>
          <w:sz w:val="24"/>
          <w:szCs w:val="24"/>
        </w:rPr>
        <w:t>2</w:t>
      </w:r>
      <w:r w:rsidR="00E07691">
        <w:rPr>
          <w:rFonts w:ascii="Times New Roman" w:hAnsi="Times New Roman" w:cs="Times New Roman"/>
          <w:sz w:val="24"/>
          <w:szCs w:val="24"/>
        </w:rPr>
        <w:t xml:space="preserve"> - </w:t>
      </w:r>
      <w:r w:rsidRPr="00B57D8F">
        <w:rPr>
          <w:rFonts w:ascii="Times New Roman" w:hAnsi="Times New Roman" w:cs="Times New Roman"/>
          <w:sz w:val="24"/>
          <w:szCs w:val="24"/>
        </w:rPr>
        <w:t>ООО «Контракт-Оценка», ИНН 7736562509, решение АС г. Москвы от 21.09.2018 по делу А40-86256/18-7-554 о взыскании задолженности по договору цессии, добровольная ликвидация (137 936 109,58 руб.)</w:t>
      </w:r>
      <w:r w:rsidR="00E07691">
        <w:rPr>
          <w:rFonts w:ascii="Times New Roman" w:hAnsi="Times New Roman" w:cs="Times New Roman"/>
          <w:sz w:val="24"/>
          <w:szCs w:val="24"/>
        </w:rPr>
        <w:t xml:space="preserve"> - </w:t>
      </w:r>
      <w:r w:rsidRPr="00B57D8F">
        <w:rPr>
          <w:rFonts w:ascii="Times New Roman" w:hAnsi="Times New Roman" w:cs="Times New Roman"/>
          <w:sz w:val="24"/>
          <w:szCs w:val="24"/>
        </w:rPr>
        <w:t>65 090 419,79</w:t>
      </w:r>
      <w:r w:rsidR="00E07691">
        <w:rPr>
          <w:rFonts w:ascii="Times New Roman" w:hAnsi="Times New Roman" w:cs="Times New Roman"/>
          <w:sz w:val="24"/>
          <w:szCs w:val="24"/>
        </w:rPr>
        <w:t xml:space="preserve"> </w:t>
      </w:r>
      <w:r w:rsidRPr="00B57D8F">
        <w:rPr>
          <w:rFonts w:ascii="Times New Roman" w:hAnsi="Times New Roman" w:cs="Times New Roman"/>
          <w:sz w:val="24"/>
          <w:szCs w:val="24"/>
        </w:rPr>
        <w:t>руб.</w:t>
      </w:r>
    </w:p>
    <w:p w14:paraId="5EF13A7E" w14:textId="71C6FFB8" w:rsidR="00B57D8F" w:rsidRPr="00B57D8F" w:rsidRDefault="00B57D8F" w:rsidP="00B57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8F">
        <w:rPr>
          <w:rFonts w:ascii="Times New Roman" w:hAnsi="Times New Roman" w:cs="Times New Roman"/>
          <w:sz w:val="24"/>
          <w:szCs w:val="24"/>
        </w:rPr>
        <w:t>Лот</w:t>
      </w:r>
      <w:r w:rsidR="00E07691">
        <w:rPr>
          <w:rFonts w:ascii="Times New Roman" w:hAnsi="Times New Roman" w:cs="Times New Roman"/>
          <w:sz w:val="24"/>
          <w:szCs w:val="24"/>
        </w:rPr>
        <w:t xml:space="preserve"> </w:t>
      </w:r>
      <w:r w:rsidRPr="00B57D8F">
        <w:rPr>
          <w:rFonts w:ascii="Times New Roman" w:hAnsi="Times New Roman" w:cs="Times New Roman"/>
          <w:sz w:val="24"/>
          <w:szCs w:val="24"/>
        </w:rPr>
        <w:t>3</w:t>
      </w:r>
      <w:r w:rsidR="00E07691">
        <w:rPr>
          <w:rFonts w:ascii="Times New Roman" w:hAnsi="Times New Roman" w:cs="Times New Roman"/>
          <w:sz w:val="24"/>
          <w:szCs w:val="24"/>
        </w:rPr>
        <w:t xml:space="preserve"> - </w:t>
      </w:r>
      <w:r w:rsidRPr="00B57D8F">
        <w:rPr>
          <w:rFonts w:ascii="Times New Roman" w:hAnsi="Times New Roman" w:cs="Times New Roman"/>
          <w:sz w:val="24"/>
          <w:szCs w:val="24"/>
        </w:rPr>
        <w:t>ООО «СПЕЦСТРОЙСТАНДАРТ», ИНН 7718719066, КД 38/14-ВКЛ от 18.06.2014, 12/14-ВКЛ от 28.02.2014, решение АС г. Москвы от 24.09.2018 по делу А40-220647/17-26-1910, пропущен срок для предъявления требования ликвидатору, добровольная ликвидация (116 971 048,41 руб.)</w:t>
      </w:r>
      <w:r w:rsidR="00E07691">
        <w:rPr>
          <w:rFonts w:ascii="Times New Roman" w:hAnsi="Times New Roman" w:cs="Times New Roman"/>
          <w:sz w:val="24"/>
          <w:szCs w:val="24"/>
        </w:rPr>
        <w:t xml:space="preserve"> - </w:t>
      </w:r>
      <w:r w:rsidRPr="00B57D8F">
        <w:rPr>
          <w:rFonts w:ascii="Times New Roman" w:hAnsi="Times New Roman" w:cs="Times New Roman"/>
          <w:sz w:val="24"/>
          <w:szCs w:val="24"/>
        </w:rPr>
        <w:t>39 594 143,24</w:t>
      </w:r>
      <w:r w:rsidR="00E07691">
        <w:rPr>
          <w:rFonts w:ascii="Times New Roman" w:hAnsi="Times New Roman" w:cs="Times New Roman"/>
          <w:sz w:val="24"/>
          <w:szCs w:val="24"/>
        </w:rPr>
        <w:t xml:space="preserve"> </w:t>
      </w:r>
      <w:r w:rsidRPr="00B57D8F">
        <w:rPr>
          <w:rFonts w:ascii="Times New Roman" w:hAnsi="Times New Roman" w:cs="Times New Roman"/>
          <w:sz w:val="24"/>
          <w:szCs w:val="24"/>
        </w:rPr>
        <w:t>руб.</w:t>
      </w:r>
    </w:p>
    <w:p w14:paraId="675DEC55" w14:textId="2F8B42AE" w:rsidR="00B57D8F" w:rsidRPr="00B57D8F" w:rsidRDefault="00B57D8F" w:rsidP="00B57D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8F">
        <w:rPr>
          <w:rFonts w:ascii="Times New Roman" w:hAnsi="Times New Roman" w:cs="Times New Roman"/>
          <w:sz w:val="24"/>
          <w:szCs w:val="24"/>
        </w:rPr>
        <w:t>Лот</w:t>
      </w:r>
      <w:r w:rsidR="00E07691">
        <w:rPr>
          <w:rFonts w:ascii="Times New Roman" w:hAnsi="Times New Roman" w:cs="Times New Roman"/>
          <w:sz w:val="24"/>
          <w:szCs w:val="24"/>
        </w:rPr>
        <w:t xml:space="preserve"> </w:t>
      </w:r>
      <w:r w:rsidRPr="00B57D8F">
        <w:rPr>
          <w:rFonts w:ascii="Times New Roman" w:hAnsi="Times New Roman" w:cs="Times New Roman"/>
          <w:sz w:val="24"/>
          <w:szCs w:val="24"/>
        </w:rPr>
        <w:t>4</w:t>
      </w:r>
      <w:r w:rsidR="00E07691">
        <w:rPr>
          <w:rFonts w:ascii="Times New Roman" w:hAnsi="Times New Roman" w:cs="Times New Roman"/>
          <w:sz w:val="24"/>
          <w:szCs w:val="24"/>
        </w:rPr>
        <w:t xml:space="preserve"> - </w:t>
      </w:r>
      <w:r w:rsidRPr="00B57D8F">
        <w:rPr>
          <w:rFonts w:ascii="Times New Roman" w:hAnsi="Times New Roman" w:cs="Times New Roman"/>
          <w:sz w:val="24"/>
          <w:szCs w:val="24"/>
        </w:rPr>
        <w:t>ООО «ФинКонсалт», ИНН 7724727555, определение АС г. Москвы от 21.01.2019 по делу А40-141307/18-185-191 «Б», определение АС г. Москвы от 09.07.2019 по делу А40-141307/18-185-191 «Б», определение АС г. Москвы от 24.08.2021 по делу А40-141307/18-185-191 Б о включении в РТК третьей очереди, находится в стадии банкротства (336 194 591,60 руб.)</w:t>
      </w:r>
      <w:r w:rsidR="00E07691">
        <w:rPr>
          <w:rFonts w:ascii="Times New Roman" w:hAnsi="Times New Roman" w:cs="Times New Roman"/>
          <w:sz w:val="24"/>
          <w:szCs w:val="24"/>
        </w:rPr>
        <w:t xml:space="preserve"> – </w:t>
      </w:r>
      <w:r w:rsidR="00E07691" w:rsidRPr="00E07691">
        <w:rPr>
          <w:rFonts w:ascii="Times New Roman" w:hAnsi="Times New Roman" w:cs="Times New Roman"/>
          <w:sz w:val="24"/>
          <w:szCs w:val="24"/>
        </w:rPr>
        <w:t>336</w:t>
      </w:r>
      <w:r w:rsidR="00E07691">
        <w:rPr>
          <w:rFonts w:ascii="Times New Roman" w:hAnsi="Times New Roman" w:cs="Times New Roman"/>
          <w:sz w:val="24"/>
          <w:szCs w:val="24"/>
        </w:rPr>
        <w:t> </w:t>
      </w:r>
      <w:r w:rsidR="00E07691" w:rsidRPr="00E07691">
        <w:rPr>
          <w:rFonts w:ascii="Times New Roman" w:hAnsi="Times New Roman" w:cs="Times New Roman"/>
          <w:sz w:val="24"/>
          <w:szCs w:val="24"/>
        </w:rPr>
        <w:t>194</w:t>
      </w:r>
      <w:r w:rsidR="00E07691">
        <w:rPr>
          <w:rFonts w:ascii="Times New Roman" w:hAnsi="Times New Roman" w:cs="Times New Roman"/>
          <w:sz w:val="24"/>
          <w:szCs w:val="24"/>
        </w:rPr>
        <w:t xml:space="preserve"> </w:t>
      </w:r>
      <w:r w:rsidR="00E07691" w:rsidRPr="00E07691">
        <w:rPr>
          <w:rFonts w:ascii="Times New Roman" w:hAnsi="Times New Roman" w:cs="Times New Roman"/>
          <w:sz w:val="24"/>
          <w:szCs w:val="24"/>
        </w:rPr>
        <w:t>591,6</w:t>
      </w:r>
      <w:r w:rsidR="00E07691">
        <w:rPr>
          <w:rFonts w:ascii="Times New Roman" w:hAnsi="Times New Roman" w:cs="Times New Roman"/>
          <w:sz w:val="24"/>
          <w:szCs w:val="24"/>
        </w:rPr>
        <w:t xml:space="preserve">0 </w:t>
      </w:r>
      <w:r w:rsidRPr="00B57D8F">
        <w:rPr>
          <w:rFonts w:ascii="Times New Roman" w:hAnsi="Times New Roman" w:cs="Times New Roman"/>
          <w:sz w:val="24"/>
          <w:szCs w:val="24"/>
        </w:rPr>
        <w:t>руб.</w:t>
      </w:r>
    </w:p>
    <w:p w14:paraId="39ED3290" w14:textId="58C8D6FE" w:rsidR="00DA477E" w:rsidRDefault="00B57D8F" w:rsidP="00E076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B57D8F">
        <w:rPr>
          <w:rFonts w:ascii="Times New Roman" w:hAnsi="Times New Roman" w:cs="Times New Roman"/>
          <w:sz w:val="24"/>
          <w:szCs w:val="24"/>
        </w:rPr>
        <w:t>Лот</w:t>
      </w:r>
      <w:r w:rsidR="00E07691">
        <w:rPr>
          <w:rFonts w:ascii="Times New Roman" w:hAnsi="Times New Roman" w:cs="Times New Roman"/>
          <w:sz w:val="24"/>
          <w:szCs w:val="24"/>
        </w:rPr>
        <w:t xml:space="preserve"> </w:t>
      </w:r>
      <w:r w:rsidRPr="00B57D8F">
        <w:rPr>
          <w:rFonts w:ascii="Times New Roman" w:hAnsi="Times New Roman" w:cs="Times New Roman"/>
          <w:sz w:val="24"/>
          <w:szCs w:val="24"/>
        </w:rPr>
        <w:t>5</w:t>
      </w:r>
      <w:r w:rsidR="00E07691">
        <w:rPr>
          <w:rFonts w:ascii="Times New Roman" w:hAnsi="Times New Roman" w:cs="Times New Roman"/>
          <w:sz w:val="24"/>
          <w:szCs w:val="24"/>
        </w:rPr>
        <w:t xml:space="preserve"> - </w:t>
      </w:r>
      <w:r w:rsidRPr="00B57D8F">
        <w:rPr>
          <w:rFonts w:ascii="Times New Roman" w:hAnsi="Times New Roman" w:cs="Times New Roman"/>
          <w:sz w:val="24"/>
          <w:szCs w:val="24"/>
        </w:rPr>
        <w:t>Муравьев Сергей Алексеевич, определение АС г. Москвы от 29.06.2021 по делу А40-113148/20-101-202Ф о включении в РТК третьей очереди, находится в стадии банкротства (88 572 353,65 руб.)</w:t>
      </w:r>
      <w:r w:rsidR="00E07691">
        <w:rPr>
          <w:rFonts w:ascii="Times New Roman" w:hAnsi="Times New Roman" w:cs="Times New Roman"/>
          <w:sz w:val="24"/>
          <w:szCs w:val="24"/>
        </w:rPr>
        <w:t xml:space="preserve"> – </w:t>
      </w:r>
      <w:r w:rsidR="00E07691" w:rsidRPr="00E07691">
        <w:rPr>
          <w:rFonts w:ascii="Times New Roman" w:hAnsi="Times New Roman" w:cs="Times New Roman"/>
          <w:sz w:val="24"/>
          <w:szCs w:val="24"/>
        </w:rPr>
        <w:t>88</w:t>
      </w:r>
      <w:r w:rsidR="00E07691">
        <w:rPr>
          <w:rFonts w:ascii="Times New Roman" w:hAnsi="Times New Roman" w:cs="Times New Roman"/>
          <w:sz w:val="24"/>
          <w:szCs w:val="24"/>
        </w:rPr>
        <w:t xml:space="preserve"> </w:t>
      </w:r>
      <w:r w:rsidR="00E07691" w:rsidRPr="00E07691">
        <w:rPr>
          <w:rFonts w:ascii="Times New Roman" w:hAnsi="Times New Roman" w:cs="Times New Roman"/>
          <w:sz w:val="24"/>
          <w:szCs w:val="24"/>
        </w:rPr>
        <w:t>572</w:t>
      </w:r>
      <w:r w:rsidR="00E07691">
        <w:rPr>
          <w:rFonts w:ascii="Times New Roman" w:hAnsi="Times New Roman" w:cs="Times New Roman"/>
          <w:sz w:val="24"/>
          <w:szCs w:val="24"/>
        </w:rPr>
        <w:t xml:space="preserve"> </w:t>
      </w:r>
      <w:r w:rsidR="00E07691" w:rsidRPr="00E07691">
        <w:rPr>
          <w:rFonts w:ascii="Times New Roman" w:hAnsi="Times New Roman" w:cs="Times New Roman"/>
          <w:sz w:val="24"/>
          <w:szCs w:val="24"/>
        </w:rPr>
        <w:t>353,65</w:t>
      </w:r>
      <w:r w:rsidR="00E07691">
        <w:rPr>
          <w:rFonts w:ascii="Times New Roman" w:hAnsi="Times New Roman" w:cs="Times New Roman"/>
          <w:sz w:val="24"/>
          <w:szCs w:val="24"/>
        </w:rPr>
        <w:t xml:space="preserve"> </w:t>
      </w:r>
      <w:r w:rsidRPr="00B57D8F">
        <w:rPr>
          <w:rFonts w:ascii="Times New Roman" w:hAnsi="Times New Roman" w:cs="Times New Roman"/>
          <w:sz w:val="24"/>
          <w:szCs w:val="24"/>
        </w:rP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358C92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E02C0">
        <w:t>5</w:t>
      </w:r>
      <w:r w:rsidR="00714773">
        <w:t xml:space="preserve"> (</w:t>
      </w:r>
      <w:r w:rsidR="006E02C0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1E80D369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E02C0">
        <w:rPr>
          <w:rFonts w:ascii="Times New Roman CYR" w:hAnsi="Times New Roman CYR" w:cs="Times New Roman CYR"/>
          <w:b/>
          <w:bCs/>
          <w:color w:val="000000"/>
        </w:rPr>
        <w:t>30 мая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6E02C0">
        <w:rPr>
          <w:rFonts w:ascii="Times New Roman CYR" w:hAnsi="Times New Roman CYR" w:cs="Times New Roman CYR"/>
          <w:b/>
          <w:bCs/>
          <w:color w:val="000000"/>
        </w:rPr>
        <w:t>2</w:t>
      </w:r>
      <w:r w:rsidR="00FA2178">
        <w:rPr>
          <w:rFonts w:ascii="Times New Roman CYR" w:hAnsi="Times New Roman CYR" w:cs="Times New Roman CYR"/>
          <w:b/>
          <w:bCs/>
          <w:color w:val="000000"/>
        </w:rPr>
        <w:t>_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44F950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6E02C0">
        <w:rPr>
          <w:b/>
          <w:bCs/>
          <w:color w:val="000000"/>
        </w:rPr>
        <w:t>30 мая</w:t>
      </w:r>
      <w:r w:rsidR="00714773" w:rsidRPr="00714773">
        <w:rPr>
          <w:b/>
          <w:bCs/>
          <w:color w:val="000000"/>
        </w:rPr>
        <w:t xml:space="preserve"> 202</w:t>
      </w:r>
      <w:r w:rsidR="006E02C0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6E02C0">
        <w:rPr>
          <w:b/>
          <w:bCs/>
          <w:color w:val="000000"/>
        </w:rPr>
        <w:t xml:space="preserve">18 июля </w:t>
      </w:r>
      <w:r w:rsidR="00714773">
        <w:rPr>
          <w:b/>
          <w:bCs/>
          <w:color w:val="000000"/>
        </w:rPr>
        <w:t>202</w:t>
      </w:r>
      <w:r w:rsidR="006E02C0">
        <w:rPr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1E345989" w14:textId="2008B11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E02C0" w:rsidRPr="006E02C0">
        <w:rPr>
          <w:b/>
          <w:bCs/>
          <w:color w:val="000000"/>
        </w:rPr>
        <w:t>12 апреля</w:t>
      </w:r>
      <w:r w:rsidR="00240848" w:rsidRPr="006E02C0">
        <w:rPr>
          <w:b/>
          <w:bCs/>
          <w:color w:val="000000"/>
        </w:rPr>
        <w:t xml:space="preserve"> 202</w:t>
      </w:r>
      <w:r w:rsidR="006E02C0" w:rsidRPr="006E02C0">
        <w:rPr>
          <w:b/>
          <w:bCs/>
          <w:color w:val="000000"/>
        </w:rPr>
        <w:t>2</w:t>
      </w:r>
      <w:r w:rsidR="00240848" w:rsidRPr="006E02C0">
        <w:rPr>
          <w:b/>
          <w:bCs/>
          <w:color w:val="000000"/>
        </w:rPr>
        <w:t xml:space="preserve"> г.</w:t>
      </w:r>
      <w:r w:rsidRPr="006E02C0">
        <w:rPr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E02C0" w:rsidRPr="006E02C0">
        <w:rPr>
          <w:b/>
          <w:bCs/>
          <w:color w:val="000000"/>
        </w:rPr>
        <w:t xml:space="preserve">06 июня </w:t>
      </w:r>
      <w:r w:rsidR="00240848" w:rsidRPr="006E02C0">
        <w:rPr>
          <w:b/>
          <w:bCs/>
          <w:color w:val="000000"/>
        </w:rPr>
        <w:t>202</w:t>
      </w:r>
      <w:r w:rsidR="006E02C0" w:rsidRPr="006E02C0">
        <w:rPr>
          <w:b/>
          <w:bCs/>
          <w:color w:val="000000"/>
        </w:rPr>
        <w:t>2</w:t>
      </w:r>
      <w:r w:rsidR="00240848" w:rsidRPr="006E02C0">
        <w:rPr>
          <w:b/>
          <w:bCs/>
          <w:color w:val="000000"/>
        </w:rPr>
        <w:t xml:space="preserve"> г</w:t>
      </w:r>
      <w:r w:rsidRPr="006E02C0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E02C0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311A5D5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516CBA">
        <w:rPr>
          <w:b/>
          <w:color w:val="000000"/>
        </w:rPr>
        <w:t>ы 4,5</w:t>
      </w:r>
      <w:r w:rsidRPr="002B1B81">
        <w:rPr>
          <w:color w:val="000000"/>
        </w:rPr>
        <w:t>, не реализованны</w:t>
      </w:r>
      <w:r w:rsidR="00516CBA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516CBA">
        <w:rPr>
          <w:b/>
          <w:color w:val="000000"/>
        </w:rPr>
        <w:t>ы 1-3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AE94B08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EE6787">
        <w:rPr>
          <w:b/>
          <w:bCs/>
          <w:color w:val="000000"/>
        </w:rPr>
        <w:t>3</w:t>
      </w:r>
      <w:r w:rsidRPr="002B1B81">
        <w:rPr>
          <w:b/>
          <w:bCs/>
          <w:color w:val="000000"/>
        </w:rPr>
        <w:t xml:space="preserve"> - с </w:t>
      </w:r>
      <w:r w:rsidR="00EE6787">
        <w:rPr>
          <w:b/>
          <w:bCs/>
          <w:color w:val="000000"/>
        </w:rPr>
        <w:t>20 июля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EE6787">
        <w:rPr>
          <w:b/>
          <w:bCs/>
          <w:color w:val="000000"/>
        </w:rPr>
        <w:t xml:space="preserve">13 сентября 2022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.;</w:t>
      </w:r>
    </w:p>
    <w:p w14:paraId="66032231" w14:textId="77777777" w:rsidR="004D576C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1A35E3">
        <w:rPr>
          <w:b/>
          <w:bCs/>
          <w:color w:val="000000"/>
        </w:rPr>
        <w:t>ам 1,2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1A35E3">
        <w:rPr>
          <w:b/>
          <w:bCs/>
          <w:color w:val="000000"/>
        </w:rPr>
        <w:t>20 июля 2022</w:t>
      </w:r>
      <w:r w:rsidR="001A35E3"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г. по </w:t>
      </w:r>
      <w:r w:rsidR="004D576C">
        <w:rPr>
          <w:b/>
          <w:bCs/>
          <w:color w:val="000000"/>
        </w:rPr>
        <w:t>18 октября 2022</w:t>
      </w:r>
      <w:r w:rsidR="00714773" w:rsidRPr="002B1B81">
        <w:rPr>
          <w:b/>
          <w:bCs/>
          <w:color w:val="000000"/>
        </w:rPr>
        <w:t xml:space="preserve"> г.</w:t>
      </w:r>
      <w:r w:rsidR="004D576C">
        <w:rPr>
          <w:b/>
          <w:bCs/>
          <w:color w:val="000000"/>
        </w:rPr>
        <w:t>;</w:t>
      </w:r>
    </w:p>
    <w:p w14:paraId="38E364E7" w14:textId="7E4F8688" w:rsidR="004D576C" w:rsidRDefault="004D576C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</w:t>
      </w:r>
      <w:r>
        <w:rPr>
          <w:b/>
          <w:bCs/>
          <w:color w:val="000000"/>
        </w:rPr>
        <w:t>4,5</w:t>
      </w:r>
      <w:r w:rsidRPr="002B1B81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20 июля 2022</w:t>
      </w:r>
      <w:r w:rsidRPr="002B1B81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ноября </w:t>
      </w:r>
      <w:r>
        <w:rPr>
          <w:b/>
          <w:bCs/>
          <w:color w:val="000000"/>
        </w:rPr>
        <w:t>2022</w:t>
      </w:r>
      <w:r w:rsidRPr="002B1B81">
        <w:rPr>
          <w:b/>
          <w:bCs/>
          <w:color w:val="000000"/>
        </w:rPr>
        <w:t xml:space="preserve"> г.</w:t>
      </w:r>
    </w:p>
    <w:p w14:paraId="2D284BB7" w14:textId="36EA449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4D576C" w:rsidRPr="004D576C">
        <w:rPr>
          <w:b/>
          <w:bCs/>
          <w:color w:val="000000"/>
        </w:rPr>
        <w:t xml:space="preserve">20 июля </w:t>
      </w:r>
      <w:r w:rsidR="00240848" w:rsidRPr="004D576C">
        <w:rPr>
          <w:b/>
          <w:bCs/>
          <w:color w:val="000000"/>
        </w:rPr>
        <w:t>202</w:t>
      </w:r>
      <w:r w:rsidR="004D576C" w:rsidRPr="004D576C">
        <w:rPr>
          <w:b/>
          <w:bCs/>
          <w:color w:val="000000"/>
        </w:rPr>
        <w:t>2</w:t>
      </w:r>
      <w:r w:rsidR="00240848" w:rsidRPr="004D576C">
        <w:rPr>
          <w:b/>
          <w:bCs/>
          <w:color w:val="000000"/>
        </w:rPr>
        <w:t xml:space="preserve"> г.</w:t>
      </w:r>
      <w:r w:rsidRPr="004D576C">
        <w:rPr>
          <w:color w:val="000000"/>
        </w:rPr>
        <w:t xml:space="preserve"> Прием заявок на участие в Торгах ППП и задатков прекращается за 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565A2B2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295E50">
        <w:rPr>
          <w:b/>
          <w:color w:val="000000"/>
        </w:rPr>
        <w:t xml:space="preserve">а 1: </w:t>
      </w:r>
    </w:p>
    <w:p w14:paraId="2CA65821" w14:textId="77777777" w:rsidR="00295E50" w:rsidRPr="00295E50" w:rsidRDefault="00295E50" w:rsidP="00295E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E50">
        <w:rPr>
          <w:bCs/>
          <w:color w:val="000000"/>
        </w:rPr>
        <w:t>с 20 июля 2022 г. по 30 августа 2022 г. - в размере начальной цены продажи лота;</w:t>
      </w:r>
    </w:p>
    <w:p w14:paraId="048FC687" w14:textId="77777777" w:rsidR="00295E50" w:rsidRPr="00295E50" w:rsidRDefault="00295E50" w:rsidP="00295E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E50">
        <w:rPr>
          <w:bCs/>
          <w:color w:val="000000"/>
        </w:rPr>
        <w:t>с 31 августа 2022 г. по 06 сентября 2022 г. - в размере 95,00% от начальной цены продажи лота;</w:t>
      </w:r>
    </w:p>
    <w:p w14:paraId="1ABFE909" w14:textId="77777777" w:rsidR="00295E50" w:rsidRPr="00295E50" w:rsidRDefault="00295E50" w:rsidP="00295E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E50">
        <w:rPr>
          <w:bCs/>
          <w:color w:val="000000"/>
        </w:rPr>
        <w:t>с 07 сентября 2022 г. по 13 сентября 2022 г. - в размере 90,00% от начальной цены продажи лота;</w:t>
      </w:r>
    </w:p>
    <w:p w14:paraId="4F5BB664" w14:textId="77777777" w:rsidR="00295E50" w:rsidRPr="00295E50" w:rsidRDefault="00295E50" w:rsidP="00295E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E50">
        <w:rPr>
          <w:bCs/>
          <w:color w:val="000000"/>
        </w:rPr>
        <w:t>с 14 сентября 2022 г. по 20 сентября 2022 г. - в размере 85,00% от начальной цены продажи лота;</w:t>
      </w:r>
    </w:p>
    <w:p w14:paraId="0C70F60B" w14:textId="77777777" w:rsidR="00295E50" w:rsidRPr="00295E50" w:rsidRDefault="00295E50" w:rsidP="00295E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E50">
        <w:rPr>
          <w:bCs/>
          <w:color w:val="000000"/>
        </w:rPr>
        <w:t>с 21 сентября 2022 г. по 27 сентября 2022 г. - в размере 80,00% от начальной цены продажи лота;</w:t>
      </w:r>
    </w:p>
    <w:p w14:paraId="649BC40F" w14:textId="77777777" w:rsidR="00295E50" w:rsidRPr="00295E50" w:rsidRDefault="00295E50" w:rsidP="00295E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E50">
        <w:rPr>
          <w:bCs/>
          <w:color w:val="000000"/>
        </w:rPr>
        <w:t>с 28 сентября 2022 г. по 04 октября 2022 г. - в размере 75,00% от начальной цены продажи лота;</w:t>
      </w:r>
    </w:p>
    <w:p w14:paraId="46BD58E7" w14:textId="77777777" w:rsidR="00295E50" w:rsidRPr="00295E50" w:rsidRDefault="00295E50" w:rsidP="00295E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E50">
        <w:rPr>
          <w:bCs/>
          <w:color w:val="000000"/>
        </w:rPr>
        <w:t>с 05 октября 2022 г. по 11 октября 2022 г. - в размере 70,00% от начальной цены продажи лота;</w:t>
      </w:r>
    </w:p>
    <w:p w14:paraId="7FE50913" w14:textId="15237BEB" w:rsidR="00714773" w:rsidRPr="00295E50" w:rsidRDefault="00295E50" w:rsidP="00295E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95E50">
        <w:rPr>
          <w:bCs/>
          <w:color w:val="000000"/>
        </w:rPr>
        <w:t>с 12 октября 2022 г. по 18 октября 2022 г. - в размере 6</w:t>
      </w:r>
      <w:r w:rsidR="00A107A6">
        <w:rPr>
          <w:bCs/>
          <w:color w:val="000000"/>
        </w:rPr>
        <w:t>2</w:t>
      </w:r>
      <w:r w:rsidRPr="00295E50">
        <w:rPr>
          <w:bCs/>
          <w:color w:val="000000"/>
        </w:rPr>
        <w:t>,00% от начальной цены продажи лота</w:t>
      </w:r>
      <w:r>
        <w:rPr>
          <w:bCs/>
          <w:color w:val="000000"/>
        </w:rPr>
        <w:t>.</w:t>
      </w:r>
    </w:p>
    <w:p w14:paraId="1DEAE197" w14:textId="35235DAE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D42252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32224B79" w14:textId="77777777" w:rsidR="00D42252" w:rsidRPr="00D42252" w:rsidRDefault="00D42252" w:rsidP="00D42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252">
        <w:rPr>
          <w:rFonts w:ascii="Times New Roman" w:hAnsi="Times New Roman" w:cs="Times New Roman"/>
          <w:color w:val="000000"/>
          <w:sz w:val="24"/>
          <w:szCs w:val="24"/>
        </w:rPr>
        <w:t>с 20 июля 2022 г. по 30 августа 2022 г. - в размере начальной цены продажи лота;</w:t>
      </w:r>
    </w:p>
    <w:p w14:paraId="68B628BC" w14:textId="77777777" w:rsidR="00D42252" w:rsidRPr="00D42252" w:rsidRDefault="00D42252" w:rsidP="00D42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252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95,00% от начальной цены продажи лота;</w:t>
      </w:r>
    </w:p>
    <w:p w14:paraId="2F45B4F3" w14:textId="77777777" w:rsidR="00D42252" w:rsidRPr="00D42252" w:rsidRDefault="00D42252" w:rsidP="00D42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252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90,00% от начальной цены продажи лота;</w:t>
      </w:r>
    </w:p>
    <w:p w14:paraId="203BA366" w14:textId="77777777" w:rsidR="00D42252" w:rsidRPr="00D42252" w:rsidRDefault="00D42252" w:rsidP="00D42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252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85,00% от начальной цены продажи лота;</w:t>
      </w:r>
    </w:p>
    <w:p w14:paraId="2AF840B8" w14:textId="77777777" w:rsidR="00D42252" w:rsidRPr="00D42252" w:rsidRDefault="00D42252" w:rsidP="00D42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252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80,00% от начальной цены продажи лота;</w:t>
      </w:r>
    </w:p>
    <w:p w14:paraId="10D7A352" w14:textId="77777777" w:rsidR="00D42252" w:rsidRPr="00D42252" w:rsidRDefault="00D42252" w:rsidP="00D42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2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сентября 2022 г. по 04 октября 2022 г. - в размере 75,00% от начальной цены продажи лота;</w:t>
      </w:r>
    </w:p>
    <w:p w14:paraId="3BA1376A" w14:textId="77777777" w:rsidR="00D42252" w:rsidRPr="00D42252" w:rsidRDefault="00D42252" w:rsidP="00D42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252">
        <w:rPr>
          <w:rFonts w:ascii="Times New Roman" w:hAnsi="Times New Roman" w:cs="Times New Roman"/>
          <w:color w:val="000000"/>
          <w:sz w:val="24"/>
          <w:szCs w:val="24"/>
        </w:rPr>
        <w:t>с 05 октября 2022 г. по 11 октября 2022 г. - в размере 70,00% от начальной цены продажи лота;</w:t>
      </w:r>
    </w:p>
    <w:p w14:paraId="013D1DAF" w14:textId="0D489541" w:rsidR="00714773" w:rsidRDefault="00D42252" w:rsidP="00D42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252">
        <w:rPr>
          <w:rFonts w:ascii="Times New Roman" w:hAnsi="Times New Roman" w:cs="Times New Roman"/>
          <w:color w:val="000000"/>
          <w:sz w:val="24"/>
          <w:szCs w:val="24"/>
        </w:rPr>
        <w:t>с 12 октября 2022 г. по 18 октября 2022 г. - в размере 65,00%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929E14" w14:textId="2234872C" w:rsidR="00C353DC" w:rsidRPr="00270F0D" w:rsidRDefault="00270F0D" w:rsidP="00D42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0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5A9B896B" w14:textId="77777777" w:rsidR="00DD2CC9" w:rsidRPr="00DD2CC9" w:rsidRDefault="00DD2CC9" w:rsidP="00DD2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CC9">
        <w:rPr>
          <w:rFonts w:ascii="Times New Roman" w:hAnsi="Times New Roman" w:cs="Times New Roman"/>
          <w:color w:val="000000"/>
          <w:sz w:val="24"/>
          <w:szCs w:val="24"/>
        </w:rPr>
        <w:t>с 20 июля 2022 г. по 30 августа 2022 г. - в размере начальной цены продажи лота;</w:t>
      </w:r>
    </w:p>
    <w:p w14:paraId="1BF3B3ED" w14:textId="77777777" w:rsidR="00DD2CC9" w:rsidRPr="00DD2CC9" w:rsidRDefault="00DD2CC9" w:rsidP="00DD2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CC9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95,00% от начальной цены продажи лота;</w:t>
      </w:r>
    </w:p>
    <w:p w14:paraId="30EF6A71" w14:textId="14E3956F" w:rsidR="00C353DC" w:rsidRDefault="00DD2CC9" w:rsidP="00DD2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CC9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90,00%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E87A3E" w14:textId="27D162E2" w:rsidR="00DD2CC9" w:rsidRPr="003457EF" w:rsidRDefault="003457EF" w:rsidP="00DD2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4,5:</w:t>
      </w:r>
    </w:p>
    <w:p w14:paraId="6CB8B180" w14:textId="441B192E" w:rsidR="001E50C3" w:rsidRPr="001E50C3" w:rsidRDefault="001E50C3" w:rsidP="001E5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0C3">
        <w:rPr>
          <w:rFonts w:ascii="Times New Roman" w:hAnsi="Times New Roman" w:cs="Times New Roman"/>
          <w:color w:val="000000"/>
          <w:sz w:val="24"/>
          <w:szCs w:val="24"/>
        </w:rPr>
        <w:t>с 20 июля 2022 г. по 30 августа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50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7E7B68" w14:textId="13813E63" w:rsidR="001E50C3" w:rsidRPr="001E50C3" w:rsidRDefault="001E50C3" w:rsidP="001E5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0C3">
        <w:rPr>
          <w:rFonts w:ascii="Times New Roman" w:hAnsi="Times New Roman" w:cs="Times New Roman"/>
          <w:color w:val="000000"/>
          <w:sz w:val="24"/>
          <w:szCs w:val="24"/>
        </w:rPr>
        <w:t>с 31 августа 2022 г. по 06 сентября 2022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50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50FAA9" w14:textId="3A5726D5" w:rsidR="001E50C3" w:rsidRPr="001E50C3" w:rsidRDefault="001E50C3" w:rsidP="001E5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0C3">
        <w:rPr>
          <w:rFonts w:ascii="Times New Roman" w:hAnsi="Times New Roman" w:cs="Times New Roman"/>
          <w:color w:val="000000"/>
          <w:sz w:val="24"/>
          <w:szCs w:val="24"/>
        </w:rPr>
        <w:t>с 07 сентября 2022 г. по 13 сентября 2022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50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ACC982" w14:textId="48A7D448" w:rsidR="001E50C3" w:rsidRPr="001E50C3" w:rsidRDefault="001E50C3" w:rsidP="001E5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0C3">
        <w:rPr>
          <w:rFonts w:ascii="Times New Roman" w:hAnsi="Times New Roman" w:cs="Times New Roman"/>
          <w:color w:val="000000"/>
          <w:sz w:val="24"/>
          <w:szCs w:val="24"/>
        </w:rPr>
        <w:t>с 14 сентября 2022 г. по 20 сентября 2022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50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BB6F34" w14:textId="3C18D54F" w:rsidR="001E50C3" w:rsidRPr="001E50C3" w:rsidRDefault="001E50C3" w:rsidP="001E5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0C3">
        <w:rPr>
          <w:rFonts w:ascii="Times New Roman" w:hAnsi="Times New Roman" w:cs="Times New Roman"/>
          <w:color w:val="000000"/>
          <w:sz w:val="24"/>
          <w:szCs w:val="24"/>
        </w:rPr>
        <w:t>с 21 сентября 2022 г. по 27 сентября 2022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50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A5C261" w14:textId="65B170C7" w:rsidR="001E50C3" w:rsidRPr="001E50C3" w:rsidRDefault="001E50C3" w:rsidP="001E5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0C3">
        <w:rPr>
          <w:rFonts w:ascii="Times New Roman" w:hAnsi="Times New Roman" w:cs="Times New Roman"/>
          <w:color w:val="000000"/>
          <w:sz w:val="24"/>
          <w:szCs w:val="24"/>
        </w:rPr>
        <w:t>с 28 сентября 2022 г. по 04 октября 2022 г. - в размере 70,00%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50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1EEEB0" w14:textId="260C675A" w:rsidR="001E50C3" w:rsidRPr="001E50C3" w:rsidRDefault="001E50C3" w:rsidP="001E5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0C3">
        <w:rPr>
          <w:rFonts w:ascii="Times New Roman" w:hAnsi="Times New Roman" w:cs="Times New Roman"/>
          <w:color w:val="000000"/>
          <w:sz w:val="24"/>
          <w:szCs w:val="24"/>
        </w:rPr>
        <w:t>с 05 октября 2022 г. по 11 октября 2022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50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B79B8C" w14:textId="7CDF7A38" w:rsidR="001E50C3" w:rsidRPr="001E50C3" w:rsidRDefault="001E50C3" w:rsidP="001E5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0C3">
        <w:rPr>
          <w:rFonts w:ascii="Times New Roman" w:hAnsi="Times New Roman" w:cs="Times New Roman"/>
          <w:color w:val="000000"/>
          <w:sz w:val="24"/>
          <w:szCs w:val="24"/>
        </w:rPr>
        <w:t>с 12 октября 2022 г. по 18 октября 2022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50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D719E2" w14:textId="45210264" w:rsidR="001E50C3" w:rsidRPr="001E50C3" w:rsidRDefault="001E50C3" w:rsidP="001E5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0C3">
        <w:rPr>
          <w:rFonts w:ascii="Times New Roman" w:hAnsi="Times New Roman" w:cs="Times New Roman"/>
          <w:color w:val="000000"/>
          <w:sz w:val="24"/>
          <w:szCs w:val="24"/>
        </w:rPr>
        <w:t>с 19 октября 2022 г. по 25 октября 2022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50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08CCA5" w14:textId="3B718DEB" w:rsidR="001E50C3" w:rsidRPr="001E50C3" w:rsidRDefault="001E50C3" w:rsidP="001E5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0C3">
        <w:rPr>
          <w:rFonts w:ascii="Times New Roman" w:hAnsi="Times New Roman" w:cs="Times New Roman"/>
          <w:color w:val="000000"/>
          <w:sz w:val="24"/>
          <w:szCs w:val="24"/>
        </w:rPr>
        <w:t>с 26 октября 2022 г. по 01 ноября 2022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50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9F8BBE" w14:textId="1D10E3A2" w:rsidR="001E50C3" w:rsidRPr="001E50C3" w:rsidRDefault="001E50C3" w:rsidP="001E5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0C3">
        <w:rPr>
          <w:rFonts w:ascii="Times New Roman" w:hAnsi="Times New Roman" w:cs="Times New Roman"/>
          <w:color w:val="000000"/>
          <w:sz w:val="24"/>
          <w:szCs w:val="24"/>
        </w:rPr>
        <w:t>с 02 ноября 2022 г. по 08 ноября 2022 г. - в размере 40,00%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50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CB3D69" w14:textId="4DD83C98" w:rsidR="003457EF" w:rsidRDefault="001E50C3" w:rsidP="001E5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0C3">
        <w:rPr>
          <w:rFonts w:ascii="Times New Roman" w:hAnsi="Times New Roman" w:cs="Times New Roman"/>
          <w:color w:val="000000"/>
          <w:sz w:val="24"/>
          <w:szCs w:val="24"/>
        </w:rPr>
        <w:t>с 09 ноября 2022 г. по 15 ноября 2022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57064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57064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57064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1DBB20E" w14:textId="22E5A3CB" w:rsidR="00E97E5F" w:rsidRDefault="00AB030D" w:rsidP="005B3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97E5F" w:rsidRPr="00E9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ул. Долгоруковская, д. 4а, тел. +7(495)781-00-00, доб. 500</w:t>
      </w:r>
      <w:r w:rsidR="00E9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5B3E7A" w:rsidRPr="005B3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(812) 334-20-50 (с 9.00 до 18.00 по Московскому времени в рабочие дни)</w:t>
      </w:r>
      <w:r w:rsidR="005B3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B3E7A" w:rsidRPr="005B3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5B3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57D42D53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5099D"/>
    <w:rsid w:val="001A35E3"/>
    <w:rsid w:val="001E379B"/>
    <w:rsid w:val="001E50C3"/>
    <w:rsid w:val="001E7487"/>
    <w:rsid w:val="001F039D"/>
    <w:rsid w:val="00240848"/>
    <w:rsid w:val="00270F0D"/>
    <w:rsid w:val="00284B1D"/>
    <w:rsid w:val="00295E50"/>
    <w:rsid w:val="002B1B81"/>
    <w:rsid w:val="002B26EE"/>
    <w:rsid w:val="002D26C0"/>
    <w:rsid w:val="0031121C"/>
    <w:rsid w:val="003457EF"/>
    <w:rsid w:val="00432832"/>
    <w:rsid w:val="00467D6B"/>
    <w:rsid w:val="004D576C"/>
    <w:rsid w:val="00516CBA"/>
    <w:rsid w:val="0054753F"/>
    <w:rsid w:val="0057064A"/>
    <w:rsid w:val="0059668F"/>
    <w:rsid w:val="005B346C"/>
    <w:rsid w:val="005B3E7A"/>
    <w:rsid w:val="005F1F68"/>
    <w:rsid w:val="005F2266"/>
    <w:rsid w:val="00662676"/>
    <w:rsid w:val="006E02C0"/>
    <w:rsid w:val="007060DC"/>
    <w:rsid w:val="00714773"/>
    <w:rsid w:val="007229EA"/>
    <w:rsid w:val="00735EAD"/>
    <w:rsid w:val="007B575E"/>
    <w:rsid w:val="00814A72"/>
    <w:rsid w:val="00825B29"/>
    <w:rsid w:val="00865FD7"/>
    <w:rsid w:val="00882E21"/>
    <w:rsid w:val="00927CB6"/>
    <w:rsid w:val="00A107A6"/>
    <w:rsid w:val="00AB030D"/>
    <w:rsid w:val="00AF3005"/>
    <w:rsid w:val="00B41D69"/>
    <w:rsid w:val="00B57D8F"/>
    <w:rsid w:val="00B953CE"/>
    <w:rsid w:val="00C035F0"/>
    <w:rsid w:val="00C11EFF"/>
    <w:rsid w:val="00C353DC"/>
    <w:rsid w:val="00C37C78"/>
    <w:rsid w:val="00C64DBE"/>
    <w:rsid w:val="00CF06A5"/>
    <w:rsid w:val="00D0591F"/>
    <w:rsid w:val="00D42252"/>
    <w:rsid w:val="00D62667"/>
    <w:rsid w:val="00DA477E"/>
    <w:rsid w:val="00DD2CC9"/>
    <w:rsid w:val="00E07691"/>
    <w:rsid w:val="00E614D3"/>
    <w:rsid w:val="00E97E5F"/>
    <w:rsid w:val="00EE2718"/>
    <w:rsid w:val="00EE6787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A2306B2-8617-41C6-A540-FC4E8608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47</cp:revision>
  <dcterms:created xsi:type="dcterms:W3CDTF">2019-07-23T07:42:00Z</dcterms:created>
  <dcterms:modified xsi:type="dcterms:W3CDTF">2022-03-30T08:12:00Z</dcterms:modified>
</cp:coreProperties>
</file>