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72304198" w:rsidR="00516C38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</w:t>
      </w:r>
      <w:r w:rsidR="000227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</w:t>
      </w:r>
      <w:r w:rsidR="0043029A" w:rsidRPr="0017311B">
        <w:rPr>
          <w:rFonts w:ascii="Times New Roman" w:hAnsi="Times New Roman" w:cs="Times New Roman"/>
          <w:sz w:val="24"/>
          <w:szCs w:val="24"/>
        </w:rPr>
        <w:t xml:space="preserve">члена Союза АУ </w:t>
      </w:r>
      <w:r w:rsidR="00930043" w:rsidRPr="0017311B">
        <w:rPr>
          <w:rFonts w:ascii="Times New Roman" w:hAnsi="Times New Roman" w:cs="Times New Roman"/>
          <w:sz w:val="24"/>
          <w:szCs w:val="24"/>
        </w:rPr>
        <w:t>«</w:t>
      </w:r>
      <w:r w:rsidR="0043029A" w:rsidRPr="0017311B">
        <w:rPr>
          <w:rFonts w:ascii="Times New Roman" w:hAnsi="Times New Roman" w:cs="Times New Roman"/>
          <w:sz w:val="24"/>
          <w:szCs w:val="24"/>
        </w:rPr>
        <w:t>Созидание</w:t>
      </w:r>
      <w:r w:rsidR="00930043" w:rsidRPr="0017311B">
        <w:rPr>
          <w:rFonts w:ascii="Times New Roman" w:hAnsi="Times New Roman" w:cs="Times New Roman"/>
          <w:sz w:val="24"/>
          <w:szCs w:val="24"/>
        </w:rPr>
        <w:t>»</w:t>
      </w:r>
      <w:r w:rsidR="0043029A" w:rsidRPr="0017311B">
        <w:rPr>
          <w:rFonts w:ascii="Times New Roman" w:hAnsi="Times New Roman" w:cs="Times New Roman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17311B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="0043029A" w:rsidRPr="0017311B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="0043029A" w:rsidRPr="0017311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029A" w:rsidRPr="0017311B">
        <w:rPr>
          <w:rFonts w:ascii="Times New Roman" w:hAnsi="Times New Roman" w:cs="Times New Roman"/>
          <w:sz w:val="24"/>
          <w:szCs w:val="24"/>
        </w:rPr>
        <w:t xml:space="preserve">. 4), 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r w:rsidR="00414B09" w:rsidRPr="00414B09">
        <w:rPr>
          <w:rFonts w:ascii="Times New Roman" w:hAnsi="Times New Roman" w:cs="Times New Roman"/>
          <w:color w:val="000000"/>
          <w:sz w:val="24"/>
          <w:szCs w:val="24"/>
        </w:rPr>
        <w:t xml:space="preserve">в процедуре конкурсного производства 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64F1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764F1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764F1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764F17">
        <w:rPr>
          <w:rFonts w:ascii="Times New Roman" w:hAnsi="Times New Roman" w:cs="Times New Roman"/>
          <w:bCs/>
          <w:color w:val="000000"/>
          <w:sz w:val="24"/>
          <w:szCs w:val="24"/>
        </w:rPr>
        <w:t>ППП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C31F80D" w14:textId="77777777" w:rsidR="009426E7" w:rsidRPr="00805C13" w:rsidRDefault="009426E7" w:rsidP="009426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B2D">
        <w:rPr>
          <w:rFonts w:ascii="Times New Roman" w:hAnsi="Times New Roman" w:cs="Times New Roman"/>
          <w:b/>
          <w:sz w:val="24"/>
          <w:szCs w:val="24"/>
        </w:rPr>
        <w:t>Предметом ТППП является следующее имущество</w:t>
      </w:r>
      <w:r w:rsidRPr="00805C13">
        <w:rPr>
          <w:rFonts w:ascii="Times New Roman" w:hAnsi="Times New Roman" w:cs="Times New Roman"/>
          <w:sz w:val="24"/>
          <w:szCs w:val="24"/>
        </w:rPr>
        <w:t xml:space="preserve"> (далее – Лот, Имущество): </w:t>
      </w:r>
    </w:p>
    <w:p w14:paraId="48B07CA2" w14:textId="5586D744" w:rsidR="00DE4252" w:rsidRPr="00DE4252" w:rsidRDefault="009426E7" w:rsidP="009426E7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9426E7">
        <w:rPr>
          <w:b/>
          <w:bCs/>
        </w:rPr>
        <w:t>Лот 1</w:t>
      </w:r>
      <w:r w:rsidRPr="009426E7">
        <w:t xml:space="preserve"> – </w:t>
      </w:r>
      <w:r w:rsidR="001F6C34" w:rsidRPr="001F6C34">
        <w:t>Земельный участок, категория земель: земли населенных пунктов, разрешенное использование: для размещения и эксплуатации объектов железнодорожного транспорта, площадь</w:t>
      </w:r>
      <w:r w:rsidR="001F6C34">
        <w:t>ю</w:t>
      </w:r>
      <w:r w:rsidR="001F6C34" w:rsidRPr="001F6C34">
        <w:t xml:space="preserve"> 88892 кв. м, </w:t>
      </w:r>
      <w:r w:rsidR="00DE4252">
        <w:t>адрес: Ивановская обл., г. </w:t>
      </w:r>
      <w:r w:rsidR="001F6C34" w:rsidRPr="001F6C34">
        <w:t>Комсомольск</w:t>
      </w:r>
      <w:r w:rsidR="00DE4252">
        <w:t>;</w:t>
      </w:r>
      <w:r w:rsidR="00DE4252" w:rsidRPr="00DE4252">
        <w:t xml:space="preserve"> </w:t>
      </w:r>
      <w:r w:rsidR="00DE4252" w:rsidRPr="001F6C34">
        <w:t>кад</w:t>
      </w:r>
      <w:r w:rsidR="00DE4252">
        <w:t>астровый №</w:t>
      </w:r>
      <w:r w:rsidR="00DE4252" w:rsidRPr="001F6C34">
        <w:t>37:08:000000:489</w:t>
      </w:r>
      <w:r w:rsidR="00DE4252">
        <w:t>;</w:t>
      </w:r>
      <w:r w:rsidR="001F6C34" w:rsidRPr="001F6C34">
        <w:t xml:space="preserve"> Производственное здание многоцелевого </w:t>
      </w:r>
      <w:r w:rsidR="00DE4252">
        <w:t>использования, назначение:</w:t>
      </w:r>
      <w:r w:rsidR="001F6C34" w:rsidRPr="001F6C34">
        <w:t xml:space="preserve"> нежилое, этажность - 2, </w:t>
      </w:r>
      <w:r w:rsidR="00DE4252">
        <w:t xml:space="preserve">общая </w:t>
      </w:r>
      <w:r w:rsidR="001F6C34" w:rsidRPr="001F6C34">
        <w:t xml:space="preserve">площадь 4529,9 </w:t>
      </w:r>
      <w:proofErr w:type="spellStart"/>
      <w:r w:rsidR="001F6C34" w:rsidRPr="001F6C34">
        <w:t>кв.м</w:t>
      </w:r>
      <w:proofErr w:type="spellEnd"/>
      <w:r w:rsidR="001F6C34" w:rsidRPr="001F6C34">
        <w:t xml:space="preserve">, </w:t>
      </w:r>
      <w:r w:rsidR="00DE4252">
        <w:t>инв.№24</w:t>
      </w:r>
      <w:r w:rsidR="001F6C34" w:rsidRPr="001F6C34">
        <w:t>:</w:t>
      </w:r>
      <w:r w:rsidR="00DE4252">
        <w:t>213</w:t>
      </w:r>
      <w:r w:rsidR="001F6C34" w:rsidRPr="001F6C34">
        <w:t>:00</w:t>
      </w:r>
      <w:r w:rsidR="00DE4252">
        <w:t>2;</w:t>
      </w:r>
      <w:r w:rsidR="001F6C34" w:rsidRPr="001F6C34">
        <w:t>0</w:t>
      </w:r>
      <w:r w:rsidR="00DE4252">
        <w:t>000706ПО:0100, лит.А,А1,А2,А3,А4,А5,А6,А7,А8,А9,</w:t>
      </w:r>
      <w:r w:rsidR="001F6C34" w:rsidRPr="001F6C34">
        <w:t xml:space="preserve"> адрес: Ивановская обл., г. Комсомольск, </w:t>
      </w:r>
      <w:r w:rsidR="00DE4252">
        <w:t xml:space="preserve">ул. </w:t>
      </w:r>
      <w:r w:rsidR="001F6C34" w:rsidRPr="001F6C34">
        <w:t>Линейная, д.9</w:t>
      </w:r>
      <w:r w:rsidR="00DE4252">
        <w:t xml:space="preserve">, </w:t>
      </w:r>
      <w:r w:rsidR="00DE4252" w:rsidRPr="001F6C34">
        <w:t xml:space="preserve">кадастровый </w:t>
      </w:r>
      <w:r w:rsidR="00DE4252">
        <w:t>№</w:t>
      </w:r>
      <w:r w:rsidR="00DE4252" w:rsidRPr="001F6C34">
        <w:t>37:08:050505:25</w:t>
      </w:r>
      <w:r w:rsidR="001F6C34" w:rsidRPr="001F6C34">
        <w:t xml:space="preserve">. </w:t>
      </w:r>
      <w:r w:rsidR="001F6C34" w:rsidRPr="00DE4252">
        <w:rPr>
          <w:b/>
        </w:rPr>
        <w:t>Обременение: залог (ипотека) в</w:t>
      </w:r>
      <w:r w:rsidR="00DE4252" w:rsidRPr="00DE4252">
        <w:rPr>
          <w:b/>
        </w:rPr>
        <w:t xml:space="preserve"> пользу АКБ «</w:t>
      </w:r>
      <w:proofErr w:type="spellStart"/>
      <w:r w:rsidR="00DE4252" w:rsidRPr="00DE4252">
        <w:rPr>
          <w:b/>
        </w:rPr>
        <w:t>Капиталбанк</w:t>
      </w:r>
      <w:proofErr w:type="spellEnd"/>
      <w:r w:rsidR="00DE4252" w:rsidRPr="00DE4252">
        <w:rPr>
          <w:b/>
        </w:rPr>
        <w:t xml:space="preserve">» (ПАО). </w:t>
      </w:r>
    </w:p>
    <w:p w14:paraId="4405D92C" w14:textId="5C8713B6" w:rsidR="009426E7" w:rsidRPr="009426E7" w:rsidRDefault="009426E7" w:rsidP="00DE425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DE4252">
        <w:rPr>
          <w:b/>
        </w:rPr>
        <w:t>Начальная цена</w:t>
      </w:r>
      <w:r w:rsidRPr="009426E7">
        <w:t xml:space="preserve"> (далее</w:t>
      </w:r>
      <w:r w:rsidRPr="00DE4252">
        <w:t xml:space="preserve"> – НЦ) </w:t>
      </w:r>
      <w:r w:rsidRPr="009426E7">
        <w:t xml:space="preserve">– </w:t>
      </w:r>
      <w:r w:rsidRPr="009426E7">
        <w:rPr>
          <w:b/>
        </w:rPr>
        <w:t>8 342 241,86 руб.</w:t>
      </w:r>
    </w:p>
    <w:p w14:paraId="4C019DA3" w14:textId="24C1FE7E" w:rsidR="00764F17" w:rsidRPr="00007CD1" w:rsidRDefault="005D1662" w:rsidP="006879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F9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687967" w:rsidRPr="00847F99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87967" w:rsidRPr="00847F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Pr="00847F99">
        <w:rPr>
          <w:rFonts w:ascii="Times New Roman" w:eastAsia="Times New Roman" w:hAnsi="Times New Roman" w:cs="Times New Roman"/>
          <w:b/>
          <w:sz w:val="24"/>
          <w:szCs w:val="24"/>
        </w:rPr>
        <w:t xml:space="preserve">2 г. с 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47F9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764F17" w:rsidRPr="00847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764F17" w:rsidRPr="00847F99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764F17" w:rsidRPr="00847F99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периоде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 (далее – к/д)</w:t>
      </w:r>
      <w:r w:rsidR="00847F99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</w:t>
      </w:r>
      <w:r w:rsidR="00AB38AC" w:rsidRPr="00AB38AC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="00764F17" w:rsidRPr="00AB3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0227B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227B3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38A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764F17" w:rsidRPr="00AB38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B38AC" w:rsidRPr="00AB38AC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764F17" w:rsidRPr="00AB38AC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="000227B3">
        <w:rPr>
          <w:rFonts w:ascii="Times New Roman" w:eastAsia="Times New Roman" w:hAnsi="Times New Roman" w:cs="Times New Roman"/>
          <w:b/>
          <w:sz w:val="24"/>
          <w:szCs w:val="24"/>
        </w:rPr>
        <w:t>Минимальная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0227B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0227B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64F17"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CD1">
        <w:rPr>
          <w:rFonts w:ascii="Times New Roman" w:eastAsia="Times New Roman" w:hAnsi="Times New Roman" w:cs="Times New Roman"/>
          <w:b/>
          <w:sz w:val="24"/>
          <w:szCs w:val="24"/>
        </w:rPr>
        <w:t xml:space="preserve">отсечения) </w:t>
      </w:r>
      <w:r w:rsidR="000227B3" w:rsidRPr="00007CD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07C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7B3" w:rsidRPr="00007CD1">
        <w:rPr>
          <w:rFonts w:ascii="Times New Roman" w:eastAsia="Times New Roman" w:hAnsi="Times New Roman" w:cs="Times New Roman"/>
          <w:b/>
          <w:sz w:val="24"/>
          <w:szCs w:val="24"/>
        </w:rPr>
        <w:t>4 588 233,02 руб</w:t>
      </w:r>
      <w:r w:rsidR="00764F17" w:rsidRPr="00007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79BA2" w14:textId="40C9EDFD" w:rsidR="00AB38AC" w:rsidRDefault="00AB38AC" w:rsidP="00AB3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, пост</w:t>
      </w:r>
      <w:bookmarkStart w:id="0" w:name="_GoBack"/>
      <w:bookmarkEnd w:id="0"/>
      <w:r w:rsidRPr="00F349CF">
        <w:rPr>
          <w:rFonts w:ascii="Times New Roman" w:eastAsia="Times New Roman" w:hAnsi="Times New Roman" w:cs="Times New Roman"/>
          <w:sz w:val="24"/>
          <w:szCs w:val="24"/>
        </w:rPr>
        <w:t>упившие в течение определенного периода ТППП, рассматриваются только после рассмотрения заявок, поступивших в течение предыдущего периода ТППП, если по результатам рассмотрения таких заявок не определен Победитель ТППП.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оформляется протоколом об итогах ТППП,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пределенного периода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602B86BE" w14:textId="43181806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E22AC2">
        <w:rPr>
          <w:color w:val="000000"/>
        </w:rPr>
        <w:t>е</w:t>
      </w:r>
      <w:r w:rsidR="00985AF0" w:rsidRPr="00A57F9C">
        <w:rPr>
          <w:color w:val="000000"/>
        </w:rPr>
        <w:t xml:space="preserve">, </w:t>
      </w:r>
      <w:r w:rsidR="00E22AC2">
        <w:rPr>
          <w:color w:val="000000"/>
        </w:rPr>
        <w:t>его</w:t>
      </w:r>
      <w:r w:rsidR="00985AF0" w:rsidRPr="00A57F9C">
        <w:rPr>
          <w:color w:val="000000"/>
        </w:rPr>
        <w:t xml:space="preserve"> описани</w:t>
      </w:r>
      <w:r w:rsidR="00E22AC2">
        <w:rPr>
          <w:color w:val="000000"/>
        </w:rPr>
        <w:t>е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477C875A" w14:textId="70BAA71D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п. 11 ст. 110 </w:t>
      </w:r>
      <w:r w:rsidR="00E22AC2" w:rsidRP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телефона, адрес эл. почты; д) сведения о наличии или об отсутствии заинтересован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заявителя по отношению к 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24150B42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1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6C28F4AF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007CD1"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22AC2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 w:rsidR="00537B76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</w:t>
      </w:r>
      <w:r w:rsidR="00525B47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="00537B76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договором о задатке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</w:t>
      </w: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Получатель – АО «Российский аукционный дом» (ИНН 7838430413, КПП 783801001): № 40702810855230001</w:t>
      </w:r>
      <w:r w:rsidR="00525B47"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547 в Северо-Западном банке ПАО </w:t>
      </w: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Сбербанк, г. Санкт-Петербург, к/с № 3010181050</w:t>
      </w:r>
      <w:r w:rsidR="00525B47"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0000000653, БИК 044030653 или № </w:t>
      </w: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40702810100050004773 в Северо-Западном фили</w:t>
      </w:r>
      <w:r w:rsidR="00525B47"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 ПАО «Банк «ФК ОТКРЫТИЕ», г. </w:t>
      </w:r>
      <w:r w:rsidRPr="00173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Санкт-Петербург, к/с 30101810540300000795, БИК 044030795</w:t>
      </w:r>
      <w:r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4A85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указать код Лота на ЭП</w:t>
      </w:r>
      <w:r w:rsidR="006F5B23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полное наименование Должника</w:t>
      </w:r>
      <w:r w:rsidR="00504A85" w:rsidRPr="001731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2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775C2441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ОТ по </w:t>
      </w:r>
      <w:r w:rsidR="00E22AC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FAACA2" w14:textId="726727E2" w:rsidR="00537B76" w:rsidRPr="00E22AC2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проведения ТППП 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ИВАНОВСКОЕ ОТДЕЛЕНИЕ № 8639 </w:t>
      </w:r>
      <w:r w:rsidR="00C92A36" w:rsidRPr="00E22AC2">
        <w:rPr>
          <w:rFonts w:ascii="Times New Roman" w:eastAsia="Times New Roman" w:hAnsi="Times New Roman" w:cs="Times New Roman"/>
          <w:sz w:val="24"/>
          <w:szCs w:val="24"/>
        </w:rPr>
        <w:t>ПАО </w:t>
      </w:r>
      <w:r w:rsidR="00883CD6" w:rsidRPr="00E22AC2">
        <w:rPr>
          <w:rFonts w:ascii="Times New Roman" w:eastAsia="Times New Roman" w:hAnsi="Times New Roman" w:cs="Times New Roman"/>
          <w:sz w:val="24"/>
          <w:szCs w:val="24"/>
        </w:rPr>
        <w:t>СБЕРБАНК Г. ИВАНОВО, к/с 30101</w:t>
      </w:r>
      <w:r w:rsidR="00537B76" w:rsidRPr="00E22AC2">
        <w:rPr>
          <w:rFonts w:ascii="Times New Roman" w:eastAsia="Times New Roman" w:hAnsi="Times New Roman" w:cs="Times New Roman"/>
          <w:sz w:val="24"/>
          <w:szCs w:val="24"/>
        </w:rPr>
        <w:t>810000000000608, БИК 042406608.</w:t>
      </w:r>
    </w:p>
    <w:p w14:paraId="2EF8F7B7" w14:textId="61AA8BB2" w:rsidR="00F60EFA" w:rsidRPr="00E22AC2" w:rsidRDefault="00F60EFA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C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0ADBA99D" w:rsidR="001A74F2" w:rsidRPr="00A57F9C" w:rsidRDefault="001102A6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AC2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7CD1"/>
    <w:rsid w:val="000227B3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311B"/>
    <w:rsid w:val="001743C2"/>
    <w:rsid w:val="001762EF"/>
    <w:rsid w:val="001A74F2"/>
    <w:rsid w:val="001C136D"/>
    <w:rsid w:val="001C4FB4"/>
    <w:rsid w:val="001C5F17"/>
    <w:rsid w:val="001D3A56"/>
    <w:rsid w:val="001E0253"/>
    <w:rsid w:val="001F6C34"/>
    <w:rsid w:val="00214B12"/>
    <w:rsid w:val="00220520"/>
    <w:rsid w:val="002B4E6C"/>
    <w:rsid w:val="002D21EA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43B1E"/>
    <w:rsid w:val="00491892"/>
    <w:rsid w:val="0049312A"/>
    <w:rsid w:val="004A554B"/>
    <w:rsid w:val="004F3380"/>
    <w:rsid w:val="00503403"/>
    <w:rsid w:val="00504A85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D1662"/>
    <w:rsid w:val="005E2DA9"/>
    <w:rsid w:val="00612722"/>
    <w:rsid w:val="0062279B"/>
    <w:rsid w:val="006271D4"/>
    <w:rsid w:val="00630564"/>
    <w:rsid w:val="00650ACC"/>
    <w:rsid w:val="006715B7"/>
    <w:rsid w:val="00672859"/>
    <w:rsid w:val="00687967"/>
    <w:rsid w:val="00692C48"/>
    <w:rsid w:val="006B4690"/>
    <w:rsid w:val="006F5B23"/>
    <w:rsid w:val="00717A9F"/>
    <w:rsid w:val="00764F17"/>
    <w:rsid w:val="007679DC"/>
    <w:rsid w:val="007701D0"/>
    <w:rsid w:val="007B48E0"/>
    <w:rsid w:val="007B6D49"/>
    <w:rsid w:val="007E5975"/>
    <w:rsid w:val="00803D15"/>
    <w:rsid w:val="00805C13"/>
    <w:rsid w:val="00833D0C"/>
    <w:rsid w:val="00847F99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26E7"/>
    <w:rsid w:val="0094558C"/>
    <w:rsid w:val="00947A7F"/>
    <w:rsid w:val="00947CBA"/>
    <w:rsid w:val="009513AF"/>
    <w:rsid w:val="00957D7D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B38AC"/>
    <w:rsid w:val="00AD1C93"/>
    <w:rsid w:val="00AD7975"/>
    <w:rsid w:val="00B25D3D"/>
    <w:rsid w:val="00B4122B"/>
    <w:rsid w:val="00B45D51"/>
    <w:rsid w:val="00B54DF2"/>
    <w:rsid w:val="00B72FD2"/>
    <w:rsid w:val="00B75A92"/>
    <w:rsid w:val="00B85AA5"/>
    <w:rsid w:val="00BC7B2C"/>
    <w:rsid w:val="00BE754D"/>
    <w:rsid w:val="00C221B5"/>
    <w:rsid w:val="00C24E1B"/>
    <w:rsid w:val="00C33B3C"/>
    <w:rsid w:val="00C44945"/>
    <w:rsid w:val="00C554B2"/>
    <w:rsid w:val="00C62AA5"/>
    <w:rsid w:val="00C830F3"/>
    <w:rsid w:val="00C841BF"/>
    <w:rsid w:val="00C8652B"/>
    <w:rsid w:val="00C92A36"/>
    <w:rsid w:val="00CB0627"/>
    <w:rsid w:val="00CB7F91"/>
    <w:rsid w:val="00CC42F5"/>
    <w:rsid w:val="00CF11E1"/>
    <w:rsid w:val="00CF2181"/>
    <w:rsid w:val="00D16AC3"/>
    <w:rsid w:val="00D91178"/>
    <w:rsid w:val="00D91CF9"/>
    <w:rsid w:val="00DB0A7D"/>
    <w:rsid w:val="00DE4252"/>
    <w:rsid w:val="00DF4B2D"/>
    <w:rsid w:val="00E12FAC"/>
    <w:rsid w:val="00E22AC2"/>
    <w:rsid w:val="00E36046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0EFA"/>
    <w:rsid w:val="00F74B6F"/>
    <w:rsid w:val="00F930A6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8</cp:revision>
  <cp:lastPrinted>2019-07-08T08:38:00Z</cp:lastPrinted>
  <dcterms:created xsi:type="dcterms:W3CDTF">2022-05-12T11:40:00Z</dcterms:created>
  <dcterms:modified xsi:type="dcterms:W3CDTF">2022-05-20T06:53:00Z</dcterms:modified>
</cp:coreProperties>
</file>