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0A8D21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B3FFA" w:rsidRPr="008B3F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B3FFA" w:rsidRPr="008B3FF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B3FFA" w:rsidRPr="008B3FF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8B3FFA" w:rsidRPr="008B3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B3FFA" w:rsidRPr="008B3FF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  (далее – финансовая организация), конкурсным управляющим (ликвидатором) которого на основании решения Арбитражного суда Ростовской обл. от 7 июня 2016 г. по</w:t>
      </w:r>
      <w:proofErr w:type="gramEnd"/>
      <w:r w:rsidR="008B3FFA" w:rsidRPr="008B3FFA">
        <w:rPr>
          <w:rFonts w:ascii="Times New Roman" w:hAnsi="Times New Roman" w:cs="Times New Roman"/>
          <w:color w:val="000000"/>
          <w:sz w:val="24"/>
          <w:szCs w:val="24"/>
        </w:rPr>
        <w:t xml:space="preserve"> делу №А53-11457/2016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5EBFBEA7" w:rsidR="00914D34" w:rsidRDefault="00110407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10407">
        <w:t xml:space="preserve">Квартира - 69,7 кв. м, 1/2 доли в праве общей долевой собственности на земельный участок - 1501+/-0,2 кв. м, адрес: </w:t>
      </w:r>
      <w:proofErr w:type="gramStart"/>
      <w:r w:rsidRPr="00110407">
        <w:t xml:space="preserve">Ростовская область, р-н Октябрьский, </w:t>
      </w:r>
      <w:proofErr w:type="spellStart"/>
      <w:r w:rsidRPr="00110407">
        <w:t>сл</w:t>
      </w:r>
      <w:proofErr w:type="spellEnd"/>
      <w:r w:rsidRPr="00110407">
        <w:t xml:space="preserve"> Красюковская, пер. 3-й Советский, 8, 1-этажная, кадастровые номера 61:28:0070101:6681, 61:28:0070101:1770, земли населенных пунктов - для ведения личного подсобного хозяйства, ограничения и обременения: установлены ограничения на часть з/у, предусмотренные </w:t>
      </w:r>
      <w:proofErr w:type="spellStart"/>
      <w:r w:rsidRPr="00110407">
        <w:t>ст.ст</w:t>
      </w:r>
      <w:proofErr w:type="spellEnd"/>
      <w:r w:rsidRPr="00110407">
        <w:t>. 56, 56.1 ЗК РФ О порядке установления охранных зон объектов электросетевого хозяйства и особых условий использования земельных участков, расположенных</w:t>
      </w:r>
      <w:proofErr w:type="gramEnd"/>
      <w:r w:rsidRPr="00110407">
        <w:t xml:space="preserve"> в границах таких зон № 160 от 24.02.2009, срок действия: 20.09.2016, проживает 3 человека, в </w:t>
      </w:r>
      <w:proofErr w:type="spellStart"/>
      <w:r w:rsidRPr="00110407">
        <w:t>т.ч</w:t>
      </w:r>
      <w:proofErr w:type="spellEnd"/>
      <w:r w:rsidRPr="00110407">
        <w:t>. несовершеннолетние</w:t>
      </w:r>
      <w:r>
        <w:t xml:space="preserve"> – </w:t>
      </w:r>
      <w:r w:rsidRPr="00110407">
        <w:t>837</w:t>
      </w:r>
      <w:r>
        <w:t xml:space="preserve"> </w:t>
      </w:r>
      <w:r w:rsidRPr="00110407">
        <w:t>468,45</w:t>
      </w:r>
      <w:r>
        <w:t xml:space="preserve"> руб.</w:t>
      </w:r>
    </w:p>
    <w:p w14:paraId="15D12F19" w14:textId="72148B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C2480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AD6C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513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AFBD6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020DA">
        <w:rPr>
          <w:rFonts w:ascii="Times New Roman CYR" w:hAnsi="Times New Roman CYR" w:cs="Times New Roman CYR"/>
          <w:color w:val="000000"/>
        </w:rPr>
        <w:t xml:space="preserve"> </w:t>
      </w:r>
      <w:r w:rsidR="002020DA" w:rsidRPr="002020DA">
        <w:rPr>
          <w:rFonts w:ascii="Times New Roman CYR" w:hAnsi="Times New Roman CYR" w:cs="Times New Roman CYR"/>
          <w:b/>
          <w:color w:val="000000"/>
        </w:rPr>
        <w:t>20 июля</w:t>
      </w:r>
      <w:r w:rsidR="002020DA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3DE1F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C2480" w:rsidRPr="001C2480"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C2480">
        <w:t>202</w:t>
      </w:r>
      <w:r w:rsidR="0075465C" w:rsidRPr="001C2480">
        <w:t>2</w:t>
      </w:r>
      <w:r w:rsidR="00E12685" w:rsidRPr="001C2480"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1C2480" w:rsidRPr="001C2480">
        <w:rPr>
          <w:b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1C2480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1C2480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E01B9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C2480" w:rsidRPr="001C2480">
        <w:rPr>
          <w:b/>
        </w:rPr>
        <w:t>07 июня</w:t>
      </w:r>
      <w:r w:rsidR="00E12685" w:rsidRPr="001C2480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C2480" w:rsidRPr="001C2480">
        <w:rPr>
          <w:b/>
        </w:rPr>
        <w:t>25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1C248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48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1C248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8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1C248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8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1C248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8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48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1C248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</w:t>
      </w:r>
      <w:r w:rsidR="00EA7238" w:rsidRPr="001C2480">
        <w:rPr>
          <w:rFonts w:ascii="Times New Roman" w:hAnsi="Times New Roman" w:cs="Times New Roman"/>
          <w:color w:val="000000"/>
          <w:sz w:val="24"/>
          <w:szCs w:val="24"/>
        </w:rPr>
        <w:t>приложением проекта Договора.</w:t>
      </w:r>
    </w:p>
    <w:p w14:paraId="2080B6A0" w14:textId="619D92BA" w:rsidR="00556DA2" w:rsidRPr="001C2480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48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C248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C248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C248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C24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1C2480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248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C248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1C248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1C2480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48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434A4BE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C2480" w:rsidRPr="001C2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15:00 часов по адресу: г. Ростов-на-Дону, ул. Шаумяна, д.3/31/18, тел. +7(863)309-06-70, доб. 107; </w:t>
      </w:r>
      <w:proofErr w:type="gramStart"/>
      <w:r w:rsidR="001C2480" w:rsidRPr="001C2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C2480" w:rsidRPr="001C2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1C2480" w:rsidRPr="001C2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1C2480" w:rsidRPr="001C2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10407"/>
    <w:rsid w:val="00130BFB"/>
    <w:rsid w:val="0015099D"/>
    <w:rsid w:val="001C2480"/>
    <w:rsid w:val="001F039D"/>
    <w:rsid w:val="002020DA"/>
    <w:rsid w:val="002C312D"/>
    <w:rsid w:val="002D68BA"/>
    <w:rsid w:val="00365722"/>
    <w:rsid w:val="0037513B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8B3FFA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1561</Words>
  <Characters>10418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2021-08-23T09:07:00Z</dcterms:created>
  <dcterms:modified xsi:type="dcterms:W3CDTF">2022-05-31T08:43:00Z</dcterms:modified>
</cp:coreProperties>
</file>