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D3" w:rsidRPr="00115BD3" w:rsidRDefault="00115BD3" w:rsidP="00115BD3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115BD3">
        <w:rPr>
          <w:rFonts w:ascii="Times New Roman" w:eastAsia="MS Mincho" w:hAnsi="Times New Roman" w:cs="Times New Roman"/>
          <w:b/>
          <w:lang w:eastAsia="ru-RU"/>
        </w:rPr>
        <w:t>ДОГОВОР</w:t>
      </w:r>
      <w:bookmarkStart w:id="0" w:name="_GoBack"/>
      <w:bookmarkEnd w:id="0"/>
      <w:r w:rsidRPr="00115BD3">
        <w:rPr>
          <w:rFonts w:ascii="Times New Roman" w:eastAsia="MS Mincho" w:hAnsi="Times New Roman" w:cs="Times New Roman"/>
          <w:b/>
          <w:lang w:eastAsia="ru-RU"/>
        </w:rPr>
        <w:t xml:space="preserve"> О ЗАДАТКЕ </w:t>
      </w:r>
    </w:p>
    <w:p w:rsidR="00115BD3" w:rsidRPr="00115BD3" w:rsidRDefault="00115BD3" w:rsidP="0011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BD3" w:rsidRPr="00115BD3" w:rsidRDefault="00115BD3" w:rsidP="00BD5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Ижевск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</w:t>
      </w:r>
      <w:r w:rsidR="00C35A79">
        <w:rPr>
          <w:rFonts w:ascii="Times New Roman" w:eastAsia="Times New Roman" w:hAnsi="Times New Roman" w:cs="Times New Roman"/>
          <w:color w:val="000000"/>
          <w:lang w:eastAsia="ru-RU"/>
        </w:rPr>
        <w:t xml:space="preserve"> «___» ___________202</w:t>
      </w:r>
      <w:r w:rsidR="008720F7">
        <w:rPr>
          <w:rFonts w:ascii="Times New Roman" w:eastAsia="Times New Roman" w:hAnsi="Times New Roman" w:cs="Times New Roman"/>
          <w:color w:val="000000"/>
          <w:lang w:eastAsia="ru-RU"/>
        </w:rPr>
        <w:t>2г.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5BD3" w:rsidRPr="00115BD3" w:rsidRDefault="00115BD3" w:rsidP="0011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BD3" w:rsidRPr="00115BD3" w:rsidRDefault="00115BD3" w:rsidP="00115BD3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564E3">
        <w:rPr>
          <w:rFonts w:ascii="Times New Roman" w:eastAsia="Times New Roman" w:hAnsi="Times New Roman" w:cs="Times New Roman"/>
          <w:lang w:eastAsia="ru-RU"/>
        </w:rPr>
        <w:t>Конкурсный управляющий</w:t>
      </w:r>
      <w:r w:rsidR="00B564E3" w:rsidRPr="00B564E3">
        <w:t xml:space="preserve"> </w:t>
      </w:r>
      <w:r w:rsidR="00B564E3"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1131831006042/1831163599, адрес: 426008, УР, г. Ижевск, ул. Пушкинская, д.</w:t>
      </w:r>
      <w:r w:rsidR="00B564E3">
        <w:rPr>
          <w:rFonts w:ascii="Times New Roman" w:eastAsia="Times New Roman" w:hAnsi="Times New Roman" w:cs="Times New Roman"/>
          <w:lang w:eastAsia="ru-RU"/>
        </w:rPr>
        <w:t xml:space="preserve"> 268, лит. Б, этаж 2, пом. 34)</w:t>
      </w:r>
      <w:r w:rsidR="007565B0">
        <w:rPr>
          <w:rFonts w:ascii="Times New Roman" w:eastAsia="Times New Roman" w:hAnsi="Times New Roman" w:cs="Times New Roman"/>
          <w:lang w:eastAsia="ru-RU"/>
        </w:rPr>
        <w:t xml:space="preserve"> Сабуров Евгений Юрьевич</w:t>
      </w:r>
      <w:r w:rsidR="00B564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64E3" w:rsidRPr="00724EDE">
        <w:rPr>
          <w:rFonts w:ascii="Times New Roman" w:hAnsi="Times New Roman"/>
          <w:sz w:val="20"/>
        </w:rPr>
        <w:t>(ИНН 18</w:t>
      </w:r>
      <w:r w:rsidR="00B564E3">
        <w:rPr>
          <w:rFonts w:ascii="Times New Roman" w:hAnsi="Times New Roman"/>
          <w:sz w:val="20"/>
        </w:rPr>
        <w:t>3511502391 СНИЛС 167-425-747 95</w:t>
      </w:r>
      <w:r w:rsidR="00B564E3">
        <w:rPr>
          <w:rFonts w:ascii="Times New Roman" w:hAnsi="Times New Roman"/>
          <w:sz w:val="20"/>
        </w:rPr>
        <w:t>),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7565B0">
        <w:rPr>
          <w:rFonts w:ascii="Times New Roman" w:eastAsia="Times New Roman" w:hAnsi="Times New Roman" w:cs="Times New Roman"/>
          <w:lang w:eastAsia="ru-RU"/>
        </w:rPr>
        <w:t>ый</w:t>
      </w:r>
      <w:r w:rsidR="00AE4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lang w:eastAsia="ru-RU"/>
        </w:rPr>
        <w:t>в дальнейшем «</w:t>
      </w:r>
      <w:r>
        <w:rPr>
          <w:rFonts w:ascii="Times New Roman" w:eastAsia="Times New Roman" w:hAnsi="Times New Roman" w:cs="Times New Roman"/>
          <w:lang w:eastAsia="ru-RU"/>
        </w:rPr>
        <w:t>Организатор торгов</w:t>
      </w:r>
      <w:r w:rsidR="007565B0">
        <w:rPr>
          <w:rFonts w:ascii="Times New Roman" w:eastAsia="Times New Roman" w:hAnsi="Times New Roman" w:cs="Times New Roman"/>
          <w:lang w:eastAsia="ru-RU"/>
        </w:rPr>
        <w:t>»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lang w:eastAsia="ru-RU"/>
        </w:rPr>
        <w:t>одно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й стороны, 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и ____________________________</w:t>
      </w:r>
      <w:r w:rsidRPr="00115BD3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именуемый в дальнейшем «Претендент», действующий на основании __________, с другой стороны, по результатам торгов на основании протокола от ________________ заключили настоящий договор о нижеследующем: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:rsidR="00115BD3" w:rsidRDefault="00115BD3" w:rsidP="00A1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53D7">
        <w:rPr>
          <w:rFonts w:ascii="Times New Roman" w:eastAsia="MS Mincho" w:hAnsi="Times New Roman" w:cs="Times New Roman"/>
          <w:lang w:eastAsia="ru-RU"/>
        </w:rPr>
        <w:t>1. За участие на</w:t>
      </w:r>
      <w:r w:rsidR="0036710C">
        <w:rPr>
          <w:rFonts w:ascii="Times New Roman" w:eastAsia="MS Mincho" w:hAnsi="Times New Roman" w:cs="Times New Roman"/>
          <w:lang w:eastAsia="ru-RU"/>
        </w:rPr>
        <w:t xml:space="preserve"> </w:t>
      </w:r>
      <w:r w:rsidRPr="00A153D7">
        <w:rPr>
          <w:rFonts w:ascii="Times New Roman" w:eastAsia="MS Mincho" w:hAnsi="Times New Roman" w:cs="Times New Roman"/>
          <w:lang w:eastAsia="ru-RU"/>
        </w:rPr>
        <w:t>торгах по продаже имущества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, принадлежащего </w:t>
      </w:r>
      <w:r w:rsidR="00B564E3"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</w:t>
      </w:r>
      <w:r w:rsidR="00C35A79">
        <w:rPr>
          <w:rFonts w:ascii="Times New Roman" w:hAnsi="Times New Roman"/>
        </w:rPr>
        <w:t>)</w:t>
      </w:r>
      <w:r w:rsidR="00A153D7" w:rsidRPr="00A153D7">
        <w:rPr>
          <w:rFonts w:ascii="Times New Roman" w:eastAsia="Times New Roman" w:hAnsi="Times New Roman" w:cs="Times New Roman"/>
          <w:lang w:eastAsia="ru-RU"/>
        </w:rPr>
        <w:t>, в составе Лота №</w:t>
      </w:r>
      <w:r w:rsidR="00B564E3">
        <w:rPr>
          <w:rFonts w:ascii="Times New Roman" w:eastAsia="Times New Roman" w:hAnsi="Times New Roman" w:cs="Times New Roman"/>
          <w:lang w:eastAsia="ru-RU"/>
        </w:rPr>
        <w:t>1</w:t>
      </w:r>
      <w:r w:rsidR="00A153D7" w:rsidRPr="00A153D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Претендент вносит Задаток в размере </w:t>
      </w:r>
      <w:r w:rsidR="00B564E3">
        <w:rPr>
          <w:rFonts w:ascii="Times New Roman" w:eastAsia="Times New Roman" w:hAnsi="Times New Roman" w:cs="Times New Roman"/>
          <w:lang w:eastAsia="ru-RU"/>
        </w:rPr>
        <w:t>1</w:t>
      </w:r>
      <w:r w:rsidR="00C35A79">
        <w:rPr>
          <w:rFonts w:ascii="Times New Roman" w:eastAsia="Times New Roman" w:hAnsi="Times New Roman" w:cs="Times New Roman"/>
          <w:lang w:eastAsia="ru-RU"/>
        </w:rPr>
        <w:t>0</w:t>
      </w:r>
      <w:r w:rsidR="00A153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% </w:t>
      </w:r>
      <w:r w:rsidR="00A153D7">
        <w:rPr>
          <w:rFonts w:ascii="Times New Roman" w:eastAsia="Times New Roman" w:hAnsi="Times New Roman" w:cs="Times New Roman"/>
          <w:lang w:eastAsia="ru-RU"/>
        </w:rPr>
        <w:t>(</w:t>
      </w:r>
      <w:r w:rsidR="00B564E3">
        <w:rPr>
          <w:rFonts w:ascii="Times New Roman" w:eastAsia="Times New Roman" w:hAnsi="Times New Roman" w:cs="Times New Roman"/>
          <w:lang w:eastAsia="ru-RU"/>
        </w:rPr>
        <w:t>десять</w:t>
      </w:r>
      <w:r w:rsidR="00A153D7">
        <w:rPr>
          <w:rFonts w:ascii="Times New Roman" w:eastAsia="Times New Roman" w:hAnsi="Times New Roman" w:cs="Times New Roman"/>
          <w:lang w:eastAsia="ru-RU"/>
        </w:rPr>
        <w:t xml:space="preserve"> процентов) </w:t>
      </w:r>
      <w:r w:rsidRPr="00A153D7">
        <w:rPr>
          <w:rFonts w:ascii="Times New Roman" w:eastAsia="Times New Roman" w:hAnsi="Times New Roman" w:cs="Times New Roman"/>
          <w:lang w:eastAsia="ru-RU"/>
        </w:rPr>
        <w:t>от начальной цены лота,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установленной на торгах, который подлежит </w:t>
      </w:r>
      <w:r w:rsidRPr="00115BD3">
        <w:rPr>
          <w:rFonts w:ascii="Times New Roman" w:eastAsia="Times New Roman" w:hAnsi="Times New Roman" w:cs="Times New Roman"/>
          <w:lang w:eastAsia="ru-RU"/>
        </w:rPr>
        <w:t>перечислению по следующим реквизитам:</w:t>
      </w:r>
    </w:p>
    <w:p w:rsidR="00C35A79" w:rsidRDefault="00557455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</w:rPr>
      </w:pPr>
      <w:r w:rsidRPr="00557455">
        <w:rPr>
          <w:rFonts w:ascii="Times New Roman" w:hAnsi="Times New Roman" w:cs="Times New Roman"/>
        </w:rPr>
        <w:t xml:space="preserve">Получатель </w:t>
      </w:r>
    </w:p>
    <w:p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ПАО "ПЕТРАРКО"</w:t>
      </w:r>
    </w:p>
    <w:p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ИНН 1831163599     КПП 183101001</w:t>
      </w:r>
    </w:p>
    <w:p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р/</w:t>
      </w:r>
      <w:r w:rsidRPr="00B564E3">
        <w:rPr>
          <w:rFonts w:ascii="Times New Roman" w:eastAsia="Times New Roman" w:hAnsi="Times New Roman" w:cs="Times New Roman"/>
          <w:lang w:eastAsia="ru-RU"/>
        </w:rPr>
        <w:t>счет 40701810729850000006</w:t>
      </w:r>
    </w:p>
    <w:p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Банк ФИЛИАЛ "НИЖЕГОРОДСКИЙ" АО "АЛЬФА-БАНК"</w:t>
      </w:r>
    </w:p>
    <w:p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БИК 042202824</w:t>
      </w:r>
    </w:p>
    <w:p w:rsidR="00115BD3" w:rsidRPr="00B0582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К/сч 30101810200000000824</w:t>
      </w:r>
      <w:r w:rsidR="00115BD3" w:rsidRPr="00B05823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115BD3">
        <w:rPr>
          <w:rFonts w:ascii="Times New Roman" w:eastAsia="SimSun" w:hAnsi="Times New Roman" w:cs="Times New Roman"/>
          <w:lang w:eastAsia="ru-RU"/>
        </w:rPr>
        <w:t>Задаток должен поступить на указанный счет на дату окончания приема заявок, на дату составления протокола о допуске к участию в торгах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2. Внесение задатка осуществляется в соответствии с требованиями Закона «О несостоятельности (банкротстве)» и сообщения о проведении торгов.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 xml:space="preserve">3. Сумма задатка </w:t>
      </w:r>
      <w:r w:rsidRPr="00115BD3">
        <w:rPr>
          <w:rFonts w:ascii="Times New Roman" w:eastAsia="Times New Roman" w:hAnsi="Times New Roman" w:cs="Times New Roman"/>
          <w:lang w:eastAsia="ru-RU"/>
        </w:rPr>
        <w:t>включается в сумму оплаты стоимости имущества. В случае, если сумма задатка будет превышать покупную цену, разница подлежит возврату в течение 5 рабочих дней.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4. Задаток может быть возвращен в следующих случаях: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 xml:space="preserve">в случае отзыва Претендентом 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зарегистрированной заявки до признания </w:t>
      </w:r>
      <w:r w:rsidRPr="00115BD3">
        <w:rPr>
          <w:rFonts w:ascii="Times New Roman" w:eastAsia="MS Mincho" w:hAnsi="Times New Roman" w:cs="Times New Roman"/>
          <w:lang w:eastAsia="ru-RU"/>
        </w:rPr>
        <w:t>Претендента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участником торгов задаток возвращается в срок не позднее 5 рабочих дней с момента поступления уведомления об отзыве заявки;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 xml:space="preserve">в случае если </w:t>
      </w:r>
      <w:r w:rsidRPr="00115BD3">
        <w:rPr>
          <w:rFonts w:ascii="Times New Roman" w:eastAsia="MS Mincho" w:hAnsi="Times New Roman" w:cs="Times New Roman"/>
          <w:lang w:eastAsia="ru-RU"/>
        </w:rPr>
        <w:t>Претендент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не стал победителем торгов по продаже имущества, сумма задатка возвращается в течение 5 рабочих дней с даты утверждения продавцом протокола об итогах торгов.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5. Задаток возврату не подлежит в следующих случаях: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 xml:space="preserve">в случае уклонения (отказа) победителя торгов от заключения в установленный срок договора купли-продажи имущества, указанного в п.1 настоящего соглашения, 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в случае уклонения от участия в торгах,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в случае отзыва заявки после признания Претендента участником торгов.</w:t>
      </w:r>
    </w:p>
    <w:p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6.</w:t>
      </w:r>
      <w:r w:rsidRPr="00115BD3">
        <w:rPr>
          <w:rFonts w:ascii="Times New Roman" w:eastAsia="MS Mincho" w:hAnsi="Times New Roman" w:cs="Times New Roman"/>
          <w:lang w:eastAsia="ru-RU"/>
        </w:rPr>
        <w:t xml:space="preserve"> Адрес и банковские реквизиты Претендента</w:t>
      </w:r>
    </w:p>
    <w:p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:rsid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Организатор торгов</w:t>
      </w:r>
      <w:r w:rsidR="00B564E3">
        <w:rPr>
          <w:rFonts w:ascii="Times New Roman" w:eastAsia="MS Mincho" w:hAnsi="Times New Roman" w:cs="Times New Roman"/>
          <w:lang w:eastAsia="ru-RU"/>
        </w:rPr>
        <w:t>:</w:t>
      </w:r>
    </w:p>
    <w:p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 w:cs="Times New Roman"/>
          <w:lang w:eastAsia="ru-RU"/>
        </w:rPr>
        <w:t>Конкурсный управляющий</w:t>
      </w:r>
      <w:r w:rsidRPr="00B564E3">
        <w:t xml:space="preserve"> </w:t>
      </w:r>
      <w:r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1131831006042/1831163599, адрес: 426008, УР, г. Ижевск, ул. Пушкинская, д.</w:t>
      </w:r>
      <w:r>
        <w:rPr>
          <w:rFonts w:ascii="Times New Roman" w:eastAsia="Times New Roman" w:hAnsi="Times New Roman" w:cs="Times New Roman"/>
          <w:lang w:eastAsia="ru-RU"/>
        </w:rPr>
        <w:t xml:space="preserve"> 268, лит. Б, этаж 2, пом. 34) Сабуров Евгений Юрьевич </w:t>
      </w:r>
      <w:r w:rsidRPr="00724EDE">
        <w:rPr>
          <w:rFonts w:ascii="Times New Roman" w:hAnsi="Times New Roman"/>
          <w:sz w:val="20"/>
        </w:rPr>
        <w:t>(ИНН 18</w:t>
      </w:r>
      <w:r>
        <w:rPr>
          <w:rFonts w:ascii="Times New Roman" w:hAnsi="Times New Roman"/>
          <w:sz w:val="20"/>
        </w:rPr>
        <w:t>3511502391 СНИЛС 167-425-747 95</w:t>
      </w:r>
    </w:p>
    <w:p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564E3" w:rsidRDefault="00B564E3" w:rsidP="00B564E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564E3" w:rsidRPr="00115BD3" w:rsidRDefault="00B564E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Претендент:</w:t>
      </w:r>
    </w:p>
    <w:p w:rsidR="00115BD3" w:rsidRPr="00115BD3" w:rsidRDefault="00115BD3" w:rsidP="0011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Arial Unicode MS"/>
          <w:color w:val="000000"/>
          <w:lang w:eastAsia="ru-RU"/>
        </w:rPr>
        <w:t>__________________________________________________________________________________</w:t>
      </w:r>
    </w:p>
    <w:p w:rsidR="00115BD3" w:rsidRPr="00115BD3" w:rsidRDefault="00115BD3" w:rsidP="0011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B" w:rsidRPr="00E15D49" w:rsidRDefault="00BB6C9B" w:rsidP="001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B6C9B" w:rsidRPr="00E15D49" w:rsidSect="00BD5821">
      <w:pgSz w:w="11906" w:h="16838"/>
      <w:pgMar w:top="993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B3" w:rsidRDefault="003E18B3" w:rsidP="00310A7F">
      <w:pPr>
        <w:spacing w:after="0" w:line="240" w:lineRule="auto"/>
      </w:pPr>
      <w:r>
        <w:separator/>
      </w:r>
    </w:p>
  </w:endnote>
  <w:endnote w:type="continuationSeparator" w:id="0">
    <w:p w:rsidR="003E18B3" w:rsidRDefault="003E18B3" w:rsidP="0031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B3" w:rsidRDefault="003E18B3" w:rsidP="00310A7F">
      <w:pPr>
        <w:spacing w:after="0" w:line="240" w:lineRule="auto"/>
      </w:pPr>
      <w:r>
        <w:separator/>
      </w:r>
    </w:p>
  </w:footnote>
  <w:footnote w:type="continuationSeparator" w:id="0">
    <w:p w:rsidR="003E18B3" w:rsidRDefault="003E18B3" w:rsidP="0031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7"/>
    <w:rsid w:val="0008614D"/>
    <w:rsid w:val="000B176B"/>
    <w:rsid w:val="000C77F2"/>
    <w:rsid w:val="000E5558"/>
    <w:rsid w:val="00115BD3"/>
    <w:rsid w:val="001175F2"/>
    <w:rsid w:val="00126542"/>
    <w:rsid w:val="00143B54"/>
    <w:rsid w:val="001459C1"/>
    <w:rsid w:val="00173DA3"/>
    <w:rsid w:val="00183216"/>
    <w:rsid w:val="001A5477"/>
    <w:rsid w:val="002A4C07"/>
    <w:rsid w:val="002F2211"/>
    <w:rsid w:val="002F29AF"/>
    <w:rsid w:val="00310A7F"/>
    <w:rsid w:val="003160AB"/>
    <w:rsid w:val="00320D39"/>
    <w:rsid w:val="003460BD"/>
    <w:rsid w:val="0036710C"/>
    <w:rsid w:val="00386BA4"/>
    <w:rsid w:val="00394A39"/>
    <w:rsid w:val="00396498"/>
    <w:rsid w:val="003B3E03"/>
    <w:rsid w:val="003B7788"/>
    <w:rsid w:val="003E18B3"/>
    <w:rsid w:val="003F6D20"/>
    <w:rsid w:val="00431C31"/>
    <w:rsid w:val="004523DF"/>
    <w:rsid w:val="004634AF"/>
    <w:rsid w:val="0047085C"/>
    <w:rsid w:val="00481E40"/>
    <w:rsid w:val="004C307E"/>
    <w:rsid w:val="004F6FF2"/>
    <w:rsid w:val="005178B1"/>
    <w:rsid w:val="00545611"/>
    <w:rsid w:val="00557455"/>
    <w:rsid w:val="005A4928"/>
    <w:rsid w:val="005C625B"/>
    <w:rsid w:val="005D67F8"/>
    <w:rsid w:val="005E3FA6"/>
    <w:rsid w:val="0062066A"/>
    <w:rsid w:val="00634627"/>
    <w:rsid w:val="006854C5"/>
    <w:rsid w:val="00695207"/>
    <w:rsid w:val="006E1E14"/>
    <w:rsid w:val="006E30AA"/>
    <w:rsid w:val="00720680"/>
    <w:rsid w:val="00730BF4"/>
    <w:rsid w:val="0074255F"/>
    <w:rsid w:val="007565B0"/>
    <w:rsid w:val="00772663"/>
    <w:rsid w:val="007832A6"/>
    <w:rsid w:val="007B0E75"/>
    <w:rsid w:val="007C2C83"/>
    <w:rsid w:val="007D57D7"/>
    <w:rsid w:val="007F73E0"/>
    <w:rsid w:val="0080338F"/>
    <w:rsid w:val="00821ADF"/>
    <w:rsid w:val="0082390D"/>
    <w:rsid w:val="00834852"/>
    <w:rsid w:val="00841531"/>
    <w:rsid w:val="00863332"/>
    <w:rsid w:val="00864937"/>
    <w:rsid w:val="00871849"/>
    <w:rsid w:val="008720F7"/>
    <w:rsid w:val="00890F00"/>
    <w:rsid w:val="008A2EDC"/>
    <w:rsid w:val="008A57CD"/>
    <w:rsid w:val="008B24D9"/>
    <w:rsid w:val="008B707E"/>
    <w:rsid w:val="008C2EE8"/>
    <w:rsid w:val="008D21EF"/>
    <w:rsid w:val="008D7562"/>
    <w:rsid w:val="008F3893"/>
    <w:rsid w:val="008F6FB4"/>
    <w:rsid w:val="00941E2E"/>
    <w:rsid w:val="00980E90"/>
    <w:rsid w:val="00996704"/>
    <w:rsid w:val="009A2D49"/>
    <w:rsid w:val="009A6238"/>
    <w:rsid w:val="009B106E"/>
    <w:rsid w:val="009B3BCD"/>
    <w:rsid w:val="009C22C8"/>
    <w:rsid w:val="009C5061"/>
    <w:rsid w:val="00A153D7"/>
    <w:rsid w:val="00A30792"/>
    <w:rsid w:val="00A345E6"/>
    <w:rsid w:val="00A64315"/>
    <w:rsid w:val="00A77724"/>
    <w:rsid w:val="00A90B54"/>
    <w:rsid w:val="00AB0928"/>
    <w:rsid w:val="00AE4DD8"/>
    <w:rsid w:val="00AF354C"/>
    <w:rsid w:val="00B05823"/>
    <w:rsid w:val="00B25E19"/>
    <w:rsid w:val="00B510A8"/>
    <w:rsid w:val="00B564E3"/>
    <w:rsid w:val="00B62DED"/>
    <w:rsid w:val="00B705EC"/>
    <w:rsid w:val="00B70AC7"/>
    <w:rsid w:val="00B73886"/>
    <w:rsid w:val="00BB6C9B"/>
    <w:rsid w:val="00BD5821"/>
    <w:rsid w:val="00BE1A87"/>
    <w:rsid w:val="00C35A79"/>
    <w:rsid w:val="00C5390C"/>
    <w:rsid w:val="00C54B5E"/>
    <w:rsid w:val="00C5749C"/>
    <w:rsid w:val="00C72181"/>
    <w:rsid w:val="00C77E88"/>
    <w:rsid w:val="00CC0E6A"/>
    <w:rsid w:val="00CF2215"/>
    <w:rsid w:val="00D5493A"/>
    <w:rsid w:val="00D5590B"/>
    <w:rsid w:val="00D96DD4"/>
    <w:rsid w:val="00DA0E49"/>
    <w:rsid w:val="00DC61A0"/>
    <w:rsid w:val="00DD4A06"/>
    <w:rsid w:val="00DF30A2"/>
    <w:rsid w:val="00E15D49"/>
    <w:rsid w:val="00E22410"/>
    <w:rsid w:val="00E2486D"/>
    <w:rsid w:val="00E5173B"/>
    <w:rsid w:val="00E6193B"/>
    <w:rsid w:val="00E967DD"/>
    <w:rsid w:val="00EC5D79"/>
    <w:rsid w:val="00ED6456"/>
    <w:rsid w:val="00F17110"/>
    <w:rsid w:val="00F217C1"/>
    <w:rsid w:val="00F26EF9"/>
    <w:rsid w:val="00F8739A"/>
    <w:rsid w:val="00FC2172"/>
    <w:rsid w:val="00FE46C0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A13D"/>
  <w15:chartTrackingRefBased/>
  <w15:docId w15:val="{9C851580-7743-4F96-A230-2DC9CA2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2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928"/>
    <w:rPr>
      <w:color w:val="808080"/>
    </w:rPr>
  </w:style>
  <w:style w:type="character" w:styleId="a4">
    <w:name w:val="Hyperlink"/>
    <w:basedOn w:val="a0"/>
    <w:uiPriority w:val="99"/>
    <w:unhideWhenUsed/>
    <w:rsid w:val="00F1711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6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7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0A7F"/>
  </w:style>
  <w:style w:type="paragraph" w:styleId="aa">
    <w:name w:val="footer"/>
    <w:basedOn w:val="a"/>
    <w:link w:val="ab"/>
    <w:uiPriority w:val="99"/>
    <w:unhideWhenUsed/>
    <w:rsid w:val="0031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A7F"/>
  </w:style>
  <w:style w:type="character" w:customStyle="1" w:styleId="2">
    <w:name w:val="Основной текст (2)"/>
    <w:basedOn w:val="a0"/>
    <w:rsid w:val="003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c">
    <w:name w:val="No Spacing"/>
    <w:uiPriority w:val="1"/>
    <w:qFormat/>
    <w:rsid w:val="008415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1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">
    <w:name w:val="4 Знак"/>
    <w:basedOn w:val="a"/>
    <w:rsid w:val="00E15D49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2018-01-30T13:12:00Z</cp:lastPrinted>
  <dcterms:created xsi:type="dcterms:W3CDTF">2022-06-01T11:03:00Z</dcterms:created>
  <dcterms:modified xsi:type="dcterms:W3CDTF">2022-06-01T11:03:00Z</dcterms:modified>
</cp:coreProperties>
</file>