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2135FD6" w:rsidR="00EA7238" w:rsidRPr="00A115B3" w:rsidRDefault="00895443" w:rsidP="006E2C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44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9544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9544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9544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9544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9544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Банком «Навигатор» (открытое акционерное общество) (Банк «Навигатор» (ОАО)), (адрес регистрации: 119421, г. Москва, ул. Новаторов, д. 7А, корп. 2, ИНН 7704046967, ОГРН 1027739109276) (далее – финансовая организация), конкурсным </w:t>
      </w:r>
      <w:proofErr w:type="gramStart"/>
      <w:r w:rsidRPr="00895443">
        <w:rPr>
          <w:rFonts w:ascii="Times New Roman" w:hAnsi="Times New Roman" w:cs="Times New Roman"/>
          <w:color w:val="000000"/>
          <w:sz w:val="24"/>
          <w:szCs w:val="24"/>
        </w:rPr>
        <w:t xml:space="preserve">управляющим (ликвидатором) которого на основании решения Арбитражного суда г. Москвы от 30 июля 2014 г. по делу №А40-85673/14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11DDFFF5" w14:textId="77777777" w:rsidR="00CF41AB" w:rsidRPr="00911630" w:rsidRDefault="00EA7238" w:rsidP="008954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63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911630">
        <w:rPr>
          <w:rFonts w:ascii="Times New Roman" w:hAnsi="Times New Roman" w:cs="Times New Roman"/>
          <w:color w:val="000000"/>
          <w:sz w:val="24"/>
          <w:szCs w:val="24"/>
        </w:rPr>
        <w:t>Торгов является следующее имущество:</w:t>
      </w:r>
    </w:p>
    <w:p w14:paraId="124A4790" w14:textId="275FF688" w:rsidR="00895443" w:rsidRPr="00895443" w:rsidRDefault="00895443" w:rsidP="00895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5443">
        <w:rPr>
          <w:color w:val="000000"/>
        </w:rPr>
        <w:t xml:space="preserve">Лот 1 - 12 объектов недвижимости - 3 523,3 кв. м, земельный участок - 13 214,8 кв. м, адрес: </w:t>
      </w:r>
      <w:proofErr w:type="gramStart"/>
      <w:r w:rsidRPr="00895443">
        <w:rPr>
          <w:color w:val="000000"/>
        </w:rPr>
        <w:t>Республика Хакасия, г. Абакан, ул. Суворова, д. 72 (13 поз.), кадастровые номера 19:01:060209:1559, 19:01:060209:1560, 19:01:060209:1561, 19:01:060209:1562, 19:01:060209:1565, 19:01:060209:1566, 19:01:060209:1567, 19:01:060209:1568, 19:01:060209:1569, 19:01:060209:1570, 19:01:060209:1580, 19:01:060209:1586</w:t>
      </w:r>
      <w:proofErr w:type="gramEnd"/>
      <w:r w:rsidRPr="00895443">
        <w:rPr>
          <w:color w:val="000000"/>
        </w:rPr>
        <w:t xml:space="preserve">, 19:01:060209:109, земли населенных пунктов - для эксплуатации и обслуживания производственной базы, ограничения и обременения: </w:t>
      </w:r>
      <w:proofErr w:type="gramStart"/>
      <w:r w:rsidRPr="00895443">
        <w:rPr>
          <w:color w:val="000000"/>
        </w:rPr>
        <w:t>В отношении объекта недвижимости «Контора», площадь 689,9 кв. м, кадастровый номер 19:01:0</w:t>
      </w:r>
      <w:r>
        <w:rPr>
          <w:color w:val="000000"/>
        </w:rPr>
        <w:t>60209:1560, имеются ограничения</w:t>
      </w:r>
      <w:r w:rsidRPr="00895443">
        <w:rPr>
          <w:color w:val="000000"/>
        </w:rPr>
        <w:t>: долгосрочный договор аренды с Частным Образовательным учреждением Дополнительного Профессионального Образования «Спортивно-Техническая Школа «</w:t>
      </w:r>
      <w:proofErr w:type="spellStart"/>
      <w:r w:rsidRPr="00895443">
        <w:rPr>
          <w:color w:val="000000"/>
        </w:rPr>
        <w:t>Саньда</w:t>
      </w:r>
      <w:proofErr w:type="spellEnd"/>
      <w:r w:rsidRPr="00895443">
        <w:rPr>
          <w:color w:val="000000"/>
        </w:rPr>
        <w:t>» (ИНН 1901041759), сроком действия с 27.07.2011 по 30.04.2041, в отношении земельного участка, кадастровый номер: 19:01:060209:109, имеются ограничения прав на земельный участок, предусмотренные ст. 56, 56.1 Земельного кодекса</w:t>
      </w:r>
      <w:proofErr w:type="gramEnd"/>
      <w:r w:rsidRPr="00895443">
        <w:rPr>
          <w:color w:val="000000"/>
        </w:rPr>
        <w:t xml:space="preserve"> РФ, Приказ «Об установлении </w:t>
      </w:r>
      <w:proofErr w:type="spellStart"/>
      <w:r w:rsidRPr="00895443">
        <w:rPr>
          <w:color w:val="000000"/>
        </w:rPr>
        <w:t>приаэродромной</w:t>
      </w:r>
      <w:proofErr w:type="spellEnd"/>
      <w:r w:rsidRPr="00895443">
        <w:rPr>
          <w:color w:val="000000"/>
        </w:rPr>
        <w:t xml:space="preserve"> территор</w:t>
      </w:r>
      <w:proofErr w:type="gramStart"/>
      <w:r w:rsidRPr="00895443">
        <w:rPr>
          <w:color w:val="000000"/>
        </w:rPr>
        <w:t>ии аэ</w:t>
      </w:r>
      <w:proofErr w:type="gramEnd"/>
      <w:r w:rsidRPr="00895443">
        <w:rPr>
          <w:color w:val="000000"/>
        </w:rPr>
        <w:t>родрома Абакан» № 407-П от 10.06.2021, срок действия 25.08.2021 - 27 121 039,30 руб.;</w:t>
      </w:r>
    </w:p>
    <w:p w14:paraId="46A815B6" w14:textId="77777777" w:rsidR="00895443" w:rsidRPr="00895443" w:rsidRDefault="00895443" w:rsidP="00895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95443">
        <w:rPr>
          <w:color w:val="000000"/>
        </w:rPr>
        <w:t>Лот 2 - Нежилое помещение - 1 190,4 кв. м, нежилое здание - 366,7 кв. м, земельный участок - 2 886 кв. м, адрес:</w:t>
      </w:r>
      <w:proofErr w:type="gramEnd"/>
      <w:r w:rsidRPr="00895443">
        <w:rPr>
          <w:color w:val="000000"/>
        </w:rPr>
        <w:t xml:space="preserve"> </w:t>
      </w:r>
      <w:proofErr w:type="gramStart"/>
      <w:r w:rsidRPr="00895443">
        <w:rPr>
          <w:color w:val="000000"/>
        </w:rPr>
        <w:t xml:space="preserve">Московская обл., Клинский р-н, г. п. Клин, г. Клин, </w:t>
      </w:r>
      <w:proofErr w:type="spellStart"/>
      <w:r w:rsidRPr="00895443">
        <w:rPr>
          <w:color w:val="000000"/>
        </w:rPr>
        <w:t>пр</w:t>
      </w:r>
      <w:proofErr w:type="spellEnd"/>
      <w:r w:rsidRPr="00895443">
        <w:rPr>
          <w:color w:val="000000"/>
        </w:rPr>
        <w:t>-д Банный, д. 2, корп. 1, кадастровые номера 50:09:0000000:144636, 50:03:0010308:151, 50:03:0010308:72, земли населённых пунктов - для организации складских помещений и производственных целей, ограничения и обременения: ограничение прав на земельный участок, предусмотренные статьями 56, 56.1 Земельного кодекса Российской Федерации, Постановление «О порядке установления охранных</w:t>
      </w:r>
      <w:proofErr w:type="gramEnd"/>
      <w:r w:rsidRPr="00895443">
        <w:rPr>
          <w:color w:val="000000"/>
        </w:rPr>
        <w:t xml:space="preserve">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действия: 28.04.2015 - 24 252 244,20 руб.;</w:t>
      </w:r>
    </w:p>
    <w:p w14:paraId="3955BC03" w14:textId="14D4DDF6" w:rsidR="00895443" w:rsidRPr="00895443" w:rsidRDefault="00895443" w:rsidP="00895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5443">
        <w:rPr>
          <w:color w:val="000000"/>
        </w:rPr>
        <w:t>Лот 3 - Грузовой самосвал FAW CA33112P2K2L T4E, красный, 2008, 147 000 км</w:t>
      </w:r>
      <w:proofErr w:type="gramStart"/>
      <w:r w:rsidRPr="00895443">
        <w:rPr>
          <w:color w:val="000000"/>
        </w:rPr>
        <w:t xml:space="preserve">., </w:t>
      </w:r>
      <w:proofErr w:type="gramEnd"/>
      <w:r w:rsidRPr="00895443">
        <w:rPr>
          <w:color w:val="000000"/>
        </w:rPr>
        <w:t>VIN LFWMXXPW281F00948, дизель, полный, г. Абакан, Грузовой самосвал зарегистрирован за должником Банка, перерегистрация автомобиля на нового владельца будет осуществлена после заключения договора купли-продажи, имеются действующие запреты, наложенные ФССП на регистрационные действия в отношении ТС, в настоящее время проводятся мероприятия по снятию запре</w:t>
      </w:r>
      <w:r w:rsidR="000F7CE3">
        <w:rPr>
          <w:color w:val="000000"/>
        </w:rPr>
        <w:t>тов на регистрационные действия</w:t>
      </w:r>
      <w:bookmarkStart w:id="0" w:name="_GoBack"/>
      <w:bookmarkEnd w:id="0"/>
      <w:r w:rsidRPr="00895443">
        <w:rPr>
          <w:color w:val="000000"/>
        </w:rPr>
        <w:t xml:space="preserve"> - 1 640 819,81 руб.;</w:t>
      </w:r>
    </w:p>
    <w:p w14:paraId="291A9137" w14:textId="77777777" w:rsidR="00895443" w:rsidRPr="00895443" w:rsidRDefault="00895443" w:rsidP="00895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5443">
        <w:rPr>
          <w:color w:val="000000"/>
        </w:rPr>
        <w:t>Лот 4 - Дорожный каток HAMM HD 90</w:t>
      </w:r>
      <w:proofErr w:type="gramStart"/>
      <w:r w:rsidRPr="00895443">
        <w:rPr>
          <w:color w:val="000000"/>
        </w:rPr>
        <w:t xml:space="preserve"> К</w:t>
      </w:r>
      <w:proofErr w:type="gramEnd"/>
      <w:r w:rsidRPr="00895443">
        <w:rPr>
          <w:color w:val="000000"/>
        </w:rPr>
        <w:t xml:space="preserve">, заводской номер H1810989, 2008 </w:t>
      </w:r>
      <w:proofErr w:type="spellStart"/>
      <w:r w:rsidRPr="00895443">
        <w:rPr>
          <w:color w:val="000000"/>
        </w:rPr>
        <w:t>г.в</w:t>
      </w:r>
      <w:proofErr w:type="spellEnd"/>
      <w:r w:rsidRPr="00895443">
        <w:rPr>
          <w:color w:val="000000"/>
        </w:rPr>
        <w:t>., г. Абакан - 2 742 422,73 руб.;</w:t>
      </w:r>
    </w:p>
    <w:p w14:paraId="7B41A173" w14:textId="77777777" w:rsidR="00895443" w:rsidRPr="00895443" w:rsidRDefault="00895443" w:rsidP="00895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5443">
        <w:rPr>
          <w:color w:val="000000"/>
        </w:rPr>
        <w:t xml:space="preserve">Лот 5 - Экскаватор </w:t>
      </w:r>
      <w:proofErr w:type="spellStart"/>
      <w:r w:rsidRPr="00895443">
        <w:rPr>
          <w:color w:val="000000"/>
        </w:rPr>
        <w:t>гусенечный</w:t>
      </w:r>
      <w:proofErr w:type="spellEnd"/>
      <w:r w:rsidRPr="00895443">
        <w:rPr>
          <w:color w:val="000000"/>
        </w:rPr>
        <w:t xml:space="preserve"> HITACHI ZX 240LC-3, заводской номер HCVIV100E00021926, 2007 </w:t>
      </w:r>
      <w:proofErr w:type="spellStart"/>
      <w:r w:rsidRPr="00895443">
        <w:rPr>
          <w:color w:val="000000"/>
        </w:rPr>
        <w:t>г.в</w:t>
      </w:r>
      <w:proofErr w:type="spellEnd"/>
      <w:r w:rsidRPr="00895443">
        <w:rPr>
          <w:color w:val="000000"/>
        </w:rPr>
        <w:t>., г. Абакан - 2 964 637,48 руб.;</w:t>
      </w:r>
    </w:p>
    <w:p w14:paraId="1FDBBB01" w14:textId="77777777" w:rsidR="00895443" w:rsidRPr="00895443" w:rsidRDefault="00895443" w:rsidP="00895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5443">
        <w:rPr>
          <w:color w:val="000000"/>
        </w:rPr>
        <w:t xml:space="preserve">Лот 6 - Дорожный каток HAMM HD 90, заводской номер H 1810921, 2008 </w:t>
      </w:r>
      <w:proofErr w:type="spellStart"/>
      <w:r w:rsidRPr="00895443">
        <w:rPr>
          <w:color w:val="000000"/>
        </w:rPr>
        <w:t>г.в</w:t>
      </w:r>
      <w:proofErr w:type="spellEnd"/>
      <w:r w:rsidRPr="00895443">
        <w:rPr>
          <w:color w:val="000000"/>
        </w:rPr>
        <w:t>., г. Абакан - 2 742 422,73 руб.;</w:t>
      </w:r>
    </w:p>
    <w:p w14:paraId="4BA1E383" w14:textId="77777777" w:rsidR="00895443" w:rsidRPr="00895443" w:rsidRDefault="00895443" w:rsidP="00895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5443">
        <w:rPr>
          <w:color w:val="000000"/>
        </w:rPr>
        <w:t xml:space="preserve">Лот 7 - Дорожный каток  HAMM 3414, заводской номер Н1801010, 2008 </w:t>
      </w:r>
      <w:proofErr w:type="spellStart"/>
      <w:r w:rsidRPr="00895443">
        <w:rPr>
          <w:color w:val="000000"/>
        </w:rPr>
        <w:t>г.в</w:t>
      </w:r>
      <w:proofErr w:type="spellEnd"/>
      <w:r w:rsidRPr="00895443">
        <w:rPr>
          <w:color w:val="000000"/>
        </w:rPr>
        <w:t>., г. Абакан - 2 742 422,73 руб.;</w:t>
      </w:r>
    </w:p>
    <w:p w14:paraId="1CA203BD" w14:textId="77777777" w:rsidR="00895443" w:rsidRPr="00895443" w:rsidRDefault="00895443" w:rsidP="00895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5443">
        <w:rPr>
          <w:color w:val="000000"/>
        </w:rPr>
        <w:t xml:space="preserve">Лот 8 - Дорожный каток HAMM HD 10 C VV, заводской номер H1701563, 2008 </w:t>
      </w:r>
      <w:proofErr w:type="spellStart"/>
      <w:r w:rsidRPr="00895443">
        <w:rPr>
          <w:color w:val="000000"/>
        </w:rPr>
        <w:t>г.в</w:t>
      </w:r>
      <w:proofErr w:type="spellEnd"/>
      <w:r w:rsidRPr="00895443">
        <w:rPr>
          <w:color w:val="000000"/>
        </w:rPr>
        <w:t>., г. Абакан - 824 167,21 руб.;</w:t>
      </w:r>
    </w:p>
    <w:p w14:paraId="6892A7FB" w14:textId="565C8C3A" w:rsidR="00895443" w:rsidRPr="00895443" w:rsidRDefault="00895443" w:rsidP="00895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95443">
        <w:rPr>
          <w:color w:val="000000"/>
        </w:rPr>
        <w:lastRenderedPageBreak/>
        <w:t xml:space="preserve">Лот 9 - Сервер </w:t>
      </w:r>
      <w:proofErr w:type="spellStart"/>
      <w:r w:rsidRPr="00895443">
        <w:rPr>
          <w:color w:val="000000"/>
        </w:rPr>
        <w:t>Dell</w:t>
      </w:r>
      <w:proofErr w:type="spellEnd"/>
      <w:r w:rsidRPr="00895443">
        <w:rPr>
          <w:color w:val="000000"/>
        </w:rPr>
        <w:t xml:space="preserve"> PE R720, сервер </w:t>
      </w:r>
      <w:proofErr w:type="spellStart"/>
      <w:r w:rsidRPr="00895443">
        <w:rPr>
          <w:color w:val="000000"/>
        </w:rPr>
        <w:t>Dell</w:t>
      </w:r>
      <w:proofErr w:type="spellEnd"/>
      <w:r w:rsidRPr="00895443">
        <w:rPr>
          <w:color w:val="000000"/>
        </w:rPr>
        <w:t xml:space="preserve"> PE R720 2xE5-2620, 8x8GB,10x6, г. Видное, в оборудование отсутствуют цифровые носители информации (ж</w:t>
      </w:r>
      <w:r>
        <w:rPr>
          <w:color w:val="000000"/>
        </w:rPr>
        <w:t>есткие диски) - 433 555,00 руб.</w:t>
      </w:r>
      <w:proofErr w:type="gramEnd"/>
    </w:p>
    <w:p w14:paraId="15D12F19" w14:textId="5D434696" w:rsidR="00EA7238" w:rsidRPr="00A115B3" w:rsidRDefault="00EA7238" w:rsidP="008954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11630">
        <w:rPr>
          <w:color w:val="000000"/>
        </w:rPr>
        <w:t>С подробной информацией о составе лотов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87CAB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2163E">
        <w:t>5</w:t>
      </w:r>
      <w:r w:rsidR="002B0083">
        <w:t xml:space="preserve"> (</w:t>
      </w:r>
      <w:r w:rsidR="00A2163E">
        <w:t>пять</w:t>
      </w:r>
      <w:r w:rsidR="002B0083"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8B8BF7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95443" w:rsidRPr="00895443">
        <w:rPr>
          <w:b/>
        </w:rPr>
        <w:t>27</w:t>
      </w:r>
      <w:r w:rsidR="007D3F01" w:rsidRPr="007D3F01">
        <w:rPr>
          <w:b/>
        </w:rPr>
        <w:t xml:space="preserve"> ию</w:t>
      </w:r>
      <w:r w:rsidR="00CC0FA5">
        <w:rPr>
          <w:b/>
        </w:rPr>
        <w:t>л</w:t>
      </w:r>
      <w:r w:rsidR="007D3F01" w:rsidRPr="007D3F01">
        <w:rPr>
          <w:b/>
        </w:rPr>
        <w:t>я</w:t>
      </w:r>
      <w:r w:rsidR="00E12685" w:rsidRPr="007D3F01">
        <w:rPr>
          <w:b/>
        </w:rPr>
        <w:t xml:space="preserve"> </w:t>
      </w:r>
      <w:r w:rsidR="00556DA2">
        <w:rPr>
          <w:b/>
        </w:rPr>
        <w:t>202</w:t>
      </w:r>
      <w:r w:rsidR="007D3F01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1AD6D9C2" w14:textId="7129CC87" w:rsidR="007D3F01" w:rsidRDefault="007D3F01" w:rsidP="007D3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895443" w:rsidRPr="00895443">
        <w:rPr>
          <w:b/>
          <w:bCs/>
          <w:color w:val="000000"/>
        </w:rPr>
        <w:t>27</w:t>
      </w:r>
      <w:r>
        <w:rPr>
          <w:b/>
          <w:bCs/>
          <w:color w:val="000000"/>
        </w:rPr>
        <w:t xml:space="preserve"> ию</w:t>
      </w:r>
      <w:r w:rsidR="00CC0FA5">
        <w:rPr>
          <w:b/>
          <w:bCs/>
          <w:color w:val="000000"/>
        </w:rPr>
        <w:t>л</w:t>
      </w:r>
      <w:r>
        <w:rPr>
          <w:b/>
          <w:bCs/>
          <w:color w:val="000000"/>
        </w:rPr>
        <w:t>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2022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895443" w:rsidRPr="00895443">
        <w:rPr>
          <w:b/>
          <w:bCs/>
          <w:color w:val="000000"/>
        </w:rPr>
        <w:t>12</w:t>
      </w:r>
      <w:r>
        <w:rPr>
          <w:b/>
          <w:bCs/>
          <w:color w:val="000000"/>
        </w:rPr>
        <w:t xml:space="preserve"> </w:t>
      </w:r>
      <w:r w:rsidR="00895443">
        <w:rPr>
          <w:b/>
          <w:bCs/>
          <w:color w:val="000000"/>
        </w:rPr>
        <w:t>сентября</w:t>
      </w:r>
      <w:r>
        <w:rPr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508F1E9E" w14:textId="5B02E3F3" w:rsidR="007D3F01" w:rsidRPr="007D3F01" w:rsidRDefault="007D3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954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54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2022 </w:t>
      </w:r>
      <w:r w:rsidRPr="007D3F01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а на участие в повторных Торгах начинается в 00:00 часов по московскому времени </w:t>
      </w:r>
      <w:r w:rsidR="008954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54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7D3F01">
        <w:rPr>
          <w:rFonts w:ascii="Times New Roman" w:hAnsi="Times New Roman" w:cs="Times New Roman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и задатков прекращается в 14:00 часов по</w:t>
      </w:r>
      <w:proofErr w:type="gramEnd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1D9682B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81577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54A1088" w14:textId="77777777" w:rsidR="009D225D" w:rsidRPr="009D225D" w:rsidRDefault="009D225D" w:rsidP="009D22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25D">
        <w:rPr>
          <w:rFonts w:ascii="Times New Roman" w:hAnsi="Times New Roman" w:cs="Times New Roman"/>
          <w:sz w:val="24"/>
          <w:szCs w:val="24"/>
        </w:rPr>
        <w:t xml:space="preserve">Сделки по итогам 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56902ED" w14:textId="77777777" w:rsidR="009D225D" w:rsidRPr="009D225D" w:rsidRDefault="009D225D" w:rsidP="009D22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25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9D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225D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</w:t>
      </w:r>
      <w:r w:rsidRPr="009D225D">
        <w:rPr>
          <w:rFonts w:ascii="Times New Roman" w:hAnsi="Times New Roman" w:cs="Times New Roman"/>
          <w:sz w:val="24"/>
          <w:szCs w:val="24"/>
        </w:rPr>
        <w:lastRenderedPageBreak/>
        <w:t>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9D225D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8A22FEA" w14:textId="77777777" w:rsidR="009D225D" w:rsidRPr="009D225D" w:rsidRDefault="009D225D" w:rsidP="009D22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25D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9D225D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9D225D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90807B7" w14:textId="6114FA8C" w:rsidR="009D225D" w:rsidRPr="009D225D" w:rsidRDefault="009D225D" w:rsidP="009D22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25D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9D225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D225D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1158C4B" w14:textId="6138BB3B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</w:t>
      </w:r>
      <w:r w:rsidR="009730D9" w:rsidRPr="00CF41A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649CF" w:rsidRPr="000649C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0649CF" w:rsidRPr="000649C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556DA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57C1F651" w14:textId="3111C850" w:rsidR="00AB7303" w:rsidRPr="00AB7303" w:rsidRDefault="00CC0FA5" w:rsidP="008954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FA5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до 18:00 по адресу: г. Москва, Павелецкая наб., д. 8,</w:t>
      </w:r>
      <w:r w:rsidR="00F237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FA5">
        <w:rPr>
          <w:rFonts w:ascii="Times New Roman" w:hAnsi="Times New Roman" w:cs="Times New Roman"/>
          <w:color w:val="000000"/>
          <w:sz w:val="24"/>
          <w:szCs w:val="24"/>
        </w:rPr>
        <w:t>8(495)725-31-</w:t>
      </w:r>
      <w:r w:rsidR="00895443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CC0FA5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895443">
        <w:rPr>
          <w:rFonts w:ascii="Times New Roman" w:hAnsi="Times New Roman" w:cs="Times New Roman"/>
          <w:color w:val="000000"/>
          <w:sz w:val="24"/>
          <w:szCs w:val="24"/>
        </w:rPr>
        <w:t>63-22, 63-41</w:t>
      </w:r>
      <w:r w:rsidRPr="00CC0FA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237DB" w:rsidRPr="00CC0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0FA5">
        <w:rPr>
          <w:rFonts w:ascii="Times New Roman" w:hAnsi="Times New Roman" w:cs="Times New Roman"/>
          <w:color w:val="000000"/>
          <w:sz w:val="24"/>
          <w:szCs w:val="24"/>
        </w:rPr>
        <w:t xml:space="preserve">а также у ОТ: </w:t>
      </w:r>
      <w:r w:rsidR="00895443" w:rsidRPr="00895443">
        <w:rPr>
          <w:rFonts w:ascii="Times New Roman" w:hAnsi="Times New Roman" w:cs="Times New Roman"/>
          <w:color w:val="000000"/>
          <w:sz w:val="24"/>
          <w:szCs w:val="24"/>
        </w:rPr>
        <w:t>krsk@auction-house.ru, Вороненков Виталий 8(991)374-84-91 (</w:t>
      </w:r>
      <w:proofErr w:type="gramStart"/>
      <w:r w:rsidR="00895443" w:rsidRPr="00895443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895443" w:rsidRPr="00895443">
        <w:rPr>
          <w:rFonts w:ascii="Times New Roman" w:hAnsi="Times New Roman" w:cs="Times New Roman"/>
          <w:color w:val="000000"/>
          <w:sz w:val="24"/>
          <w:szCs w:val="24"/>
        </w:rPr>
        <w:t xml:space="preserve">+4 час), laevskiy@auction-house.ru, </w:t>
      </w:r>
      <w:proofErr w:type="spellStart"/>
      <w:r w:rsidR="00895443" w:rsidRPr="00895443">
        <w:rPr>
          <w:rFonts w:ascii="Times New Roman" w:hAnsi="Times New Roman" w:cs="Times New Roman"/>
          <w:color w:val="000000"/>
          <w:sz w:val="24"/>
          <w:szCs w:val="24"/>
        </w:rPr>
        <w:t>Лаевский</w:t>
      </w:r>
      <w:proofErr w:type="spellEnd"/>
      <w:r w:rsidR="00895443" w:rsidRPr="00895443">
        <w:rPr>
          <w:rFonts w:ascii="Times New Roman" w:hAnsi="Times New Roman" w:cs="Times New Roman"/>
          <w:color w:val="000000"/>
          <w:sz w:val="24"/>
          <w:szCs w:val="24"/>
        </w:rPr>
        <w:t xml:space="preserve"> Николай 8(902)924-81-37 (мск+4 час)</w:t>
      </w:r>
      <w:r w:rsidR="00895443">
        <w:rPr>
          <w:rFonts w:ascii="Times New Roman" w:hAnsi="Times New Roman" w:cs="Times New Roman"/>
          <w:color w:val="000000"/>
          <w:sz w:val="24"/>
          <w:szCs w:val="24"/>
        </w:rPr>
        <w:t xml:space="preserve"> (лоты 1, 3-8), </w:t>
      </w:r>
      <w:r w:rsidR="00895443" w:rsidRPr="00895443">
        <w:rPr>
          <w:rFonts w:ascii="Times New Roman" w:hAnsi="Times New Roman" w:cs="Times New Roman"/>
          <w:color w:val="000000"/>
          <w:sz w:val="24"/>
          <w:szCs w:val="24"/>
        </w:rPr>
        <w:t xml:space="preserve">тел. 8(499)395-00-20 (с 9.00 до 18.00 по Московскому времени в рабочие дни) </w:t>
      </w:r>
      <w:hyperlink r:id="rId8" w:history="1">
        <w:r w:rsidR="00895443" w:rsidRPr="0065584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895443">
        <w:rPr>
          <w:rFonts w:ascii="Times New Roman" w:hAnsi="Times New Roman" w:cs="Times New Roman"/>
          <w:color w:val="000000"/>
          <w:sz w:val="24"/>
          <w:szCs w:val="24"/>
        </w:rPr>
        <w:t xml:space="preserve"> (лот 2), </w:t>
      </w:r>
      <w:r w:rsidR="00895443" w:rsidRPr="00895443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Московскому времени в рабочие дни) </w:t>
      </w:r>
      <w:hyperlink r:id="rId9" w:history="1">
        <w:r w:rsidR="00895443" w:rsidRPr="0065584F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895443">
        <w:rPr>
          <w:rFonts w:ascii="Times New Roman" w:hAnsi="Times New Roman" w:cs="Times New Roman"/>
          <w:color w:val="000000"/>
          <w:sz w:val="24"/>
          <w:szCs w:val="24"/>
        </w:rPr>
        <w:t xml:space="preserve"> (лот 9).</w:t>
      </w:r>
    </w:p>
    <w:p w14:paraId="1C6C5A1C" w14:textId="31456899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372EEC3D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3875"/>
    <w:rsid w:val="00042E02"/>
    <w:rsid w:val="00047751"/>
    <w:rsid w:val="000649CF"/>
    <w:rsid w:val="000F7CE3"/>
    <w:rsid w:val="00124EC4"/>
    <w:rsid w:val="00130BFB"/>
    <w:rsid w:val="001470F2"/>
    <w:rsid w:val="0015099D"/>
    <w:rsid w:val="001F039D"/>
    <w:rsid w:val="00270D4C"/>
    <w:rsid w:val="002B0083"/>
    <w:rsid w:val="002B2DEC"/>
    <w:rsid w:val="002C312D"/>
    <w:rsid w:val="002D68BA"/>
    <w:rsid w:val="0035213E"/>
    <w:rsid w:val="00365722"/>
    <w:rsid w:val="00411D79"/>
    <w:rsid w:val="00467D6B"/>
    <w:rsid w:val="00556DA2"/>
    <w:rsid w:val="00563940"/>
    <w:rsid w:val="00564010"/>
    <w:rsid w:val="00637A0F"/>
    <w:rsid w:val="00641F7C"/>
    <w:rsid w:val="00657875"/>
    <w:rsid w:val="006B43E3"/>
    <w:rsid w:val="006B487D"/>
    <w:rsid w:val="006D6568"/>
    <w:rsid w:val="006E2C5E"/>
    <w:rsid w:val="0070175B"/>
    <w:rsid w:val="007229EA"/>
    <w:rsid w:val="00722ECA"/>
    <w:rsid w:val="007D3F01"/>
    <w:rsid w:val="007D70C0"/>
    <w:rsid w:val="0081577E"/>
    <w:rsid w:val="00865FD7"/>
    <w:rsid w:val="00895443"/>
    <w:rsid w:val="008A37E3"/>
    <w:rsid w:val="00911630"/>
    <w:rsid w:val="00914D34"/>
    <w:rsid w:val="009463D2"/>
    <w:rsid w:val="00952ED1"/>
    <w:rsid w:val="009730D9"/>
    <w:rsid w:val="00997993"/>
    <w:rsid w:val="009C6E48"/>
    <w:rsid w:val="009D225D"/>
    <w:rsid w:val="009F0E7B"/>
    <w:rsid w:val="00A03865"/>
    <w:rsid w:val="00A115B3"/>
    <w:rsid w:val="00A2163E"/>
    <w:rsid w:val="00A4743D"/>
    <w:rsid w:val="00A563DE"/>
    <w:rsid w:val="00A81E4E"/>
    <w:rsid w:val="00AB7303"/>
    <w:rsid w:val="00AC6FF9"/>
    <w:rsid w:val="00B83E9D"/>
    <w:rsid w:val="00BE0BF1"/>
    <w:rsid w:val="00BE1559"/>
    <w:rsid w:val="00C11EFF"/>
    <w:rsid w:val="00C24053"/>
    <w:rsid w:val="00C643CB"/>
    <w:rsid w:val="00C9585C"/>
    <w:rsid w:val="00CB5CE4"/>
    <w:rsid w:val="00CC0FA5"/>
    <w:rsid w:val="00CF01D3"/>
    <w:rsid w:val="00CF41AB"/>
    <w:rsid w:val="00D57DB3"/>
    <w:rsid w:val="00D62667"/>
    <w:rsid w:val="00D7635F"/>
    <w:rsid w:val="00DB0166"/>
    <w:rsid w:val="00E04BE9"/>
    <w:rsid w:val="00E12685"/>
    <w:rsid w:val="00E614D3"/>
    <w:rsid w:val="00EA7238"/>
    <w:rsid w:val="00EF0789"/>
    <w:rsid w:val="00F05E04"/>
    <w:rsid w:val="00F237DB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1925</Words>
  <Characters>12805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39</cp:revision>
  <cp:lastPrinted>2022-04-25T14:24:00Z</cp:lastPrinted>
  <dcterms:created xsi:type="dcterms:W3CDTF">2021-08-23T09:07:00Z</dcterms:created>
  <dcterms:modified xsi:type="dcterms:W3CDTF">2022-06-03T09:39:00Z</dcterms:modified>
</cp:coreProperties>
</file>